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5CCB" w:rsidRDefault="00B95CCB" w:rsidP="00471853">
      <w:pPr>
        <w:spacing w:after="0" w:line="240" w:lineRule="auto"/>
        <w:jc w:val="center"/>
        <w:rPr>
          <w:rFonts w:ascii="Arial Narrow" w:hAnsi="Arial Narrow"/>
          <w:b/>
          <w:color w:val="C00000"/>
          <w:sz w:val="36"/>
          <w:szCs w:val="28"/>
        </w:rPr>
      </w:pPr>
      <w:r>
        <w:rPr>
          <w:rFonts w:ascii="Arial Narrow" w:hAnsi="Arial Narrow"/>
          <w:b/>
          <w:color w:val="C00000"/>
          <w:sz w:val="36"/>
          <w:szCs w:val="28"/>
        </w:rPr>
        <w:t>BRASIL</w:t>
      </w:r>
    </w:p>
    <w:p w:rsidR="00882ABC" w:rsidRDefault="003E5478" w:rsidP="00471853">
      <w:pPr>
        <w:spacing w:after="0" w:line="240" w:lineRule="auto"/>
        <w:jc w:val="center"/>
        <w:rPr>
          <w:rFonts w:ascii="Arial Narrow" w:hAnsi="Arial Narrow"/>
          <w:b/>
          <w:color w:val="C00000"/>
          <w:sz w:val="36"/>
          <w:szCs w:val="28"/>
        </w:rPr>
      </w:pPr>
      <w:r>
        <w:rPr>
          <w:rFonts w:ascii="Arial Narrow" w:hAnsi="Arial Narrow"/>
          <w:b/>
          <w:color w:val="C00000"/>
          <w:sz w:val="36"/>
          <w:szCs w:val="28"/>
        </w:rPr>
        <w:t>BÚ</w:t>
      </w:r>
      <w:r w:rsidR="00882ABC">
        <w:rPr>
          <w:rFonts w:ascii="Arial Narrow" w:hAnsi="Arial Narrow"/>
          <w:b/>
          <w:color w:val="C00000"/>
          <w:sz w:val="36"/>
          <w:szCs w:val="28"/>
        </w:rPr>
        <w:t>ZIOS</w:t>
      </w:r>
    </w:p>
    <w:p w:rsidR="00A35D95" w:rsidRPr="001E5A51" w:rsidRDefault="002717AA"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4</w:t>
      </w:r>
      <w:r w:rsidR="00354D8C" w:rsidRPr="001E5A51">
        <w:rPr>
          <w:rFonts w:ascii="Arial Narrow" w:hAnsi="Arial Narrow"/>
          <w:b/>
          <w:color w:val="C00000"/>
          <w:sz w:val="28"/>
          <w:szCs w:val="28"/>
        </w:rPr>
        <w:t xml:space="preserve"> </w:t>
      </w:r>
      <w:r w:rsidR="00A35D95" w:rsidRPr="001E5A51">
        <w:rPr>
          <w:rFonts w:ascii="Arial Narrow" w:hAnsi="Arial Narrow"/>
          <w:b/>
          <w:color w:val="C00000"/>
          <w:sz w:val="28"/>
          <w:szCs w:val="28"/>
        </w:rPr>
        <w:t xml:space="preserve">días – </w:t>
      </w:r>
      <w:r>
        <w:rPr>
          <w:rFonts w:ascii="Arial Narrow" w:hAnsi="Arial Narrow"/>
          <w:b/>
          <w:color w:val="C00000"/>
          <w:sz w:val="28"/>
          <w:szCs w:val="28"/>
        </w:rPr>
        <w:t>3</w:t>
      </w:r>
      <w:r w:rsidR="00A35D95" w:rsidRPr="001E5A51">
        <w:rPr>
          <w:rFonts w:ascii="Arial Narrow" w:hAnsi="Arial Narrow"/>
          <w:b/>
          <w:color w:val="C00000"/>
          <w:sz w:val="28"/>
          <w:szCs w:val="28"/>
        </w:rPr>
        <w:t xml:space="preserve"> noches</w:t>
      </w:r>
    </w:p>
    <w:p w:rsidR="0078754C" w:rsidRPr="001E5A51" w:rsidRDefault="0078754C" w:rsidP="00471853">
      <w:pPr>
        <w:spacing w:after="0" w:line="240" w:lineRule="auto"/>
        <w:jc w:val="center"/>
        <w:rPr>
          <w:rFonts w:ascii="Arial Narrow" w:hAnsi="Arial Narrow"/>
          <w:sz w:val="24"/>
          <w:szCs w:val="24"/>
        </w:rPr>
      </w:pPr>
    </w:p>
    <w:p w:rsidR="00731B1B" w:rsidRPr="001E5A51" w:rsidRDefault="00731B1B" w:rsidP="00731B1B">
      <w:pPr>
        <w:spacing w:after="0" w:line="240" w:lineRule="auto"/>
        <w:jc w:val="center"/>
        <w:rPr>
          <w:rFonts w:ascii="Arial Narrow" w:eastAsia="Adobe Fangsong Std R" w:hAnsi="Arial Narrow"/>
          <w:b/>
          <w:bCs/>
          <w:color w:val="C00000"/>
          <w:sz w:val="24"/>
          <w:szCs w:val="24"/>
        </w:rPr>
      </w:pPr>
      <w:r w:rsidRPr="001E5A51">
        <w:rPr>
          <w:rFonts w:ascii="Arial Narrow" w:eastAsia="Adobe Fangsong Std R" w:hAnsi="Arial Narrow"/>
          <w:b/>
          <w:bCs/>
          <w:color w:val="C00000"/>
          <w:sz w:val="28"/>
          <w:szCs w:val="24"/>
        </w:rPr>
        <w:t>ITINERARIO</w:t>
      </w:r>
    </w:p>
    <w:p w:rsidR="00731B1B" w:rsidRPr="001E5A51" w:rsidRDefault="00731B1B" w:rsidP="00731B1B">
      <w:pPr>
        <w:spacing w:after="0" w:line="240" w:lineRule="auto"/>
        <w:rPr>
          <w:rFonts w:ascii="Arial Narrow" w:hAnsi="Arial Narrow"/>
          <w:b/>
          <w:bCs/>
          <w:sz w:val="24"/>
          <w:szCs w:val="24"/>
        </w:rPr>
      </w:pPr>
    </w:p>
    <w:p w:rsidR="00823434" w:rsidRPr="001E5A51" w:rsidRDefault="00823434" w:rsidP="006512EE">
      <w:pPr>
        <w:pStyle w:val="western"/>
        <w:rPr>
          <w:rFonts w:ascii="Arial Narrow" w:eastAsia="Adobe Fangsong Std R" w:hAnsi="Arial Narrow" w:cstheme="minorBidi"/>
          <w:b/>
          <w:bCs/>
          <w:color w:val="C00000"/>
          <w:kern w:val="0"/>
          <w:sz w:val="24"/>
          <w:szCs w:val="24"/>
          <w:lang w:val="es-CO" w:eastAsia="en-US"/>
        </w:rPr>
      </w:pPr>
      <w:r w:rsidRPr="001E5A51">
        <w:rPr>
          <w:rFonts w:ascii="Arial Narrow" w:eastAsia="Adobe Fangsong Std R" w:hAnsi="Arial Narrow" w:cstheme="minorBidi"/>
          <w:b/>
          <w:bCs/>
          <w:color w:val="C00000"/>
          <w:kern w:val="0"/>
          <w:sz w:val="24"/>
          <w:szCs w:val="24"/>
          <w:lang w:val="es-CO" w:eastAsia="en-US"/>
        </w:rPr>
        <w:t xml:space="preserve">Día 1 – </w:t>
      </w:r>
      <w:r w:rsidR="00675FB9" w:rsidRPr="006512EE">
        <w:rPr>
          <w:rFonts w:ascii="Arial Narrow" w:eastAsia="Calibri" w:hAnsi="Arial Narrow"/>
          <w:b/>
          <w:color w:val="C00000"/>
          <w:sz w:val="24"/>
          <w:lang w:val="pt-BR"/>
        </w:rPr>
        <w:t>RIO DE JANEIRO – BÚZIOS</w:t>
      </w:r>
    </w:p>
    <w:p w:rsidR="006512EE" w:rsidRPr="006512EE" w:rsidRDefault="006512EE" w:rsidP="003473F1">
      <w:pPr>
        <w:jc w:val="both"/>
        <w:rPr>
          <w:rFonts w:ascii="Arial Narrow" w:eastAsia="Calibri" w:hAnsi="Arial Narrow" w:cs="Calibri"/>
          <w:sz w:val="24"/>
          <w:szCs w:val="24"/>
          <w:lang w:val="pt-BR"/>
        </w:rPr>
      </w:pPr>
      <w:r w:rsidRPr="006512EE">
        <w:rPr>
          <w:rFonts w:ascii="Arial Narrow" w:eastAsia="Calibri" w:hAnsi="Arial Narrow" w:cs="Calibri"/>
          <w:sz w:val="24"/>
          <w:szCs w:val="24"/>
          <w:lang w:val="pt-BR"/>
        </w:rPr>
        <w:t>Llegada al aeropuerto internacional de Rio de Janeiro (GIG). Traslado regular a Búzios. Check in. Dia libre. Alojamiento.</w:t>
      </w:r>
    </w:p>
    <w:p w:rsidR="006512EE" w:rsidRDefault="00823434" w:rsidP="006512EE">
      <w:pPr>
        <w:pStyle w:val="western"/>
        <w:jc w:val="both"/>
        <w:rPr>
          <w:rFonts w:ascii="Arial Narrow" w:eastAsia="Calibri" w:hAnsi="Arial Narrow"/>
          <w:sz w:val="24"/>
          <w:szCs w:val="20"/>
          <w:lang w:val="es-ES"/>
        </w:rPr>
      </w:pPr>
      <w:r w:rsidRPr="001E5A51">
        <w:rPr>
          <w:rFonts w:ascii="Arial Narrow" w:eastAsia="Adobe Fangsong Std R" w:hAnsi="Arial Narrow" w:cstheme="minorBidi"/>
          <w:b/>
          <w:bCs/>
          <w:color w:val="C00000"/>
          <w:kern w:val="0"/>
          <w:sz w:val="24"/>
          <w:szCs w:val="24"/>
          <w:lang w:val="es-CO" w:eastAsia="en-US"/>
        </w:rPr>
        <w:t xml:space="preserve">Día 2 </w:t>
      </w:r>
      <w:r w:rsidR="00FF2E53" w:rsidRPr="001E5A51">
        <w:rPr>
          <w:rFonts w:ascii="Arial Narrow" w:eastAsia="Adobe Fangsong Std R" w:hAnsi="Arial Narrow" w:cstheme="minorBidi"/>
          <w:b/>
          <w:bCs/>
          <w:color w:val="C00000"/>
          <w:kern w:val="0"/>
          <w:sz w:val="24"/>
          <w:szCs w:val="24"/>
          <w:lang w:val="es-CO" w:eastAsia="en-US"/>
        </w:rPr>
        <w:t>–</w:t>
      </w:r>
      <w:r w:rsidRPr="001E5A51">
        <w:rPr>
          <w:rFonts w:ascii="Arial Narrow" w:eastAsia="Adobe Fangsong Std R" w:hAnsi="Arial Narrow" w:cstheme="minorBidi"/>
          <w:b/>
          <w:bCs/>
          <w:color w:val="C00000"/>
          <w:kern w:val="0"/>
          <w:sz w:val="24"/>
          <w:szCs w:val="24"/>
          <w:lang w:val="es-CO" w:eastAsia="en-US"/>
        </w:rPr>
        <w:t xml:space="preserve"> </w:t>
      </w:r>
      <w:r w:rsidR="00675FB9" w:rsidRPr="006512EE">
        <w:rPr>
          <w:rFonts w:ascii="Arial Narrow" w:eastAsia="Calibri" w:hAnsi="Arial Narrow"/>
          <w:b/>
          <w:color w:val="C00000"/>
          <w:sz w:val="24"/>
          <w:lang w:val="pt-BR"/>
        </w:rPr>
        <w:t>BÚZIOS</w:t>
      </w:r>
      <w:r w:rsidR="006512EE" w:rsidRPr="006512EE">
        <w:rPr>
          <w:rFonts w:ascii="Arial Narrow" w:eastAsia="Calibri" w:hAnsi="Arial Narrow"/>
          <w:sz w:val="24"/>
          <w:szCs w:val="20"/>
          <w:lang w:val="es-ES"/>
        </w:rPr>
        <w:t xml:space="preserve"> </w:t>
      </w:r>
    </w:p>
    <w:p w:rsidR="006512EE" w:rsidRPr="006512EE" w:rsidRDefault="006512EE" w:rsidP="006512EE">
      <w:pPr>
        <w:jc w:val="both"/>
        <w:rPr>
          <w:rFonts w:ascii="Arial Narrow" w:eastAsia="Calibri" w:hAnsi="Arial Narrow" w:cs="Calibri"/>
          <w:sz w:val="24"/>
        </w:rPr>
      </w:pPr>
      <w:r w:rsidRPr="006512EE">
        <w:rPr>
          <w:rFonts w:ascii="Arial Narrow" w:eastAsia="Calibri" w:hAnsi="Arial Narrow" w:cs="Calibri"/>
          <w:sz w:val="24"/>
        </w:rPr>
        <w:t>Desayuno buffet servido en el restaurante del hotel. Por la mañana, saldremos para realizar un paseo de trolley que te llevará por una aventura de descubrimiento de la península de Búzios. Haremos un hermoso paseo por 12 playas y 2 miradores en un vehículo abierto, que proporciona una vista increíble sintiendo el olor del mar, el aire puro, la brisa y todo lo que se necesita para tener una sensación de real contemplación de los lugares más bonitos y no siempre visitados. Regreso al hotel. Resto del día libre para disfrutar de la playa. Alojamiento.</w:t>
      </w:r>
    </w:p>
    <w:p w:rsidR="00823434" w:rsidRPr="001E5A51" w:rsidRDefault="00823434" w:rsidP="006512EE">
      <w:pPr>
        <w:pStyle w:val="western"/>
        <w:rPr>
          <w:rFonts w:ascii="Arial Narrow" w:eastAsia="Adobe Fangsong Std R" w:hAnsi="Arial Narrow" w:cstheme="minorBidi"/>
          <w:b/>
          <w:bCs/>
          <w:color w:val="C00000"/>
          <w:kern w:val="0"/>
          <w:sz w:val="24"/>
          <w:szCs w:val="24"/>
          <w:lang w:val="es-CO" w:eastAsia="en-US"/>
        </w:rPr>
      </w:pPr>
      <w:r w:rsidRPr="001E5A51">
        <w:rPr>
          <w:rFonts w:ascii="Arial Narrow" w:eastAsia="Adobe Fangsong Std R" w:hAnsi="Arial Narrow" w:cstheme="minorBidi"/>
          <w:b/>
          <w:bCs/>
          <w:color w:val="C00000"/>
          <w:kern w:val="0"/>
          <w:sz w:val="24"/>
          <w:szCs w:val="24"/>
          <w:lang w:val="es-CO" w:eastAsia="en-US"/>
        </w:rPr>
        <w:t xml:space="preserve">Día 3 </w:t>
      </w:r>
      <w:r w:rsidR="008B3EF4" w:rsidRPr="001E5A51">
        <w:rPr>
          <w:rFonts w:ascii="Arial Narrow" w:eastAsia="Adobe Fangsong Std R" w:hAnsi="Arial Narrow" w:cstheme="minorBidi"/>
          <w:b/>
          <w:bCs/>
          <w:color w:val="C00000"/>
          <w:kern w:val="0"/>
          <w:sz w:val="24"/>
          <w:szCs w:val="24"/>
          <w:lang w:val="es-CO" w:eastAsia="en-US"/>
        </w:rPr>
        <w:t>–</w:t>
      </w:r>
      <w:r w:rsidRPr="001E5A51">
        <w:rPr>
          <w:rFonts w:ascii="Arial Narrow" w:eastAsia="Adobe Fangsong Std R" w:hAnsi="Arial Narrow" w:cstheme="minorBidi"/>
          <w:b/>
          <w:bCs/>
          <w:color w:val="C00000"/>
          <w:kern w:val="0"/>
          <w:sz w:val="24"/>
          <w:szCs w:val="24"/>
          <w:lang w:val="es-CO" w:eastAsia="en-US"/>
        </w:rPr>
        <w:t xml:space="preserve"> </w:t>
      </w:r>
      <w:r w:rsidR="00675FB9" w:rsidRPr="006512EE">
        <w:rPr>
          <w:rFonts w:ascii="Arial Narrow" w:eastAsia="Calibri" w:hAnsi="Arial Narrow"/>
          <w:b/>
          <w:color w:val="C00000"/>
          <w:sz w:val="24"/>
          <w:lang w:val="es-ES"/>
        </w:rPr>
        <w:t>BÚZIOS</w:t>
      </w:r>
    </w:p>
    <w:p w:rsidR="006512EE" w:rsidRPr="006512EE" w:rsidRDefault="006512EE" w:rsidP="006512EE">
      <w:pPr>
        <w:jc w:val="both"/>
        <w:rPr>
          <w:rFonts w:ascii="Arial Narrow" w:eastAsia="Calibri" w:hAnsi="Arial Narrow" w:cs="Calibri"/>
          <w:sz w:val="24"/>
          <w:lang w:val="pt-BR"/>
        </w:rPr>
      </w:pPr>
      <w:r w:rsidRPr="006512EE">
        <w:rPr>
          <w:rFonts w:ascii="Arial Narrow" w:eastAsia="Calibri" w:hAnsi="Arial Narrow" w:cs="Calibri"/>
          <w:sz w:val="24"/>
        </w:rPr>
        <w:t xml:space="preserve">Desayuno buffet servido en el restaurante del hotel. </w:t>
      </w:r>
      <w:r w:rsidRPr="006512EE">
        <w:rPr>
          <w:rFonts w:ascii="Arial Narrow" w:eastAsia="Calibri" w:hAnsi="Arial Narrow" w:cs="Calibri"/>
          <w:sz w:val="24"/>
          <w:lang w:val="pt-BR"/>
        </w:rPr>
        <w:t>Dia libre. Alojamiento.</w:t>
      </w:r>
    </w:p>
    <w:p w:rsidR="00354D8C" w:rsidRPr="006512EE" w:rsidRDefault="00354D8C" w:rsidP="002717AA">
      <w:pPr>
        <w:pStyle w:val="western"/>
        <w:rPr>
          <w:rFonts w:ascii="Arial Narrow" w:eastAsia="Adobe Fangsong Std R" w:hAnsi="Arial Narrow" w:cstheme="minorBidi"/>
          <w:b/>
          <w:bCs/>
          <w:color w:val="C00000"/>
          <w:kern w:val="0"/>
          <w:sz w:val="24"/>
          <w:szCs w:val="24"/>
          <w:lang w:val="es-CO" w:eastAsia="en-US"/>
        </w:rPr>
      </w:pPr>
      <w:r w:rsidRPr="001E5A51">
        <w:rPr>
          <w:rFonts w:ascii="Arial Narrow" w:eastAsia="Adobe Fangsong Std R" w:hAnsi="Arial Narrow" w:cstheme="minorBidi"/>
          <w:b/>
          <w:bCs/>
          <w:color w:val="C00000"/>
          <w:kern w:val="0"/>
          <w:sz w:val="24"/>
          <w:szCs w:val="24"/>
          <w:lang w:val="es-CO" w:eastAsia="en-US"/>
        </w:rPr>
        <w:t xml:space="preserve">Día 4 – </w:t>
      </w:r>
      <w:r w:rsidR="00675FB9" w:rsidRPr="006512EE">
        <w:rPr>
          <w:rFonts w:ascii="Arial Narrow" w:eastAsia="Calibri" w:hAnsi="Arial Narrow"/>
          <w:b/>
          <w:color w:val="C00000"/>
          <w:sz w:val="24"/>
          <w:szCs w:val="24"/>
          <w:lang w:val="pt-BR"/>
        </w:rPr>
        <w:t>BÚZIOS – RIO DE JANEIRO</w:t>
      </w:r>
      <w:r w:rsidR="00901AAD" w:rsidRPr="006512EE">
        <w:rPr>
          <w:rFonts w:ascii="Arial Narrow" w:eastAsia="Adobe Fangsong Std R" w:hAnsi="Arial Narrow" w:cstheme="minorBidi"/>
          <w:b/>
          <w:bCs/>
          <w:color w:val="C00000"/>
          <w:kern w:val="0"/>
          <w:sz w:val="24"/>
          <w:szCs w:val="24"/>
          <w:lang w:val="es-CO" w:eastAsia="en-US"/>
        </w:rPr>
        <w:tab/>
      </w:r>
    </w:p>
    <w:p w:rsidR="006512EE" w:rsidRPr="006512EE" w:rsidRDefault="006512EE" w:rsidP="003473F1">
      <w:pPr>
        <w:jc w:val="both"/>
        <w:rPr>
          <w:rFonts w:ascii="Arial Narrow" w:eastAsia="Calibri" w:hAnsi="Arial Narrow" w:cs="Calibri"/>
          <w:sz w:val="24"/>
        </w:rPr>
      </w:pPr>
      <w:r w:rsidRPr="006512EE">
        <w:rPr>
          <w:rFonts w:ascii="Arial Narrow" w:eastAsia="Calibri" w:hAnsi="Arial Narrow" w:cs="Calibri"/>
          <w:sz w:val="24"/>
        </w:rPr>
        <w:t xml:space="preserve">Desayuno buffet servido en el restaurante del hotel. Traslado regular desde la ciudad de Búzios hacia el aeropuerto internacional de Rio de Janeiro.  </w:t>
      </w:r>
    </w:p>
    <w:p w:rsidR="00274C76" w:rsidRDefault="00274C76" w:rsidP="00274C76">
      <w:pPr>
        <w:spacing w:after="0" w:line="240" w:lineRule="auto"/>
        <w:rPr>
          <w:rFonts w:ascii="Arial Narrow" w:hAnsi="Arial Narrow"/>
          <w:b/>
          <w:bCs/>
          <w:color w:val="C00000"/>
          <w:sz w:val="24"/>
          <w:szCs w:val="24"/>
        </w:rPr>
      </w:pPr>
    </w:p>
    <w:p w:rsidR="00370C86" w:rsidRDefault="00370C86" w:rsidP="00731B1B">
      <w:pPr>
        <w:spacing w:after="0" w:line="240" w:lineRule="auto"/>
        <w:jc w:val="right"/>
        <w:rPr>
          <w:rFonts w:ascii="Arial Narrow" w:hAnsi="Arial Narrow"/>
          <w:b/>
          <w:bCs/>
          <w:color w:val="C00000"/>
          <w:sz w:val="24"/>
          <w:szCs w:val="24"/>
        </w:rPr>
      </w:pPr>
    </w:p>
    <w:p w:rsidR="00731B1B" w:rsidRPr="001E5A51" w:rsidRDefault="00731B1B" w:rsidP="00731B1B">
      <w:pPr>
        <w:spacing w:after="0" w:line="240" w:lineRule="auto"/>
        <w:jc w:val="right"/>
        <w:rPr>
          <w:rFonts w:ascii="Arial Narrow" w:hAnsi="Arial Narrow"/>
          <w:b/>
          <w:bCs/>
          <w:color w:val="C00000"/>
          <w:sz w:val="24"/>
          <w:szCs w:val="24"/>
        </w:rPr>
      </w:pPr>
      <w:r w:rsidRPr="001E5A51">
        <w:rPr>
          <w:rFonts w:ascii="Arial Narrow" w:hAnsi="Arial Narrow"/>
          <w:b/>
          <w:bCs/>
          <w:color w:val="C00000"/>
          <w:sz w:val="24"/>
          <w:szCs w:val="24"/>
        </w:rPr>
        <w:t>Fin de nuestros servicios</w:t>
      </w:r>
      <w:r w:rsidR="007D4A24">
        <w:rPr>
          <w:rFonts w:ascii="Arial Narrow" w:hAnsi="Arial Narrow"/>
          <w:b/>
          <w:bCs/>
          <w:color w:val="C00000"/>
          <w:sz w:val="24"/>
          <w:szCs w:val="24"/>
        </w:rPr>
        <w:t xml:space="preserve"> </w:t>
      </w:r>
      <w:r w:rsidR="0064117B" w:rsidRPr="001E5A51">
        <w:rPr>
          <w:rFonts w:ascii="Arial Narrow" w:hAnsi="Arial Narrow"/>
          <w:b/>
          <w:bCs/>
          <w:color w:val="C00000"/>
          <w:sz w:val="24"/>
          <w:szCs w:val="24"/>
        </w:rPr>
        <w:t>¡Simplemente, v</w:t>
      </w:r>
      <w:r w:rsidRPr="001E5A51">
        <w:rPr>
          <w:rFonts w:ascii="Arial Narrow" w:hAnsi="Arial Narrow"/>
          <w:b/>
          <w:bCs/>
          <w:color w:val="C00000"/>
          <w:sz w:val="24"/>
          <w:szCs w:val="24"/>
        </w:rPr>
        <w:t>iaja</w:t>
      </w:r>
      <w:r w:rsidR="00823434" w:rsidRPr="001E5A51">
        <w:rPr>
          <w:rFonts w:ascii="Arial Narrow" w:hAnsi="Arial Narrow"/>
          <w:b/>
          <w:bCs/>
          <w:color w:val="C00000"/>
          <w:sz w:val="24"/>
          <w:szCs w:val="24"/>
        </w:rPr>
        <w:t>!</w:t>
      </w:r>
    </w:p>
    <w:p w:rsidR="00D244C6" w:rsidRPr="001E5A51" w:rsidRDefault="00D244C6" w:rsidP="00731B1B">
      <w:pPr>
        <w:spacing w:after="0" w:line="240" w:lineRule="auto"/>
        <w:jc w:val="right"/>
        <w:rPr>
          <w:rFonts w:ascii="Arial Narrow" w:hAnsi="Arial Narrow"/>
          <w:b/>
          <w:bCs/>
          <w:color w:val="C00000"/>
          <w:sz w:val="24"/>
          <w:szCs w:val="24"/>
        </w:rPr>
      </w:pPr>
    </w:p>
    <w:p w:rsidR="00370C86" w:rsidRDefault="00370C86" w:rsidP="0035162D">
      <w:pPr>
        <w:pStyle w:val="wordsection1"/>
        <w:spacing w:before="0" w:beforeAutospacing="0" w:after="0" w:afterAutospacing="0"/>
        <w:rPr>
          <w:rFonts w:ascii="Arial Narrow" w:hAnsi="Arial Narrow" w:cs="Calibri"/>
          <w:b/>
          <w:bCs/>
          <w:color w:val="C00000"/>
          <w:lang w:val="es-ES"/>
        </w:rPr>
      </w:pPr>
    </w:p>
    <w:p w:rsidR="00370C86" w:rsidRDefault="00370C86" w:rsidP="0035162D">
      <w:pPr>
        <w:pStyle w:val="wordsection1"/>
        <w:spacing w:before="0" w:beforeAutospacing="0" w:after="0" w:afterAutospacing="0"/>
        <w:rPr>
          <w:rFonts w:ascii="Arial Narrow" w:hAnsi="Arial Narrow" w:cs="Calibri"/>
          <w:b/>
          <w:bCs/>
          <w:color w:val="C00000"/>
          <w:lang w:val="es-ES"/>
        </w:rPr>
      </w:pPr>
    </w:p>
    <w:p w:rsidR="0035162D" w:rsidRPr="001E5A51" w:rsidRDefault="0035162D" w:rsidP="0035162D">
      <w:pPr>
        <w:pStyle w:val="wordsection1"/>
        <w:spacing w:before="0" w:beforeAutospacing="0" w:after="0" w:afterAutospacing="0"/>
        <w:rPr>
          <w:rFonts w:ascii="Arial Narrow" w:hAnsi="Arial Narrow" w:cs="Calibri"/>
          <w:b/>
          <w:bCs/>
          <w:color w:val="C00000"/>
          <w:lang w:val="es-ES"/>
        </w:rPr>
      </w:pPr>
      <w:r w:rsidRPr="001E5A51">
        <w:rPr>
          <w:rFonts w:ascii="Arial Narrow" w:hAnsi="Arial Narrow" w:cs="Calibri"/>
          <w:b/>
          <w:bCs/>
          <w:color w:val="C00000"/>
          <w:lang w:val="es-ES"/>
        </w:rPr>
        <w:t xml:space="preserve">EL PRECIO INCLUYE: </w:t>
      </w:r>
    </w:p>
    <w:p w:rsidR="00251F49" w:rsidRPr="005B72D5" w:rsidRDefault="00251F49" w:rsidP="004666E2">
      <w:pPr>
        <w:numPr>
          <w:ilvl w:val="0"/>
          <w:numId w:val="22"/>
        </w:numPr>
        <w:suppressAutoHyphens/>
        <w:spacing w:after="0" w:line="240" w:lineRule="auto"/>
        <w:rPr>
          <w:rFonts w:ascii="Arial Narrow" w:eastAsia="Calibri" w:hAnsi="Arial Narrow" w:cs="Calibri"/>
          <w:sz w:val="24"/>
        </w:rPr>
      </w:pPr>
      <w:r w:rsidRPr="005B72D5">
        <w:rPr>
          <w:rFonts w:ascii="Arial Narrow" w:eastAsia="Calibri" w:hAnsi="Arial Narrow" w:cs="Calibri"/>
          <w:sz w:val="24"/>
        </w:rPr>
        <w:t xml:space="preserve">Traslado </w:t>
      </w:r>
      <w:r w:rsidR="005B72D5" w:rsidRPr="005B72D5">
        <w:rPr>
          <w:rFonts w:ascii="Arial Narrow" w:eastAsia="Calibri" w:hAnsi="Arial Narrow" w:cs="Calibri"/>
          <w:sz w:val="24"/>
        </w:rPr>
        <w:t>a</w:t>
      </w:r>
      <w:r w:rsidRPr="005B72D5">
        <w:rPr>
          <w:rFonts w:ascii="Arial Narrow" w:eastAsia="Calibri" w:hAnsi="Arial Narrow" w:cs="Calibri"/>
          <w:sz w:val="24"/>
        </w:rPr>
        <w:t xml:space="preserve">eropuerto GIG / Hotel en Búzios </w:t>
      </w:r>
      <w:r w:rsidR="005B72D5">
        <w:rPr>
          <w:rFonts w:ascii="Arial Narrow" w:eastAsia="Calibri" w:hAnsi="Arial Narrow" w:cs="Calibri"/>
          <w:sz w:val="24"/>
        </w:rPr>
        <w:t>/ a</w:t>
      </w:r>
      <w:r w:rsidR="00E51B08">
        <w:rPr>
          <w:rFonts w:ascii="Arial Narrow" w:eastAsia="Calibri" w:hAnsi="Arial Narrow" w:cs="Calibri"/>
          <w:sz w:val="24"/>
        </w:rPr>
        <w:t xml:space="preserve">eropuerto GIG en regular. </w:t>
      </w:r>
    </w:p>
    <w:p w:rsidR="00251F49" w:rsidRPr="00251F49" w:rsidRDefault="00251F49" w:rsidP="00251F49">
      <w:pPr>
        <w:numPr>
          <w:ilvl w:val="0"/>
          <w:numId w:val="22"/>
        </w:numPr>
        <w:suppressAutoHyphens/>
        <w:spacing w:after="0" w:line="240" w:lineRule="auto"/>
        <w:rPr>
          <w:rFonts w:ascii="Arial Narrow" w:eastAsia="Calibri" w:hAnsi="Arial Narrow" w:cs="Calibri"/>
          <w:sz w:val="24"/>
        </w:rPr>
      </w:pPr>
      <w:r w:rsidRPr="00251F49">
        <w:rPr>
          <w:rFonts w:ascii="Arial Narrow" w:eastAsia="Calibri" w:hAnsi="Arial Narrow" w:cs="Calibri"/>
          <w:sz w:val="24"/>
        </w:rPr>
        <w:t xml:space="preserve">3 </w:t>
      </w:r>
      <w:r w:rsidR="005B72D5">
        <w:rPr>
          <w:rFonts w:ascii="Arial Narrow" w:eastAsia="Calibri" w:hAnsi="Arial Narrow" w:cs="Calibri"/>
          <w:sz w:val="24"/>
        </w:rPr>
        <w:t>n</w:t>
      </w:r>
      <w:r w:rsidRPr="00251F49">
        <w:rPr>
          <w:rFonts w:ascii="Arial Narrow" w:eastAsia="Calibri" w:hAnsi="Arial Narrow" w:cs="Calibri"/>
          <w:sz w:val="24"/>
        </w:rPr>
        <w:t xml:space="preserve">oches de alojamiento habitación </w:t>
      </w:r>
      <w:r w:rsidR="005B72D5">
        <w:rPr>
          <w:rFonts w:ascii="Arial Narrow" w:eastAsia="Calibri" w:hAnsi="Arial Narrow" w:cs="Calibri"/>
          <w:sz w:val="24"/>
        </w:rPr>
        <w:t>estándar</w:t>
      </w:r>
      <w:r w:rsidRPr="00251F49">
        <w:rPr>
          <w:rFonts w:ascii="Arial Narrow" w:eastAsia="Calibri" w:hAnsi="Arial Narrow" w:cs="Calibri"/>
          <w:sz w:val="24"/>
        </w:rPr>
        <w:t xml:space="preserve"> con desayuno e impuestos.</w:t>
      </w:r>
    </w:p>
    <w:p w:rsidR="00251F49" w:rsidRPr="00251F49" w:rsidRDefault="00251F49" w:rsidP="00251F49">
      <w:pPr>
        <w:numPr>
          <w:ilvl w:val="0"/>
          <w:numId w:val="22"/>
        </w:numPr>
        <w:suppressAutoHyphens/>
        <w:spacing w:after="0" w:line="240" w:lineRule="auto"/>
        <w:rPr>
          <w:rFonts w:ascii="Arial Narrow" w:eastAsia="Calibri" w:hAnsi="Arial Narrow" w:cs="Calibri"/>
          <w:sz w:val="24"/>
        </w:rPr>
      </w:pPr>
      <w:r w:rsidRPr="00251F49">
        <w:rPr>
          <w:rFonts w:ascii="Arial Narrow" w:eastAsia="Calibri" w:hAnsi="Arial Narrow" w:cs="Calibri"/>
          <w:sz w:val="24"/>
        </w:rPr>
        <w:t xml:space="preserve">Paseo de Trolley Regular. </w:t>
      </w:r>
    </w:p>
    <w:p w:rsidR="00487893" w:rsidRPr="001E5A51" w:rsidRDefault="00487893" w:rsidP="00487893">
      <w:pPr>
        <w:numPr>
          <w:ilvl w:val="0"/>
          <w:numId w:val="22"/>
        </w:numPr>
        <w:spacing w:after="0" w:line="240" w:lineRule="auto"/>
        <w:jc w:val="both"/>
        <w:rPr>
          <w:rStyle w:val="StyleSquare"/>
          <w:rFonts w:ascii="Arial Narrow" w:hAnsi="Arial Narrow"/>
          <w:color w:val="auto"/>
          <w:sz w:val="24"/>
          <w:szCs w:val="24"/>
          <w:lang w:val="es-ES" w:eastAsia="es-PE"/>
        </w:rPr>
      </w:pPr>
      <w:r w:rsidRPr="001E5A51">
        <w:rPr>
          <w:rStyle w:val="StyleSquare"/>
          <w:rFonts w:ascii="Arial Narrow" w:hAnsi="Arial Narrow"/>
          <w:color w:val="auto"/>
          <w:sz w:val="24"/>
          <w:szCs w:val="24"/>
          <w:lang w:val="es-ES" w:eastAsia="es-PE"/>
        </w:rPr>
        <w:t xml:space="preserve">Asistencia médica </w:t>
      </w:r>
      <w:r w:rsidR="00F26E9D">
        <w:rPr>
          <w:rStyle w:val="StyleSquare"/>
          <w:rFonts w:ascii="Arial Narrow" w:hAnsi="Arial Narrow"/>
          <w:color w:val="auto"/>
          <w:sz w:val="24"/>
          <w:szCs w:val="24"/>
          <w:lang w:val="es-ES" w:eastAsia="es-PE"/>
        </w:rPr>
        <w:t xml:space="preserve">de hasta 60.000 USD </w:t>
      </w:r>
      <w:r w:rsidRPr="001E5A51">
        <w:rPr>
          <w:rStyle w:val="StyleSquare"/>
          <w:rFonts w:ascii="Arial Narrow" w:hAnsi="Arial Narrow"/>
          <w:color w:val="auto"/>
          <w:sz w:val="24"/>
          <w:szCs w:val="24"/>
          <w:lang w:val="es-ES" w:eastAsia="es-PE"/>
        </w:rPr>
        <w:t xml:space="preserve">(Consultar </w:t>
      </w:r>
      <w:r w:rsidR="00AF418E" w:rsidRPr="001E5A51">
        <w:rPr>
          <w:rStyle w:val="StyleSquare"/>
          <w:rFonts w:ascii="Arial Narrow" w:hAnsi="Arial Narrow"/>
          <w:color w:val="auto"/>
          <w:sz w:val="24"/>
          <w:szCs w:val="24"/>
          <w:lang w:val="es-ES" w:eastAsia="es-PE"/>
        </w:rPr>
        <w:t>suplemento mayor</w:t>
      </w:r>
      <w:r w:rsidRPr="001E5A51">
        <w:rPr>
          <w:rStyle w:val="StyleSquare"/>
          <w:rFonts w:ascii="Arial Narrow" w:hAnsi="Arial Narrow"/>
          <w:color w:val="auto"/>
          <w:sz w:val="24"/>
          <w:szCs w:val="24"/>
          <w:lang w:val="es-ES" w:eastAsia="es-PE"/>
        </w:rPr>
        <w:t xml:space="preserve"> de 75 años)</w:t>
      </w:r>
    </w:p>
    <w:p w:rsidR="00487893" w:rsidRPr="001E5A51" w:rsidRDefault="00487893" w:rsidP="00487893">
      <w:pPr>
        <w:spacing w:after="0" w:line="240" w:lineRule="auto"/>
        <w:ind w:left="720"/>
        <w:jc w:val="both"/>
        <w:rPr>
          <w:rFonts w:ascii="Arial Narrow" w:hAnsi="Arial Narrow" w:cs="Calibri"/>
          <w:sz w:val="24"/>
          <w:szCs w:val="24"/>
        </w:rPr>
      </w:pPr>
    </w:p>
    <w:p w:rsidR="00E51B08" w:rsidRDefault="00E51B08" w:rsidP="00184829">
      <w:pPr>
        <w:spacing w:after="0" w:line="240" w:lineRule="auto"/>
        <w:jc w:val="both"/>
        <w:rPr>
          <w:rFonts w:ascii="Arial Narrow" w:eastAsia="Adobe Fangsong Std R" w:hAnsi="Arial Narrow"/>
          <w:b/>
          <w:bCs/>
          <w:color w:val="C00000"/>
          <w:sz w:val="24"/>
          <w:szCs w:val="24"/>
        </w:rPr>
      </w:pPr>
    </w:p>
    <w:p w:rsidR="00E51B08" w:rsidRDefault="00E51B08" w:rsidP="00184829">
      <w:pPr>
        <w:spacing w:after="0" w:line="240" w:lineRule="auto"/>
        <w:jc w:val="both"/>
        <w:rPr>
          <w:rFonts w:ascii="Arial Narrow" w:eastAsia="Adobe Fangsong Std R" w:hAnsi="Arial Narrow"/>
          <w:b/>
          <w:bCs/>
          <w:color w:val="C00000"/>
          <w:sz w:val="24"/>
          <w:szCs w:val="24"/>
        </w:rPr>
      </w:pPr>
    </w:p>
    <w:p w:rsidR="00184829" w:rsidRPr="001E5A51" w:rsidRDefault="00184829" w:rsidP="00184829">
      <w:pPr>
        <w:spacing w:after="0" w:line="240" w:lineRule="auto"/>
        <w:jc w:val="both"/>
        <w:rPr>
          <w:rFonts w:ascii="Arial Narrow" w:eastAsia="Adobe Fangsong Std R" w:hAnsi="Arial Narrow"/>
          <w:b/>
          <w:bCs/>
          <w:color w:val="C00000"/>
          <w:sz w:val="24"/>
          <w:szCs w:val="24"/>
        </w:rPr>
      </w:pPr>
      <w:r w:rsidRPr="001E5A51">
        <w:rPr>
          <w:rFonts w:ascii="Arial Narrow" w:eastAsia="Adobe Fangsong Std R" w:hAnsi="Arial Narrow"/>
          <w:b/>
          <w:bCs/>
          <w:color w:val="C00000"/>
          <w:sz w:val="24"/>
          <w:szCs w:val="24"/>
        </w:rPr>
        <w:t>NO INCLUYE:</w:t>
      </w:r>
    </w:p>
    <w:p w:rsidR="00487893" w:rsidRPr="001E5A51" w:rsidRDefault="00487893" w:rsidP="00487893">
      <w:pPr>
        <w:pStyle w:val="P-Styleguiado"/>
        <w:numPr>
          <w:ilvl w:val="0"/>
          <w:numId w:val="16"/>
        </w:numPr>
        <w:rPr>
          <w:rStyle w:val="StyleSquare"/>
          <w:rFonts w:ascii="Arial Narrow" w:hAnsi="Arial Narrow"/>
          <w:color w:val="auto"/>
          <w:sz w:val="24"/>
          <w:szCs w:val="24"/>
        </w:rPr>
      </w:pPr>
      <w:r w:rsidRPr="001E5A51">
        <w:rPr>
          <w:rStyle w:val="StyleSquare"/>
          <w:rFonts w:ascii="Arial Narrow" w:hAnsi="Arial Narrow"/>
          <w:color w:val="auto"/>
          <w:sz w:val="24"/>
          <w:szCs w:val="24"/>
        </w:rPr>
        <w:t>Tiquete</w:t>
      </w:r>
      <w:r w:rsidR="008F33F4" w:rsidRPr="001E5A51">
        <w:rPr>
          <w:rStyle w:val="StyleSquare"/>
          <w:rFonts w:ascii="Arial Narrow" w:hAnsi="Arial Narrow"/>
          <w:color w:val="auto"/>
          <w:sz w:val="24"/>
          <w:szCs w:val="24"/>
        </w:rPr>
        <w:t>s</w:t>
      </w:r>
      <w:r w:rsidRPr="001E5A51">
        <w:rPr>
          <w:rStyle w:val="StyleSquare"/>
          <w:rFonts w:ascii="Arial Narrow" w:hAnsi="Arial Narrow"/>
          <w:color w:val="auto"/>
          <w:sz w:val="24"/>
          <w:szCs w:val="24"/>
        </w:rPr>
        <w:t xml:space="preserve"> aéreo</w:t>
      </w:r>
      <w:r w:rsidR="008F33F4" w:rsidRPr="001E5A51">
        <w:rPr>
          <w:rStyle w:val="StyleSquare"/>
          <w:rFonts w:ascii="Arial Narrow" w:hAnsi="Arial Narrow"/>
          <w:color w:val="auto"/>
          <w:sz w:val="24"/>
          <w:szCs w:val="24"/>
        </w:rPr>
        <w:t>s</w:t>
      </w:r>
    </w:p>
    <w:p w:rsidR="008F33F4" w:rsidRPr="001E5A51" w:rsidRDefault="008F33F4" w:rsidP="00487893">
      <w:pPr>
        <w:pStyle w:val="P-Styleguiado"/>
        <w:numPr>
          <w:ilvl w:val="0"/>
          <w:numId w:val="16"/>
        </w:numPr>
        <w:rPr>
          <w:rStyle w:val="StyleSquare"/>
          <w:rFonts w:ascii="Arial Narrow" w:hAnsi="Arial Narrow"/>
          <w:color w:val="auto"/>
          <w:sz w:val="24"/>
          <w:szCs w:val="24"/>
        </w:rPr>
      </w:pPr>
      <w:r w:rsidRPr="001E5A51">
        <w:rPr>
          <w:rStyle w:val="StyleSquare"/>
          <w:rFonts w:ascii="Arial Narrow" w:hAnsi="Arial Narrow"/>
          <w:color w:val="auto"/>
          <w:sz w:val="24"/>
          <w:szCs w:val="24"/>
        </w:rPr>
        <w:t>Impuestos y cargos del tiquete</w:t>
      </w:r>
    </w:p>
    <w:p w:rsidR="008F33F4" w:rsidRPr="001E5A51" w:rsidRDefault="008F33F4" w:rsidP="008F33F4">
      <w:pPr>
        <w:pStyle w:val="P-Styleguiado"/>
        <w:numPr>
          <w:ilvl w:val="0"/>
          <w:numId w:val="16"/>
        </w:numPr>
        <w:rPr>
          <w:rStyle w:val="StyleSquare"/>
          <w:rFonts w:ascii="Arial Narrow" w:hAnsi="Arial Narrow"/>
          <w:color w:val="auto"/>
          <w:sz w:val="24"/>
          <w:szCs w:val="24"/>
        </w:rPr>
      </w:pPr>
      <w:r w:rsidRPr="001E5A51">
        <w:rPr>
          <w:rStyle w:val="StyleSquare"/>
          <w:rFonts w:ascii="Arial Narrow" w:hAnsi="Arial Narrow"/>
          <w:color w:val="auto"/>
          <w:sz w:val="24"/>
          <w:szCs w:val="24"/>
        </w:rPr>
        <w:t>Comidas no mencionadas en el itinerario</w:t>
      </w:r>
    </w:p>
    <w:p w:rsidR="00184829" w:rsidRPr="001E5A51" w:rsidRDefault="00184829" w:rsidP="00184829">
      <w:pPr>
        <w:pStyle w:val="P-Styleguiado"/>
        <w:numPr>
          <w:ilvl w:val="0"/>
          <w:numId w:val="16"/>
        </w:numPr>
        <w:rPr>
          <w:rFonts w:ascii="Arial Narrow" w:hAnsi="Arial Narrow"/>
          <w:sz w:val="24"/>
          <w:szCs w:val="24"/>
        </w:rPr>
      </w:pPr>
      <w:r w:rsidRPr="001E5A51">
        <w:rPr>
          <w:rStyle w:val="StyleSquare"/>
          <w:rFonts w:ascii="Arial Narrow" w:hAnsi="Arial Narrow"/>
          <w:color w:val="auto"/>
          <w:sz w:val="24"/>
          <w:szCs w:val="24"/>
        </w:rPr>
        <w:t>Bebidas alcohólicas y no alcohólicas durante las comidas</w:t>
      </w:r>
    </w:p>
    <w:p w:rsidR="00184829" w:rsidRPr="001E5A51" w:rsidRDefault="008F33F4" w:rsidP="00184829">
      <w:pPr>
        <w:pStyle w:val="P-Styleguiado"/>
        <w:numPr>
          <w:ilvl w:val="0"/>
          <w:numId w:val="16"/>
        </w:numPr>
        <w:rPr>
          <w:rFonts w:ascii="Arial Narrow" w:hAnsi="Arial Narrow"/>
          <w:sz w:val="24"/>
          <w:szCs w:val="24"/>
        </w:rPr>
      </w:pPr>
      <w:r w:rsidRPr="001E5A51">
        <w:rPr>
          <w:rStyle w:val="StyleSquare"/>
          <w:rFonts w:ascii="Arial Narrow" w:hAnsi="Arial Narrow"/>
          <w:color w:val="auto"/>
          <w:sz w:val="24"/>
          <w:szCs w:val="24"/>
        </w:rPr>
        <w:t>E</w:t>
      </w:r>
      <w:r w:rsidR="00184829" w:rsidRPr="001E5A51">
        <w:rPr>
          <w:rStyle w:val="StyleSquare"/>
          <w:rFonts w:ascii="Arial Narrow" w:hAnsi="Arial Narrow"/>
          <w:color w:val="auto"/>
          <w:sz w:val="24"/>
          <w:szCs w:val="24"/>
        </w:rPr>
        <w:t xml:space="preserve">xcursiones opcionales </w:t>
      </w:r>
    </w:p>
    <w:p w:rsidR="00184829" w:rsidRPr="001E5A51" w:rsidRDefault="00184829" w:rsidP="00184829">
      <w:pPr>
        <w:pStyle w:val="P-Styleguiado"/>
        <w:numPr>
          <w:ilvl w:val="0"/>
          <w:numId w:val="16"/>
        </w:numPr>
        <w:rPr>
          <w:rFonts w:ascii="Arial Narrow" w:hAnsi="Arial Narrow"/>
          <w:sz w:val="24"/>
          <w:szCs w:val="24"/>
        </w:rPr>
      </w:pPr>
      <w:r w:rsidRPr="001E5A51">
        <w:rPr>
          <w:rStyle w:val="StyleSquare"/>
          <w:rFonts w:ascii="Arial Narrow" w:hAnsi="Arial Narrow"/>
          <w:color w:val="auto"/>
          <w:sz w:val="24"/>
          <w:szCs w:val="24"/>
        </w:rPr>
        <w:lastRenderedPageBreak/>
        <w:t>Gastos personales (lavandería, llamadas telefónicas, seguro de viaje, etc.)</w:t>
      </w:r>
    </w:p>
    <w:p w:rsidR="004E1D8C" w:rsidRPr="001E5A51" w:rsidRDefault="00184829"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1E5A51">
        <w:rPr>
          <w:rStyle w:val="StyleSquare"/>
          <w:rFonts w:ascii="Arial Narrow" w:hAnsi="Arial Narrow"/>
          <w:color w:val="auto"/>
          <w:sz w:val="24"/>
          <w:szCs w:val="24"/>
        </w:rPr>
        <w:t xml:space="preserve">Propinas </w:t>
      </w:r>
    </w:p>
    <w:p w:rsidR="00487893" w:rsidRDefault="00487893" w:rsidP="000E125F">
      <w:pPr>
        <w:pStyle w:val="P-Styleguiado"/>
        <w:numPr>
          <w:ilvl w:val="0"/>
          <w:numId w:val="16"/>
        </w:numPr>
        <w:spacing w:after="0" w:line="240" w:lineRule="auto"/>
        <w:jc w:val="both"/>
        <w:rPr>
          <w:rFonts w:ascii="Arial Narrow" w:eastAsia="Adobe Fangsong Std R" w:hAnsi="Arial Narrow"/>
          <w:sz w:val="24"/>
          <w:szCs w:val="24"/>
        </w:rPr>
      </w:pPr>
      <w:r w:rsidRPr="001E5A51">
        <w:rPr>
          <w:rFonts w:ascii="Arial Narrow" w:eastAsia="Adobe Fangsong Std R" w:hAnsi="Arial Narrow"/>
          <w:sz w:val="24"/>
          <w:szCs w:val="24"/>
        </w:rPr>
        <w:t xml:space="preserve">Fee Bancario </w:t>
      </w:r>
    </w:p>
    <w:p w:rsidR="00E51B08" w:rsidRDefault="00E51B08" w:rsidP="00E51B08">
      <w:pPr>
        <w:pStyle w:val="P-Styleguiado"/>
        <w:spacing w:after="0" w:line="240" w:lineRule="auto"/>
        <w:jc w:val="both"/>
        <w:rPr>
          <w:rFonts w:ascii="Arial Narrow" w:eastAsia="Adobe Fangsong Std R" w:hAnsi="Arial Narrow"/>
          <w:sz w:val="24"/>
          <w:szCs w:val="24"/>
        </w:rPr>
      </w:pPr>
    </w:p>
    <w:p w:rsidR="00547A93" w:rsidRDefault="00547A93" w:rsidP="00E51B08">
      <w:pPr>
        <w:pStyle w:val="P-Styleguiado"/>
        <w:spacing w:after="0" w:line="240" w:lineRule="auto"/>
        <w:jc w:val="both"/>
        <w:rPr>
          <w:rFonts w:ascii="Arial Narrow" w:eastAsia="Adobe Fangsong Std R" w:hAnsi="Arial Narrow"/>
          <w:sz w:val="24"/>
          <w:szCs w:val="24"/>
        </w:rPr>
      </w:pPr>
    </w:p>
    <w:p w:rsidR="00547A93" w:rsidRPr="001E5A51" w:rsidRDefault="00547A93" w:rsidP="00E51B08">
      <w:pPr>
        <w:pStyle w:val="P-Styleguiado"/>
        <w:spacing w:after="0" w:line="240" w:lineRule="auto"/>
        <w:jc w:val="both"/>
        <w:rPr>
          <w:rFonts w:ascii="Arial Narrow" w:eastAsia="Adobe Fangsong Std R" w:hAnsi="Arial Narrow"/>
          <w:sz w:val="24"/>
          <w:szCs w:val="24"/>
        </w:rPr>
      </w:pPr>
    </w:p>
    <w:tbl>
      <w:tblPr>
        <w:tblStyle w:val="Tablaconcuadrcula"/>
        <w:tblW w:w="11214" w:type="dxa"/>
        <w:jc w:val="center"/>
        <w:tblLook w:val="04A0" w:firstRow="1" w:lastRow="0" w:firstColumn="1" w:lastColumn="0" w:noHBand="0" w:noVBand="1"/>
      </w:tblPr>
      <w:tblGrid>
        <w:gridCol w:w="2417"/>
        <w:gridCol w:w="2663"/>
        <w:gridCol w:w="1286"/>
        <w:gridCol w:w="1033"/>
        <w:gridCol w:w="982"/>
        <w:gridCol w:w="942"/>
        <w:gridCol w:w="942"/>
        <w:gridCol w:w="949"/>
      </w:tblGrid>
      <w:tr w:rsidR="00053887" w:rsidRPr="001E5A51" w:rsidTr="009D666A">
        <w:trPr>
          <w:trHeight w:val="638"/>
          <w:jc w:val="center"/>
        </w:trPr>
        <w:tc>
          <w:tcPr>
            <w:tcW w:w="2417" w:type="dxa"/>
            <w:vMerge w:val="restart"/>
            <w:shd w:val="clear" w:color="auto" w:fill="E7E6E6" w:themeFill="background2"/>
            <w:vAlign w:val="center"/>
            <w:hideMark/>
          </w:tcPr>
          <w:p w:rsidR="00053887" w:rsidRPr="001E5A51" w:rsidRDefault="00053887" w:rsidP="00E51B08">
            <w:pPr>
              <w:jc w:val="center"/>
              <w:rPr>
                <w:rFonts w:ascii="Arial Narrow" w:hAnsi="Arial Narrow" w:cs="Arial"/>
                <w:b/>
                <w:bCs/>
                <w:color w:val="C00000"/>
                <w:sz w:val="24"/>
                <w:szCs w:val="24"/>
                <w:lang w:val="es-ES" w:eastAsia="es-ES"/>
              </w:rPr>
            </w:pPr>
            <w:r w:rsidRPr="001E5A51">
              <w:rPr>
                <w:rFonts w:ascii="Arial Narrow" w:hAnsi="Arial Narrow" w:cs="Arial"/>
                <w:b/>
                <w:bCs/>
                <w:color w:val="C00000"/>
                <w:sz w:val="24"/>
                <w:szCs w:val="24"/>
                <w:lang w:val="es-ES" w:eastAsia="es-ES"/>
              </w:rPr>
              <w:t>HOTEL</w:t>
            </w:r>
          </w:p>
        </w:tc>
        <w:tc>
          <w:tcPr>
            <w:tcW w:w="2663" w:type="dxa"/>
            <w:vMerge w:val="restart"/>
            <w:shd w:val="clear" w:color="auto" w:fill="E7E6E6" w:themeFill="background2"/>
            <w:vAlign w:val="center"/>
            <w:hideMark/>
          </w:tcPr>
          <w:p w:rsidR="00053887" w:rsidRPr="001E5A51" w:rsidRDefault="00053887" w:rsidP="00E51B08">
            <w:pPr>
              <w:jc w:val="center"/>
              <w:rPr>
                <w:rFonts w:ascii="Arial Narrow" w:hAnsi="Arial Narrow" w:cs="Arial"/>
                <w:b/>
                <w:bCs/>
                <w:color w:val="C00000"/>
                <w:sz w:val="24"/>
                <w:szCs w:val="24"/>
                <w:lang w:val="es-ES" w:eastAsia="es-ES"/>
              </w:rPr>
            </w:pPr>
            <w:r w:rsidRPr="001E5A51">
              <w:rPr>
                <w:rFonts w:ascii="Arial Narrow" w:hAnsi="Arial Narrow" w:cs="Arial"/>
                <w:b/>
                <w:bCs/>
                <w:color w:val="C00000"/>
                <w:sz w:val="24"/>
                <w:szCs w:val="24"/>
                <w:lang w:val="es-ES" w:eastAsia="es-ES"/>
              </w:rPr>
              <w:t>VIGENCIA</w:t>
            </w:r>
          </w:p>
        </w:tc>
        <w:tc>
          <w:tcPr>
            <w:tcW w:w="6134" w:type="dxa"/>
            <w:gridSpan w:val="6"/>
            <w:shd w:val="clear" w:color="auto" w:fill="E7E6E6" w:themeFill="background2"/>
            <w:vAlign w:val="center"/>
            <w:hideMark/>
          </w:tcPr>
          <w:p w:rsidR="00053887" w:rsidRPr="001E5A51" w:rsidRDefault="00053887" w:rsidP="00E51B08">
            <w:pPr>
              <w:jc w:val="center"/>
              <w:rPr>
                <w:rFonts w:ascii="Arial Narrow" w:hAnsi="Arial Narrow" w:cs="Arial"/>
                <w:b/>
                <w:bCs/>
                <w:color w:val="C00000"/>
                <w:sz w:val="24"/>
                <w:szCs w:val="24"/>
                <w:lang w:val="es-ES" w:eastAsia="es-ES"/>
              </w:rPr>
            </w:pPr>
            <w:r w:rsidRPr="001E5A51">
              <w:rPr>
                <w:rFonts w:ascii="Arial Narrow" w:hAnsi="Arial Narrow" w:cs="Arial"/>
                <w:b/>
                <w:bCs/>
                <w:color w:val="C00000"/>
                <w:sz w:val="24"/>
                <w:szCs w:val="24"/>
                <w:lang w:val="es-ES" w:eastAsia="es-ES"/>
              </w:rPr>
              <w:t>PRECIOS POR PERSONA EN DÓLARES AMERICANOS</w:t>
            </w:r>
          </w:p>
        </w:tc>
      </w:tr>
      <w:tr w:rsidR="00583EF6" w:rsidRPr="001E5A51" w:rsidTr="009D666A">
        <w:trPr>
          <w:trHeight w:val="340"/>
          <w:jc w:val="center"/>
        </w:trPr>
        <w:tc>
          <w:tcPr>
            <w:tcW w:w="2417" w:type="dxa"/>
            <w:vMerge/>
            <w:vAlign w:val="center"/>
            <w:hideMark/>
          </w:tcPr>
          <w:p w:rsidR="00583EF6" w:rsidRPr="001E5A51" w:rsidRDefault="00583EF6" w:rsidP="00E51B08">
            <w:pPr>
              <w:rPr>
                <w:rFonts w:ascii="Arial Narrow" w:hAnsi="Arial Narrow" w:cs="Arial"/>
                <w:b/>
                <w:bCs/>
                <w:color w:val="C00000"/>
                <w:sz w:val="24"/>
                <w:szCs w:val="24"/>
                <w:lang w:val="es-ES" w:eastAsia="es-ES"/>
              </w:rPr>
            </w:pPr>
          </w:p>
        </w:tc>
        <w:tc>
          <w:tcPr>
            <w:tcW w:w="2663" w:type="dxa"/>
            <w:vMerge/>
            <w:vAlign w:val="center"/>
            <w:hideMark/>
          </w:tcPr>
          <w:p w:rsidR="00583EF6" w:rsidRPr="001E5A51" w:rsidRDefault="00583EF6" w:rsidP="00E51B08">
            <w:pPr>
              <w:rPr>
                <w:rFonts w:ascii="Arial Narrow" w:hAnsi="Arial Narrow" w:cs="Arial"/>
                <w:b/>
                <w:bCs/>
                <w:color w:val="C00000"/>
                <w:sz w:val="24"/>
                <w:szCs w:val="24"/>
                <w:lang w:val="es-ES" w:eastAsia="es-ES"/>
              </w:rPr>
            </w:pPr>
          </w:p>
        </w:tc>
        <w:tc>
          <w:tcPr>
            <w:tcW w:w="1286" w:type="dxa"/>
            <w:shd w:val="clear" w:color="auto" w:fill="E7E6E6" w:themeFill="background2"/>
            <w:vAlign w:val="center"/>
            <w:hideMark/>
          </w:tcPr>
          <w:p w:rsidR="00583EF6" w:rsidRPr="001E5A51" w:rsidRDefault="00583EF6" w:rsidP="00E51B08">
            <w:pPr>
              <w:jc w:val="center"/>
              <w:rPr>
                <w:rFonts w:ascii="Arial Narrow" w:hAnsi="Arial Narrow" w:cs="Arial"/>
                <w:b/>
                <w:bCs/>
                <w:color w:val="C00000"/>
                <w:sz w:val="24"/>
                <w:szCs w:val="24"/>
                <w:lang w:val="es-ES" w:eastAsia="es-ES"/>
              </w:rPr>
            </w:pPr>
            <w:r w:rsidRPr="001E5A51">
              <w:rPr>
                <w:rFonts w:ascii="Arial Narrow" w:hAnsi="Arial Narrow" w:cs="Arial"/>
                <w:b/>
                <w:bCs/>
                <w:color w:val="C00000"/>
                <w:sz w:val="24"/>
                <w:szCs w:val="24"/>
                <w:lang w:val="es-ES" w:eastAsia="es-ES"/>
              </w:rPr>
              <w:t>SENCILLA</w:t>
            </w:r>
          </w:p>
        </w:tc>
        <w:tc>
          <w:tcPr>
            <w:tcW w:w="1033" w:type="dxa"/>
            <w:shd w:val="clear" w:color="auto" w:fill="E7E6E6" w:themeFill="background2"/>
            <w:vAlign w:val="center"/>
            <w:hideMark/>
          </w:tcPr>
          <w:p w:rsidR="00583EF6" w:rsidRPr="001E5A51" w:rsidRDefault="00583EF6" w:rsidP="00E51B08">
            <w:pPr>
              <w:jc w:val="center"/>
              <w:rPr>
                <w:rFonts w:ascii="Arial Narrow" w:hAnsi="Arial Narrow" w:cs="Arial"/>
                <w:b/>
                <w:bCs/>
                <w:color w:val="C00000"/>
                <w:sz w:val="24"/>
                <w:szCs w:val="24"/>
                <w:lang w:val="es-ES" w:eastAsia="es-ES"/>
              </w:rPr>
            </w:pPr>
            <w:r w:rsidRPr="001E5A51">
              <w:rPr>
                <w:rFonts w:ascii="Arial Narrow" w:hAnsi="Arial Narrow" w:cs="Arial"/>
                <w:b/>
                <w:bCs/>
                <w:color w:val="C00000"/>
                <w:sz w:val="24"/>
                <w:szCs w:val="24"/>
                <w:lang w:val="es-ES" w:eastAsia="es-ES"/>
              </w:rPr>
              <w:t>DOBLE</w:t>
            </w:r>
          </w:p>
        </w:tc>
        <w:tc>
          <w:tcPr>
            <w:tcW w:w="982" w:type="dxa"/>
            <w:shd w:val="clear" w:color="auto" w:fill="E7E6E6" w:themeFill="background2"/>
            <w:vAlign w:val="center"/>
            <w:hideMark/>
          </w:tcPr>
          <w:p w:rsidR="00583EF6" w:rsidRPr="001E5A51" w:rsidRDefault="00583EF6" w:rsidP="00E51B08">
            <w:pPr>
              <w:jc w:val="center"/>
              <w:rPr>
                <w:rFonts w:ascii="Arial Narrow" w:hAnsi="Arial Narrow" w:cs="Arial"/>
                <w:b/>
                <w:bCs/>
                <w:color w:val="C00000"/>
                <w:sz w:val="24"/>
                <w:szCs w:val="24"/>
                <w:lang w:val="es-ES" w:eastAsia="es-ES"/>
              </w:rPr>
            </w:pPr>
            <w:r w:rsidRPr="001E5A51">
              <w:rPr>
                <w:rFonts w:ascii="Arial Narrow" w:hAnsi="Arial Narrow" w:cs="Arial"/>
                <w:b/>
                <w:bCs/>
                <w:color w:val="C00000"/>
                <w:sz w:val="24"/>
                <w:szCs w:val="24"/>
                <w:lang w:val="es-ES" w:eastAsia="es-ES"/>
              </w:rPr>
              <w:t>TRIPLE</w:t>
            </w:r>
          </w:p>
        </w:tc>
        <w:tc>
          <w:tcPr>
            <w:tcW w:w="942" w:type="dxa"/>
            <w:shd w:val="clear" w:color="auto" w:fill="E7E6E6" w:themeFill="background2"/>
            <w:vAlign w:val="center"/>
          </w:tcPr>
          <w:p w:rsidR="00583EF6" w:rsidRPr="00583EF6" w:rsidRDefault="00583EF6" w:rsidP="00E51B08">
            <w:pPr>
              <w:pBdr>
                <w:top w:val="nil"/>
                <w:left w:val="nil"/>
                <w:bottom w:val="nil"/>
                <w:right w:val="nil"/>
                <w:between w:val="nil"/>
              </w:pBdr>
              <w:jc w:val="center"/>
              <w:rPr>
                <w:rFonts w:ascii="Arial Narrow" w:eastAsia="Calibri" w:hAnsi="Arial Narrow" w:cs="Calibri"/>
                <w:b/>
                <w:color w:val="C00000"/>
                <w:sz w:val="24"/>
                <w:szCs w:val="24"/>
              </w:rPr>
            </w:pPr>
            <w:r w:rsidRPr="00583EF6">
              <w:rPr>
                <w:rFonts w:ascii="Arial Narrow" w:eastAsia="Calibri" w:hAnsi="Arial Narrow" w:cs="Calibri"/>
                <w:b/>
                <w:color w:val="C00000"/>
                <w:sz w:val="24"/>
                <w:szCs w:val="24"/>
              </w:rPr>
              <w:t>NA*</w:t>
            </w:r>
          </w:p>
          <w:p w:rsidR="00583EF6" w:rsidRPr="00583EF6" w:rsidRDefault="00583EF6" w:rsidP="00E51B08">
            <w:pPr>
              <w:pBdr>
                <w:top w:val="nil"/>
                <w:left w:val="nil"/>
                <w:bottom w:val="nil"/>
                <w:right w:val="nil"/>
                <w:between w:val="nil"/>
              </w:pBdr>
              <w:jc w:val="center"/>
              <w:rPr>
                <w:rFonts w:ascii="Arial Narrow" w:eastAsia="Calibri" w:hAnsi="Arial Narrow" w:cs="Calibri"/>
                <w:b/>
                <w:color w:val="C00000"/>
                <w:sz w:val="24"/>
                <w:szCs w:val="24"/>
              </w:rPr>
            </w:pPr>
            <w:r w:rsidRPr="00583EF6">
              <w:rPr>
                <w:rFonts w:ascii="Arial Narrow" w:eastAsia="Calibri" w:hAnsi="Arial Narrow" w:cs="Calibri"/>
                <w:b/>
                <w:color w:val="C00000"/>
                <w:sz w:val="24"/>
                <w:szCs w:val="24"/>
              </w:rPr>
              <w:t>SGL</w:t>
            </w:r>
          </w:p>
        </w:tc>
        <w:tc>
          <w:tcPr>
            <w:tcW w:w="942" w:type="dxa"/>
            <w:shd w:val="clear" w:color="auto" w:fill="E7E6E6" w:themeFill="background2"/>
            <w:vAlign w:val="center"/>
          </w:tcPr>
          <w:p w:rsidR="00583EF6" w:rsidRPr="00583EF6" w:rsidRDefault="00583EF6" w:rsidP="00E51B08">
            <w:pPr>
              <w:pBdr>
                <w:top w:val="nil"/>
                <w:left w:val="nil"/>
                <w:bottom w:val="nil"/>
                <w:right w:val="nil"/>
                <w:between w:val="nil"/>
              </w:pBdr>
              <w:jc w:val="center"/>
              <w:rPr>
                <w:rFonts w:ascii="Arial Narrow" w:eastAsia="Calibri" w:hAnsi="Arial Narrow" w:cs="Calibri"/>
                <w:b/>
                <w:color w:val="C00000"/>
                <w:sz w:val="24"/>
                <w:szCs w:val="24"/>
              </w:rPr>
            </w:pPr>
            <w:r w:rsidRPr="00583EF6">
              <w:rPr>
                <w:rFonts w:ascii="Arial Narrow" w:eastAsia="Calibri" w:hAnsi="Arial Narrow" w:cs="Calibri"/>
                <w:b/>
                <w:color w:val="C00000"/>
                <w:sz w:val="24"/>
                <w:szCs w:val="24"/>
              </w:rPr>
              <w:t>NA*</w:t>
            </w:r>
          </w:p>
          <w:p w:rsidR="00583EF6" w:rsidRPr="00583EF6" w:rsidRDefault="00583EF6" w:rsidP="00E51B08">
            <w:pPr>
              <w:pBdr>
                <w:top w:val="nil"/>
                <w:left w:val="nil"/>
                <w:bottom w:val="nil"/>
                <w:right w:val="nil"/>
                <w:between w:val="nil"/>
              </w:pBdr>
              <w:jc w:val="center"/>
              <w:rPr>
                <w:rFonts w:ascii="Arial Narrow" w:eastAsia="Calibri" w:hAnsi="Arial Narrow" w:cs="Calibri"/>
                <w:b/>
                <w:color w:val="C00000"/>
                <w:sz w:val="24"/>
                <w:szCs w:val="24"/>
              </w:rPr>
            </w:pPr>
            <w:r w:rsidRPr="00583EF6">
              <w:rPr>
                <w:rFonts w:ascii="Arial Narrow" w:eastAsia="Calibri" w:hAnsi="Arial Narrow" w:cs="Calibri"/>
                <w:b/>
                <w:color w:val="C00000"/>
                <w:sz w:val="24"/>
                <w:szCs w:val="24"/>
              </w:rPr>
              <w:t>DBL</w:t>
            </w:r>
          </w:p>
        </w:tc>
        <w:tc>
          <w:tcPr>
            <w:tcW w:w="948" w:type="dxa"/>
            <w:shd w:val="clear" w:color="auto" w:fill="E7E6E6" w:themeFill="background2"/>
            <w:vAlign w:val="center"/>
          </w:tcPr>
          <w:p w:rsidR="00583EF6" w:rsidRPr="00583EF6" w:rsidRDefault="00583EF6" w:rsidP="00E51B08">
            <w:pPr>
              <w:pBdr>
                <w:top w:val="nil"/>
                <w:left w:val="nil"/>
                <w:bottom w:val="nil"/>
                <w:right w:val="nil"/>
                <w:between w:val="nil"/>
              </w:pBdr>
              <w:jc w:val="center"/>
              <w:rPr>
                <w:rFonts w:ascii="Arial Narrow" w:eastAsia="Calibri" w:hAnsi="Arial Narrow" w:cs="Calibri"/>
                <w:b/>
                <w:color w:val="C00000"/>
                <w:sz w:val="24"/>
                <w:szCs w:val="24"/>
              </w:rPr>
            </w:pPr>
            <w:r w:rsidRPr="00583EF6">
              <w:rPr>
                <w:rFonts w:ascii="Arial Narrow" w:eastAsia="Calibri" w:hAnsi="Arial Narrow" w:cs="Calibri"/>
                <w:b/>
                <w:color w:val="C00000"/>
                <w:sz w:val="24"/>
                <w:szCs w:val="24"/>
              </w:rPr>
              <w:t>NA*</w:t>
            </w:r>
          </w:p>
          <w:p w:rsidR="00583EF6" w:rsidRPr="00583EF6" w:rsidRDefault="00583EF6" w:rsidP="00E51B08">
            <w:pPr>
              <w:pBdr>
                <w:top w:val="nil"/>
                <w:left w:val="nil"/>
                <w:bottom w:val="nil"/>
                <w:right w:val="nil"/>
                <w:between w:val="nil"/>
              </w:pBdr>
              <w:jc w:val="center"/>
              <w:rPr>
                <w:rFonts w:ascii="Arial Narrow" w:eastAsia="Calibri" w:hAnsi="Arial Narrow" w:cs="Calibri"/>
                <w:b/>
                <w:color w:val="C00000"/>
                <w:sz w:val="24"/>
                <w:szCs w:val="24"/>
              </w:rPr>
            </w:pPr>
            <w:r w:rsidRPr="00583EF6">
              <w:rPr>
                <w:rFonts w:ascii="Arial Narrow" w:eastAsia="Calibri" w:hAnsi="Arial Narrow" w:cs="Calibri"/>
                <w:b/>
                <w:color w:val="C00000"/>
                <w:sz w:val="24"/>
                <w:szCs w:val="24"/>
              </w:rPr>
              <w:t>TPL</w:t>
            </w:r>
          </w:p>
        </w:tc>
      </w:tr>
      <w:tr w:rsidR="009D666A" w:rsidRPr="001E5A51" w:rsidTr="009D666A">
        <w:trPr>
          <w:trHeight w:val="337"/>
          <w:jc w:val="center"/>
        </w:trPr>
        <w:tc>
          <w:tcPr>
            <w:tcW w:w="2417" w:type="dxa"/>
            <w:vMerge w:val="restart"/>
            <w:shd w:val="clear" w:color="auto" w:fill="auto"/>
            <w:vAlign w:val="center"/>
          </w:tcPr>
          <w:p w:rsidR="009D666A" w:rsidRPr="00E868C2" w:rsidRDefault="009D666A" w:rsidP="009D666A">
            <w:pPr>
              <w:jc w:val="center"/>
              <w:rPr>
                <w:rFonts w:ascii="Arial Narrow" w:hAnsi="Arial Narrow" w:cs="Calibri"/>
                <w:b/>
                <w:bCs/>
                <w:sz w:val="22"/>
              </w:rPr>
            </w:pPr>
            <w:r w:rsidRPr="00E868C2">
              <w:rPr>
                <w:rFonts w:ascii="Arial Narrow" w:hAnsi="Arial Narrow" w:cs="Calibri"/>
                <w:b/>
                <w:bCs/>
                <w:sz w:val="22"/>
              </w:rPr>
              <w:t>POUSADA CORSÁRIO</w:t>
            </w:r>
          </w:p>
        </w:tc>
        <w:tc>
          <w:tcPr>
            <w:tcW w:w="2663" w:type="dxa"/>
            <w:tcBorders>
              <w:top w:val="single" w:sz="4" w:space="0" w:color="auto"/>
              <w:left w:val="single" w:sz="4" w:space="0" w:color="auto"/>
              <w:bottom w:val="single" w:sz="4" w:space="0" w:color="auto"/>
              <w:right w:val="single" w:sz="4" w:space="0" w:color="auto"/>
            </w:tcBorders>
            <w:shd w:val="clear" w:color="auto" w:fill="auto"/>
            <w:vAlign w:val="center"/>
          </w:tcPr>
          <w:p w:rsidR="009D666A" w:rsidRDefault="009D666A" w:rsidP="009D666A">
            <w:pPr>
              <w:jc w:val="center"/>
              <w:rPr>
                <w:rFonts w:ascii="Arial Narrow" w:hAnsi="Arial Narrow" w:cs="Calibri"/>
                <w:b/>
                <w:bCs/>
                <w:sz w:val="22"/>
                <w:szCs w:val="22"/>
              </w:rPr>
            </w:pPr>
            <w:r>
              <w:rPr>
                <w:rFonts w:ascii="Arial Narrow" w:hAnsi="Arial Narrow" w:cs="Calibri"/>
                <w:b/>
                <w:bCs/>
                <w:sz w:val="22"/>
                <w:szCs w:val="22"/>
              </w:rPr>
              <w:t>2 ENE, FEB, MAR Y DIC 26</w:t>
            </w:r>
          </w:p>
        </w:tc>
        <w:tc>
          <w:tcPr>
            <w:tcW w:w="1286" w:type="dxa"/>
            <w:tcBorders>
              <w:top w:val="single" w:sz="4" w:space="0" w:color="auto"/>
              <w:left w:val="single" w:sz="4" w:space="0" w:color="auto"/>
              <w:bottom w:val="single" w:sz="4" w:space="0" w:color="auto"/>
              <w:right w:val="single" w:sz="4" w:space="0" w:color="auto"/>
            </w:tcBorders>
            <w:shd w:val="clear" w:color="auto" w:fill="auto"/>
            <w:vAlign w:val="bottom"/>
          </w:tcPr>
          <w:p w:rsidR="009D666A" w:rsidRDefault="009D666A" w:rsidP="009D666A">
            <w:pPr>
              <w:jc w:val="center"/>
              <w:rPr>
                <w:rFonts w:ascii="Arial Narrow" w:hAnsi="Arial Narrow" w:cs="Calibri"/>
                <w:color w:val="000000"/>
                <w:sz w:val="22"/>
                <w:szCs w:val="22"/>
              </w:rPr>
            </w:pPr>
            <w:r>
              <w:rPr>
                <w:rFonts w:ascii="Arial Narrow" w:hAnsi="Arial Narrow" w:cs="Calibri"/>
                <w:color w:val="000000"/>
                <w:sz w:val="22"/>
                <w:szCs w:val="22"/>
              </w:rPr>
              <w:t>800</w:t>
            </w:r>
          </w:p>
        </w:tc>
        <w:tc>
          <w:tcPr>
            <w:tcW w:w="1033" w:type="dxa"/>
            <w:tcBorders>
              <w:top w:val="single" w:sz="4" w:space="0" w:color="auto"/>
              <w:left w:val="nil"/>
              <w:bottom w:val="single" w:sz="4" w:space="0" w:color="auto"/>
              <w:right w:val="single" w:sz="4" w:space="0" w:color="auto"/>
            </w:tcBorders>
            <w:shd w:val="clear" w:color="auto" w:fill="auto"/>
            <w:vAlign w:val="bottom"/>
          </w:tcPr>
          <w:p w:rsidR="009D666A" w:rsidRDefault="009D666A" w:rsidP="009D666A">
            <w:pPr>
              <w:jc w:val="center"/>
              <w:rPr>
                <w:rFonts w:ascii="Arial Narrow" w:hAnsi="Arial Narrow" w:cs="Calibri"/>
                <w:color w:val="000000"/>
                <w:sz w:val="22"/>
                <w:szCs w:val="22"/>
              </w:rPr>
            </w:pPr>
            <w:r>
              <w:rPr>
                <w:rFonts w:ascii="Arial Narrow" w:hAnsi="Arial Narrow" w:cs="Calibri"/>
                <w:color w:val="000000"/>
                <w:sz w:val="22"/>
                <w:szCs w:val="22"/>
              </w:rPr>
              <w:t>410</w:t>
            </w:r>
          </w:p>
        </w:tc>
        <w:tc>
          <w:tcPr>
            <w:tcW w:w="982" w:type="dxa"/>
            <w:tcBorders>
              <w:top w:val="single" w:sz="4" w:space="0" w:color="auto"/>
              <w:left w:val="nil"/>
              <w:bottom w:val="single" w:sz="4" w:space="0" w:color="auto"/>
              <w:right w:val="single" w:sz="4" w:space="0" w:color="auto"/>
            </w:tcBorders>
            <w:shd w:val="clear" w:color="auto" w:fill="auto"/>
            <w:vAlign w:val="bottom"/>
          </w:tcPr>
          <w:p w:rsidR="009D666A" w:rsidRDefault="009D666A" w:rsidP="009D666A">
            <w:pPr>
              <w:jc w:val="center"/>
              <w:rPr>
                <w:rFonts w:ascii="Arial Narrow" w:hAnsi="Arial Narrow" w:cs="Calibri"/>
                <w:color w:val="000000"/>
                <w:sz w:val="22"/>
                <w:szCs w:val="22"/>
              </w:rPr>
            </w:pPr>
            <w:r>
              <w:rPr>
                <w:rFonts w:ascii="Arial Narrow" w:hAnsi="Arial Narrow" w:cs="Calibri"/>
                <w:color w:val="000000"/>
                <w:sz w:val="22"/>
                <w:szCs w:val="22"/>
              </w:rPr>
              <w:t>370</w:t>
            </w:r>
          </w:p>
        </w:tc>
        <w:tc>
          <w:tcPr>
            <w:tcW w:w="942" w:type="dxa"/>
            <w:tcBorders>
              <w:top w:val="single" w:sz="4" w:space="0" w:color="auto"/>
              <w:left w:val="nil"/>
              <w:bottom w:val="single" w:sz="4" w:space="0" w:color="auto"/>
              <w:right w:val="single" w:sz="4" w:space="0" w:color="auto"/>
            </w:tcBorders>
            <w:shd w:val="clear" w:color="auto" w:fill="auto"/>
            <w:vAlign w:val="bottom"/>
          </w:tcPr>
          <w:p w:rsidR="009D666A" w:rsidRDefault="009D666A" w:rsidP="009D666A">
            <w:pPr>
              <w:jc w:val="center"/>
              <w:rPr>
                <w:rFonts w:ascii="Arial Narrow" w:hAnsi="Arial Narrow" w:cs="Calibri"/>
                <w:color w:val="000000"/>
                <w:sz w:val="22"/>
                <w:szCs w:val="22"/>
              </w:rPr>
            </w:pPr>
            <w:r>
              <w:rPr>
                <w:rFonts w:ascii="Arial Narrow" w:hAnsi="Arial Narrow" w:cs="Calibri"/>
                <w:color w:val="000000"/>
                <w:sz w:val="22"/>
                <w:szCs w:val="22"/>
              </w:rPr>
              <w:t>240</w:t>
            </w:r>
          </w:p>
        </w:tc>
        <w:tc>
          <w:tcPr>
            <w:tcW w:w="942" w:type="dxa"/>
            <w:tcBorders>
              <w:top w:val="single" w:sz="4" w:space="0" w:color="auto"/>
              <w:left w:val="nil"/>
              <w:bottom w:val="single" w:sz="4" w:space="0" w:color="auto"/>
              <w:right w:val="single" w:sz="4" w:space="0" w:color="auto"/>
            </w:tcBorders>
            <w:shd w:val="clear" w:color="auto" w:fill="auto"/>
            <w:vAlign w:val="bottom"/>
          </w:tcPr>
          <w:p w:rsidR="009D666A" w:rsidRDefault="009D666A" w:rsidP="009D666A">
            <w:pPr>
              <w:jc w:val="center"/>
              <w:rPr>
                <w:rFonts w:ascii="Arial Narrow" w:hAnsi="Arial Narrow" w:cs="Calibri"/>
                <w:color w:val="000000"/>
                <w:sz w:val="22"/>
                <w:szCs w:val="22"/>
              </w:rPr>
            </w:pPr>
            <w:r>
              <w:rPr>
                <w:rFonts w:ascii="Arial Narrow" w:hAnsi="Arial Narrow" w:cs="Calibri"/>
                <w:color w:val="000000"/>
                <w:sz w:val="22"/>
                <w:szCs w:val="22"/>
              </w:rPr>
              <w:t>130</w:t>
            </w:r>
          </w:p>
        </w:tc>
        <w:tc>
          <w:tcPr>
            <w:tcW w:w="948" w:type="dxa"/>
            <w:tcBorders>
              <w:top w:val="single" w:sz="4" w:space="0" w:color="auto"/>
              <w:left w:val="nil"/>
              <w:bottom w:val="single" w:sz="4" w:space="0" w:color="auto"/>
              <w:right w:val="single" w:sz="4" w:space="0" w:color="auto"/>
            </w:tcBorders>
            <w:shd w:val="clear" w:color="auto" w:fill="auto"/>
            <w:vAlign w:val="bottom"/>
          </w:tcPr>
          <w:p w:rsidR="009D666A" w:rsidRDefault="009D666A" w:rsidP="009D666A">
            <w:pPr>
              <w:jc w:val="center"/>
              <w:rPr>
                <w:rFonts w:ascii="Arial Narrow" w:hAnsi="Arial Narrow" w:cs="Calibri"/>
                <w:color w:val="000000"/>
                <w:sz w:val="22"/>
                <w:szCs w:val="22"/>
              </w:rPr>
            </w:pPr>
            <w:r>
              <w:rPr>
                <w:rFonts w:ascii="Arial Narrow" w:hAnsi="Arial Narrow" w:cs="Calibri"/>
                <w:color w:val="000000"/>
                <w:sz w:val="22"/>
                <w:szCs w:val="22"/>
              </w:rPr>
              <w:t>120</w:t>
            </w:r>
          </w:p>
        </w:tc>
      </w:tr>
      <w:tr w:rsidR="009D666A" w:rsidRPr="001E5A51" w:rsidTr="009D666A">
        <w:trPr>
          <w:trHeight w:val="329"/>
          <w:jc w:val="center"/>
        </w:trPr>
        <w:tc>
          <w:tcPr>
            <w:tcW w:w="2417" w:type="dxa"/>
            <w:vMerge/>
            <w:shd w:val="clear" w:color="auto" w:fill="auto"/>
            <w:vAlign w:val="center"/>
          </w:tcPr>
          <w:p w:rsidR="009D666A" w:rsidRPr="00E868C2" w:rsidRDefault="009D666A" w:rsidP="009D666A">
            <w:pPr>
              <w:jc w:val="center"/>
              <w:rPr>
                <w:rFonts w:ascii="Arial Narrow" w:hAnsi="Arial Narrow" w:cs="Arial"/>
                <w:sz w:val="22"/>
                <w:szCs w:val="24"/>
              </w:rPr>
            </w:pPr>
          </w:p>
        </w:tc>
        <w:tc>
          <w:tcPr>
            <w:tcW w:w="2663" w:type="dxa"/>
            <w:tcBorders>
              <w:top w:val="nil"/>
              <w:left w:val="single" w:sz="4" w:space="0" w:color="auto"/>
              <w:bottom w:val="single" w:sz="4" w:space="0" w:color="auto"/>
              <w:right w:val="single" w:sz="4" w:space="0" w:color="auto"/>
            </w:tcBorders>
            <w:shd w:val="clear" w:color="auto" w:fill="auto"/>
            <w:vAlign w:val="center"/>
          </w:tcPr>
          <w:p w:rsidR="009D666A" w:rsidRDefault="009D666A" w:rsidP="009D666A">
            <w:pPr>
              <w:jc w:val="center"/>
              <w:rPr>
                <w:rFonts w:ascii="Arial Narrow" w:hAnsi="Arial Narrow" w:cs="Calibri"/>
                <w:b/>
                <w:bCs/>
                <w:sz w:val="22"/>
                <w:szCs w:val="22"/>
              </w:rPr>
            </w:pPr>
            <w:r>
              <w:rPr>
                <w:rFonts w:ascii="Arial Narrow" w:hAnsi="Arial Narrow" w:cs="Calibri"/>
                <w:b/>
                <w:bCs/>
                <w:sz w:val="22"/>
                <w:szCs w:val="22"/>
              </w:rPr>
              <w:t>1 ABR - 30 NOV 2026</w:t>
            </w:r>
          </w:p>
        </w:tc>
        <w:tc>
          <w:tcPr>
            <w:tcW w:w="1286" w:type="dxa"/>
            <w:tcBorders>
              <w:top w:val="nil"/>
              <w:left w:val="single" w:sz="4" w:space="0" w:color="auto"/>
              <w:bottom w:val="single" w:sz="4" w:space="0" w:color="auto"/>
              <w:right w:val="single" w:sz="4" w:space="0" w:color="auto"/>
            </w:tcBorders>
            <w:shd w:val="clear" w:color="auto" w:fill="auto"/>
            <w:vAlign w:val="bottom"/>
          </w:tcPr>
          <w:p w:rsidR="009D666A" w:rsidRDefault="009D666A" w:rsidP="009D666A">
            <w:pPr>
              <w:jc w:val="center"/>
              <w:rPr>
                <w:rFonts w:ascii="Arial Narrow" w:hAnsi="Arial Narrow" w:cs="Calibri"/>
                <w:color w:val="000000"/>
                <w:sz w:val="22"/>
                <w:szCs w:val="22"/>
              </w:rPr>
            </w:pPr>
            <w:r>
              <w:rPr>
                <w:rFonts w:ascii="Arial Narrow" w:hAnsi="Arial Narrow" w:cs="Calibri"/>
                <w:color w:val="000000"/>
                <w:sz w:val="22"/>
                <w:szCs w:val="22"/>
              </w:rPr>
              <w:t>640</w:t>
            </w:r>
          </w:p>
        </w:tc>
        <w:tc>
          <w:tcPr>
            <w:tcW w:w="1033" w:type="dxa"/>
            <w:tcBorders>
              <w:top w:val="nil"/>
              <w:left w:val="nil"/>
              <w:bottom w:val="single" w:sz="4" w:space="0" w:color="auto"/>
              <w:right w:val="single" w:sz="4" w:space="0" w:color="auto"/>
            </w:tcBorders>
            <w:shd w:val="clear" w:color="auto" w:fill="auto"/>
            <w:vAlign w:val="bottom"/>
          </w:tcPr>
          <w:p w:rsidR="009D666A" w:rsidRDefault="009D666A" w:rsidP="009D666A">
            <w:pPr>
              <w:jc w:val="center"/>
              <w:rPr>
                <w:rFonts w:ascii="Arial Narrow" w:hAnsi="Arial Narrow" w:cs="Calibri"/>
                <w:color w:val="000000"/>
                <w:sz w:val="22"/>
                <w:szCs w:val="22"/>
              </w:rPr>
            </w:pPr>
            <w:r>
              <w:rPr>
                <w:rFonts w:ascii="Arial Narrow" w:hAnsi="Arial Narrow" w:cs="Calibri"/>
                <w:color w:val="000000"/>
                <w:sz w:val="22"/>
                <w:szCs w:val="22"/>
              </w:rPr>
              <w:t>330</w:t>
            </w:r>
          </w:p>
        </w:tc>
        <w:tc>
          <w:tcPr>
            <w:tcW w:w="982" w:type="dxa"/>
            <w:tcBorders>
              <w:top w:val="nil"/>
              <w:left w:val="nil"/>
              <w:bottom w:val="single" w:sz="4" w:space="0" w:color="auto"/>
              <w:right w:val="single" w:sz="4" w:space="0" w:color="auto"/>
            </w:tcBorders>
            <w:shd w:val="clear" w:color="auto" w:fill="auto"/>
            <w:vAlign w:val="bottom"/>
          </w:tcPr>
          <w:p w:rsidR="009D666A" w:rsidRDefault="009D666A" w:rsidP="009D666A">
            <w:pPr>
              <w:jc w:val="center"/>
              <w:rPr>
                <w:rFonts w:ascii="Arial Narrow" w:hAnsi="Arial Narrow" w:cs="Calibri"/>
                <w:color w:val="000000"/>
                <w:sz w:val="22"/>
                <w:szCs w:val="22"/>
              </w:rPr>
            </w:pPr>
            <w:r>
              <w:rPr>
                <w:rFonts w:ascii="Arial Narrow" w:hAnsi="Arial Narrow" w:cs="Calibri"/>
                <w:color w:val="000000"/>
                <w:sz w:val="22"/>
                <w:szCs w:val="22"/>
              </w:rPr>
              <w:t>300</w:t>
            </w:r>
          </w:p>
        </w:tc>
        <w:tc>
          <w:tcPr>
            <w:tcW w:w="942" w:type="dxa"/>
            <w:tcBorders>
              <w:top w:val="nil"/>
              <w:left w:val="nil"/>
              <w:bottom w:val="single" w:sz="4" w:space="0" w:color="auto"/>
              <w:right w:val="single" w:sz="4" w:space="0" w:color="auto"/>
            </w:tcBorders>
            <w:shd w:val="clear" w:color="auto" w:fill="auto"/>
            <w:vAlign w:val="bottom"/>
          </w:tcPr>
          <w:p w:rsidR="009D666A" w:rsidRDefault="009D666A" w:rsidP="009D666A">
            <w:pPr>
              <w:jc w:val="center"/>
              <w:rPr>
                <w:rFonts w:ascii="Arial Narrow" w:hAnsi="Arial Narrow" w:cs="Calibri"/>
                <w:color w:val="000000"/>
                <w:sz w:val="22"/>
                <w:szCs w:val="22"/>
              </w:rPr>
            </w:pPr>
            <w:r>
              <w:rPr>
                <w:rFonts w:ascii="Arial Narrow" w:hAnsi="Arial Narrow" w:cs="Calibri"/>
                <w:color w:val="000000"/>
                <w:sz w:val="22"/>
                <w:szCs w:val="22"/>
              </w:rPr>
              <w:t>190</w:t>
            </w:r>
          </w:p>
        </w:tc>
        <w:tc>
          <w:tcPr>
            <w:tcW w:w="942" w:type="dxa"/>
            <w:tcBorders>
              <w:top w:val="nil"/>
              <w:left w:val="nil"/>
              <w:bottom w:val="single" w:sz="4" w:space="0" w:color="auto"/>
              <w:right w:val="single" w:sz="4" w:space="0" w:color="auto"/>
            </w:tcBorders>
            <w:shd w:val="clear" w:color="auto" w:fill="auto"/>
            <w:vAlign w:val="bottom"/>
          </w:tcPr>
          <w:p w:rsidR="009D666A" w:rsidRDefault="009D666A" w:rsidP="009D666A">
            <w:pPr>
              <w:jc w:val="center"/>
              <w:rPr>
                <w:rFonts w:ascii="Arial Narrow" w:hAnsi="Arial Narrow" w:cs="Calibri"/>
                <w:color w:val="000000"/>
                <w:sz w:val="22"/>
                <w:szCs w:val="22"/>
              </w:rPr>
            </w:pPr>
            <w:r>
              <w:rPr>
                <w:rFonts w:ascii="Arial Narrow" w:hAnsi="Arial Narrow" w:cs="Calibri"/>
                <w:color w:val="000000"/>
                <w:sz w:val="22"/>
                <w:szCs w:val="22"/>
              </w:rPr>
              <w:t>110</w:t>
            </w:r>
          </w:p>
        </w:tc>
        <w:tc>
          <w:tcPr>
            <w:tcW w:w="948" w:type="dxa"/>
            <w:tcBorders>
              <w:top w:val="nil"/>
              <w:left w:val="nil"/>
              <w:bottom w:val="single" w:sz="4" w:space="0" w:color="auto"/>
              <w:right w:val="single" w:sz="4" w:space="0" w:color="auto"/>
            </w:tcBorders>
            <w:shd w:val="clear" w:color="auto" w:fill="auto"/>
            <w:vAlign w:val="bottom"/>
          </w:tcPr>
          <w:p w:rsidR="009D666A" w:rsidRDefault="009D666A" w:rsidP="009D666A">
            <w:pPr>
              <w:jc w:val="center"/>
              <w:rPr>
                <w:rFonts w:ascii="Arial Narrow" w:hAnsi="Arial Narrow" w:cs="Calibri"/>
                <w:color w:val="000000"/>
                <w:sz w:val="22"/>
                <w:szCs w:val="22"/>
              </w:rPr>
            </w:pPr>
            <w:r>
              <w:rPr>
                <w:rFonts w:ascii="Arial Narrow" w:hAnsi="Arial Narrow" w:cs="Calibri"/>
                <w:color w:val="000000"/>
                <w:sz w:val="22"/>
                <w:szCs w:val="22"/>
              </w:rPr>
              <w:t>100</w:t>
            </w:r>
          </w:p>
        </w:tc>
      </w:tr>
      <w:tr w:rsidR="009D666A" w:rsidRPr="001E5A51" w:rsidTr="009D666A">
        <w:trPr>
          <w:trHeight w:val="329"/>
          <w:jc w:val="center"/>
        </w:trPr>
        <w:tc>
          <w:tcPr>
            <w:tcW w:w="2417" w:type="dxa"/>
            <w:vMerge w:val="restart"/>
            <w:shd w:val="clear" w:color="auto" w:fill="auto"/>
            <w:vAlign w:val="center"/>
          </w:tcPr>
          <w:p w:rsidR="009D666A" w:rsidRPr="00E868C2" w:rsidRDefault="009D666A" w:rsidP="009D666A">
            <w:pPr>
              <w:jc w:val="center"/>
              <w:rPr>
                <w:rFonts w:ascii="Arial Narrow" w:hAnsi="Arial Narrow" w:cs="Calibri"/>
                <w:b/>
                <w:bCs/>
                <w:sz w:val="22"/>
              </w:rPr>
            </w:pPr>
            <w:r w:rsidRPr="00E868C2">
              <w:rPr>
                <w:rFonts w:ascii="Arial Narrow" w:hAnsi="Arial Narrow" w:cs="Calibri"/>
                <w:b/>
                <w:bCs/>
                <w:sz w:val="22"/>
              </w:rPr>
              <w:t>LA CHIMERE</w:t>
            </w:r>
          </w:p>
        </w:tc>
        <w:tc>
          <w:tcPr>
            <w:tcW w:w="2663" w:type="dxa"/>
            <w:tcBorders>
              <w:top w:val="nil"/>
              <w:left w:val="single" w:sz="4" w:space="0" w:color="auto"/>
              <w:bottom w:val="single" w:sz="4" w:space="0" w:color="auto"/>
              <w:right w:val="single" w:sz="4" w:space="0" w:color="auto"/>
            </w:tcBorders>
            <w:shd w:val="clear" w:color="auto" w:fill="auto"/>
            <w:vAlign w:val="center"/>
          </w:tcPr>
          <w:p w:rsidR="009D666A" w:rsidRDefault="009D666A" w:rsidP="009D666A">
            <w:pPr>
              <w:jc w:val="center"/>
              <w:rPr>
                <w:rFonts w:ascii="Arial Narrow" w:hAnsi="Arial Narrow" w:cs="Calibri"/>
                <w:b/>
                <w:bCs/>
                <w:sz w:val="22"/>
                <w:szCs w:val="22"/>
              </w:rPr>
            </w:pPr>
            <w:r>
              <w:rPr>
                <w:rFonts w:ascii="Arial Narrow" w:hAnsi="Arial Narrow" w:cs="Calibri"/>
                <w:b/>
                <w:bCs/>
                <w:sz w:val="22"/>
                <w:szCs w:val="22"/>
              </w:rPr>
              <w:t>2 ENE - 31 MAR 2026</w:t>
            </w:r>
          </w:p>
        </w:tc>
        <w:tc>
          <w:tcPr>
            <w:tcW w:w="1286" w:type="dxa"/>
            <w:tcBorders>
              <w:top w:val="nil"/>
              <w:left w:val="single" w:sz="4" w:space="0" w:color="auto"/>
              <w:bottom w:val="single" w:sz="4" w:space="0" w:color="auto"/>
              <w:right w:val="single" w:sz="4" w:space="0" w:color="auto"/>
            </w:tcBorders>
            <w:shd w:val="clear" w:color="auto" w:fill="auto"/>
            <w:vAlign w:val="bottom"/>
          </w:tcPr>
          <w:p w:rsidR="009D666A" w:rsidRDefault="009D666A" w:rsidP="009D666A">
            <w:pPr>
              <w:jc w:val="center"/>
              <w:rPr>
                <w:rFonts w:ascii="Arial Narrow" w:hAnsi="Arial Narrow" w:cs="Calibri"/>
                <w:color w:val="000000"/>
                <w:sz w:val="22"/>
                <w:szCs w:val="22"/>
              </w:rPr>
            </w:pPr>
            <w:r>
              <w:rPr>
                <w:rFonts w:ascii="Arial Narrow" w:hAnsi="Arial Narrow" w:cs="Calibri"/>
                <w:color w:val="000000"/>
                <w:sz w:val="22"/>
                <w:szCs w:val="22"/>
              </w:rPr>
              <w:t>900</w:t>
            </w:r>
          </w:p>
        </w:tc>
        <w:tc>
          <w:tcPr>
            <w:tcW w:w="1033" w:type="dxa"/>
            <w:tcBorders>
              <w:top w:val="nil"/>
              <w:left w:val="nil"/>
              <w:bottom w:val="single" w:sz="4" w:space="0" w:color="auto"/>
              <w:right w:val="single" w:sz="4" w:space="0" w:color="auto"/>
            </w:tcBorders>
            <w:shd w:val="clear" w:color="auto" w:fill="auto"/>
            <w:vAlign w:val="bottom"/>
          </w:tcPr>
          <w:p w:rsidR="009D666A" w:rsidRDefault="009D666A" w:rsidP="009D666A">
            <w:pPr>
              <w:jc w:val="center"/>
              <w:rPr>
                <w:rFonts w:ascii="Arial Narrow" w:hAnsi="Arial Narrow" w:cs="Calibri"/>
                <w:color w:val="000000"/>
                <w:sz w:val="22"/>
                <w:szCs w:val="22"/>
              </w:rPr>
            </w:pPr>
            <w:r>
              <w:rPr>
                <w:rFonts w:ascii="Arial Narrow" w:hAnsi="Arial Narrow" w:cs="Calibri"/>
                <w:color w:val="000000"/>
                <w:sz w:val="22"/>
                <w:szCs w:val="22"/>
              </w:rPr>
              <w:t>460</w:t>
            </w:r>
          </w:p>
        </w:tc>
        <w:tc>
          <w:tcPr>
            <w:tcW w:w="982" w:type="dxa"/>
            <w:tcBorders>
              <w:top w:val="nil"/>
              <w:left w:val="nil"/>
              <w:bottom w:val="single" w:sz="4" w:space="0" w:color="auto"/>
              <w:right w:val="single" w:sz="4" w:space="0" w:color="auto"/>
            </w:tcBorders>
            <w:shd w:val="clear" w:color="auto" w:fill="auto"/>
            <w:vAlign w:val="bottom"/>
          </w:tcPr>
          <w:p w:rsidR="009D666A" w:rsidRDefault="009D666A" w:rsidP="009D666A">
            <w:pPr>
              <w:jc w:val="center"/>
              <w:rPr>
                <w:rFonts w:ascii="Arial Narrow" w:hAnsi="Arial Narrow" w:cs="Calibri"/>
                <w:color w:val="000000"/>
                <w:sz w:val="22"/>
                <w:szCs w:val="22"/>
              </w:rPr>
            </w:pPr>
            <w:r>
              <w:rPr>
                <w:rFonts w:ascii="Arial Narrow" w:hAnsi="Arial Narrow" w:cs="Calibri"/>
                <w:color w:val="000000"/>
                <w:sz w:val="22"/>
                <w:szCs w:val="22"/>
              </w:rPr>
              <w:t>420</w:t>
            </w:r>
          </w:p>
        </w:tc>
        <w:tc>
          <w:tcPr>
            <w:tcW w:w="942" w:type="dxa"/>
            <w:tcBorders>
              <w:top w:val="nil"/>
              <w:left w:val="nil"/>
              <w:bottom w:val="single" w:sz="4" w:space="0" w:color="auto"/>
              <w:right w:val="single" w:sz="4" w:space="0" w:color="auto"/>
            </w:tcBorders>
            <w:shd w:val="clear" w:color="auto" w:fill="auto"/>
            <w:vAlign w:val="bottom"/>
          </w:tcPr>
          <w:p w:rsidR="009D666A" w:rsidRDefault="009D666A" w:rsidP="009D666A">
            <w:pPr>
              <w:jc w:val="center"/>
              <w:rPr>
                <w:rFonts w:ascii="Arial Narrow" w:hAnsi="Arial Narrow" w:cs="Calibri"/>
                <w:color w:val="000000"/>
                <w:sz w:val="22"/>
                <w:szCs w:val="22"/>
              </w:rPr>
            </w:pPr>
            <w:r>
              <w:rPr>
                <w:rFonts w:ascii="Arial Narrow" w:hAnsi="Arial Narrow" w:cs="Calibri"/>
                <w:color w:val="000000"/>
                <w:sz w:val="22"/>
                <w:szCs w:val="22"/>
              </w:rPr>
              <w:t>270</w:t>
            </w:r>
          </w:p>
        </w:tc>
        <w:tc>
          <w:tcPr>
            <w:tcW w:w="942" w:type="dxa"/>
            <w:tcBorders>
              <w:top w:val="nil"/>
              <w:left w:val="nil"/>
              <w:bottom w:val="single" w:sz="4" w:space="0" w:color="auto"/>
              <w:right w:val="single" w:sz="4" w:space="0" w:color="auto"/>
            </w:tcBorders>
            <w:shd w:val="clear" w:color="auto" w:fill="auto"/>
            <w:vAlign w:val="bottom"/>
          </w:tcPr>
          <w:p w:rsidR="009D666A" w:rsidRDefault="009D666A" w:rsidP="009D666A">
            <w:pPr>
              <w:jc w:val="center"/>
              <w:rPr>
                <w:rFonts w:ascii="Arial Narrow" w:hAnsi="Arial Narrow" w:cs="Calibri"/>
                <w:color w:val="000000"/>
                <w:sz w:val="22"/>
                <w:szCs w:val="22"/>
              </w:rPr>
            </w:pPr>
            <w:r>
              <w:rPr>
                <w:rFonts w:ascii="Arial Narrow" w:hAnsi="Arial Narrow" w:cs="Calibri"/>
                <w:color w:val="000000"/>
                <w:sz w:val="22"/>
                <w:szCs w:val="22"/>
              </w:rPr>
              <w:t>150</w:t>
            </w:r>
          </w:p>
        </w:tc>
        <w:tc>
          <w:tcPr>
            <w:tcW w:w="948" w:type="dxa"/>
            <w:tcBorders>
              <w:top w:val="nil"/>
              <w:left w:val="nil"/>
              <w:bottom w:val="single" w:sz="4" w:space="0" w:color="auto"/>
              <w:right w:val="single" w:sz="4" w:space="0" w:color="auto"/>
            </w:tcBorders>
            <w:shd w:val="clear" w:color="auto" w:fill="auto"/>
            <w:vAlign w:val="bottom"/>
          </w:tcPr>
          <w:p w:rsidR="009D666A" w:rsidRDefault="009D666A" w:rsidP="009D666A">
            <w:pPr>
              <w:jc w:val="center"/>
              <w:rPr>
                <w:rFonts w:ascii="Arial Narrow" w:hAnsi="Arial Narrow" w:cs="Calibri"/>
                <w:color w:val="000000"/>
                <w:sz w:val="22"/>
                <w:szCs w:val="22"/>
              </w:rPr>
            </w:pPr>
            <w:r>
              <w:rPr>
                <w:rFonts w:ascii="Arial Narrow" w:hAnsi="Arial Narrow" w:cs="Calibri"/>
                <w:color w:val="000000"/>
                <w:sz w:val="22"/>
                <w:szCs w:val="22"/>
              </w:rPr>
              <w:t>130</w:t>
            </w:r>
          </w:p>
        </w:tc>
      </w:tr>
      <w:tr w:rsidR="009D666A" w:rsidRPr="001E5A51" w:rsidTr="009D666A">
        <w:trPr>
          <w:trHeight w:val="329"/>
          <w:jc w:val="center"/>
        </w:trPr>
        <w:tc>
          <w:tcPr>
            <w:tcW w:w="2417" w:type="dxa"/>
            <w:vMerge/>
            <w:shd w:val="clear" w:color="auto" w:fill="auto"/>
            <w:vAlign w:val="center"/>
          </w:tcPr>
          <w:p w:rsidR="009D666A" w:rsidRPr="00E868C2" w:rsidRDefault="009D666A" w:rsidP="009D666A">
            <w:pPr>
              <w:jc w:val="center"/>
              <w:rPr>
                <w:rFonts w:ascii="Arial Narrow" w:eastAsia="Calibri" w:hAnsi="Arial Narrow" w:cs="Calibri"/>
                <w:b/>
                <w:sz w:val="22"/>
              </w:rPr>
            </w:pPr>
          </w:p>
        </w:tc>
        <w:tc>
          <w:tcPr>
            <w:tcW w:w="2663" w:type="dxa"/>
            <w:tcBorders>
              <w:top w:val="nil"/>
              <w:left w:val="single" w:sz="4" w:space="0" w:color="auto"/>
              <w:bottom w:val="single" w:sz="4" w:space="0" w:color="auto"/>
              <w:right w:val="single" w:sz="4" w:space="0" w:color="auto"/>
            </w:tcBorders>
            <w:shd w:val="clear" w:color="auto" w:fill="auto"/>
            <w:vAlign w:val="center"/>
          </w:tcPr>
          <w:p w:rsidR="009D666A" w:rsidRDefault="009D666A" w:rsidP="009D666A">
            <w:pPr>
              <w:jc w:val="center"/>
              <w:rPr>
                <w:rFonts w:ascii="Arial Narrow" w:hAnsi="Arial Narrow" w:cs="Calibri"/>
                <w:b/>
                <w:bCs/>
                <w:sz w:val="22"/>
                <w:szCs w:val="22"/>
              </w:rPr>
            </w:pPr>
            <w:r>
              <w:rPr>
                <w:rFonts w:ascii="Arial Narrow" w:hAnsi="Arial Narrow" w:cs="Calibri"/>
                <w:b/>
                <w:bCs/>
                <w:sz w:val="22"/>
                <w:szCs w:val="22"/>
              </w:rPr>
              <w:t>1 ABR - 20 DIC 2026</w:t>
            </w:r>
          </w:p>
        </w:tc>
        <w:tc>
          <w:tcPr>
            <w:tcW w:w="1286" w:type="dxa"/>
            <w:tcBorders>
              <w:top w:val="nil"/>
              <w:left w:val="single" w:sz="4" w:space="0" w:color="auto"/>
              <w:bottom w:val="single" w:sz="4" w:space="0" w:color="auto"/>
              <w:right w:val="single" w:sz="4" w:space="0" w:color="auto"/>
            </w:tcBorders>
            <w:shd w:val="clear" w:color="auto" w:fill="auto"/>
            <w:vAlign w:val="bottom"/>
          </w:tcPr>
          <w:p w:rsidR="009D666A" w:rsidRDefault="009D666A" w:rsidP="009D666A">
            <w:pPr>
              <w:jc w:val="center"/>
              <w:rPr>
                <w:rFonts w:ascii="Arial Narrow" w:hAnsi="Arial Narrow" w:cs="Calibri"/>
                <w:color w:val="000000"/>
                <w:sz w:val="22"/>
                <w:szCs w:val="22"/>
              </w:rPr>
            </w:pPr>
            <w:r>
              <w:rPr>
                <w:rFonts w:ascii="Arial Narrow" w:hAnsi="Arial Narrow" w:cs="Calibri"/>
                <w:color w:val="000000"/>
                <w:sz w:val="22"/>
                <w:szCs w:val="22"/>
              </w:rPr>
              <w:t>590</w:t>
            </w:r>
          </w:p>
        </w:tc>
        <w:tc>
          <w:tcPr>
            <w:tcW w:w="1033" w:type="dxa"/>
            <w:tcBorders>
              <w:top w:val="nil"/>
              <w:left w:val="nil"/>
              <w:bottom w:val="single" w:sz="4" w:space="0" w:color="auto"/>
              <w:right w:val="single" w:sz="4" w:space="0" w:color="auto"/>
            </w:tcBorders>
            <w:shd w:val="clear" w:color="auto" w:fill="auto"/>
            <w:vAlign w:val="bottom"/>
          </w:tcPr>
          <w:p w:rsidR="009D666A" w:rsidRDefault="009D666A" w:rsidP="009D666A">
            <w:pPr>
              <w:jc w:val="center"/>
              <w:rPr>
                <w:rFonts w:ascii="Arial Narrow" w:hAnsi="Arial Narrow" w:cs="Calibri"/>
                <w:color w:val="000000"/>
                <w:sz w:val="22"/>
                <w:szCs w:val="22"/>
              </w:rPr>
            </w:pPr>
            <w:r>
              <w:rPr>
                <w:rFonts w:ascii="Arial Narrow" w:hAnsi="Arial Narrow" w:cs="Calibri"/>
                <w:color w:val="000000"/>
                <w:sz w:val="22"/>
                <w:szCs w:val="22"/>
              </w:rPr>
              <w:t>310</w:t>
            </w:r>
          </w:p>
        </w:tc>
        <w:tc>
          <w:tcPr>
            <w:tcW w:w="982" w:type="dxa"/>
            <w:tcBorders>
              <w:top w:val="nil"/>
              <w:left w:val="nil"/>
              <w:bottom w:val="single" w:sz="4" w:space="0" w:color="auto"/>
              <w:right w:val="single" w:sz="4" w:space="0" w:color="auto"/>
            </w:tcBorders>
            <w:shd w:val="clear" w:color="auto" w:fill="auto"/>
            <w:vAlign w:val="bottom"/>
          </w:tcPr>
          <w:p w:rsidR="009D666A" w:rsidRDefault="009D666A" w:rsidP="009D666A">
            <w:pPr>
              <w:jc w:val="center"/>
              <w:rPr>
                <w:rFonts w:ascii="Arial Narrow" w:hAnsi="Arial Narrow" w:cs="Calibri"/>
                <w:color w:val="000000"/>
                <w:sz w:val="22"/>
                <w:szCs w:val="22"/>
              </w:rPr>
            </w:pPr>
            <w:r>
              <w:rPr>
                <w:rFonts w:ascii="Arial Narrow" w:hAnsi="Arial Narrow" w:cs="Calibri"/>
                <w:color w:val="000000"/>
                <w:sz w:val="22"/>
                <w:szCs w:val="22"/>
              </w:rPr>
              <w:t>290</w:t>
            </w:r>
          </w:p>
        </w:tc>
        <w:tc>
          <w:tcPr>
            <w:tcW w:w="942" w:type="dxa"/>
            <w:tcBorders>
              <w:top w:val="nil"/>
              <w:left w:val="nil"/>
              <w:bottom w:val="single" w:sz="4" w:space="0" w:color="auto"/>
              <w:right w:val="single" w:sz="4" w:space="0" w:color="auto"/>
            </w:tcBorders>
            <w:shd w:val="clear" w:color="auto" w:fill="auto"/>
            <w:vAlign w:val="bottom"/>
          </w:tcPr>
          <w:p w:rsidR="009D666A" w:rsidRDefault="009D666A" w:rsidP="009D666A">
            <w:pPr>
              <w:jc w:val="center"/>
              <w:rPr>
                <w:rFonts w:ascii="Arial Narrow" w:hAnsi="Arial Narrow" w:cs="Calibri"/>
                <w:color w:val="000000"/>
                <w:sz w:val="22"/>
                <w:szCs w:val="22"/>
              </w:rPr>
            </w:pPr>
            <w:r>
              <w:rPr>
                <w:rFonts w:ascii="Arial Narrow" w:hAnsi="Arial Narrow" w:cs="Calibri"/>
                <w:color w:val="000000"/>
                <w:sz w:val="22"/>
                <w:szCs w:val="22"/>
              </w:rPr>
              <w:t>170</w:t>
            </w:r>
          </w:p>
        </w:tc>
        <w:tc>
          <w:tcPr>
            <w:tcW w:w="942" w:type="dxa"/>
            <w:tcBorders>
              <w:top w:val="nil"/>
              <w:left w:val="nil"/>
              <w:bottom w:val="single" w:sz="4" w:space="0" w:color="auto"/>
              <w:right w:val="single" w:sz="4" w:space="0" w:color="auto"/>
            </w:tcBorders>
            <w:shd w:val="clear" w:color="auto" w:fill="auto"/>
            <w:vAlign w:val="bottom"/>
          </w:tcPr>
          <w:p w:rsidR="009D666A" w:rsidRDefault="009D666A" w:rsidP="009D666A">
            <w:pPr>
              <w:jc w:val="center"/>
              <w:rPr>
                <w:rFonts w:ascii="Arial Narrow" w:hAnsi="Arial Narrow" w:cs="Calibri"/>
                <w:color w:val="000000"/>
                <w:sz w:val="22"/>
                <w:szCs w:val="22"/>
              </w:rPr>
            </w:pPr>
            <w:r>
              <w:rPr>
                <w:rFonts w:ascii="Arial Narrow" w:hAnsi="Arial Narrow" w:cs="Calibri"/>
                <w:color w:val="000000"/>
                <w:sz w:val="22"/>
                <w:szCs w:val="22"/>
              </w:rPr>
              <w:t>100</w:t>
            </w:r>
          </w:p>
        </w:tc>
        <w:tc>
          <w:tcPr>
            <w:tcW w:w="948" w:type="dxa"/>
            <w:tcBorders>
              <w:top w:val="nil"/>
              <w:left w:val="nil"/>
              <w:bottom w:val="single" w:sz="4" w:space="0" w:color="auto"/>
              <w:right w:val="single" w:sz="4" w:space="0" w:color="auto"/>
            </w:tcBorders>
            <w:shd w:val="clear" w:color="auto" w:fill="auto"/>
            <w:vAlign w:val="bottom"/>
          </w:tcPr>
          <w:p w:rsidR="009D666A" w:rsidRDefault="009D666A" w:rsidP="009D666A">
            <w:pPr>
              <w:jc w:val="center"/>
              <w:rPr>
                <w:rFonts w:ascii="Arial Narrow" w:hAnsi="Arial Narrow" w:cs="Calibri"/>
                <w:color w:val="000000"/>
                <w:sz w:val="22"/>
                <w:szCs w:val="22"/>
              </w:rPr>
            </w:pPr>
            <w:r>
              <w:rPr>
                <w:rFonts w:ascii="Arial Narrow" w:hAnsi="Arial Narrow" w:cs="Calibri"/>
                <w:color w:val="000000"/>
                <w:sz w:val="22"/>
                <w:szCs w:val="22"/>
              </w:rPr>
              <w:t>90</w:t>
            </w:r>
          </w:p>
        </w:tc>
      </w:tr>
      <w:tr w:rsidR="009D666A" w:rsidRPr="001E5A51" w:rsidTr="009D666A">
        <w:trPr>
          <w:trHeight w:val="329"/>
          <w:jc w:val="center"/>
        </w:trPr>
        <w:tc>
          <w:tcPr>
            <w:tcW w:w="2417" w:type="dxa"/>
            <w:vMerge w:val="restart"/>
            <w:shd w:val="clear" w:color="auto" w:fill="auto"/>
            <w:vAlign w:val="center"/>
          </w:tcPr>
          <w:p w:rsidR="009D666A" w:rsidRPr="00E868C2" w:rsidRDefault="009D666A" w:rsidP="009D666A">
            <w:pPr>
              <w:jc w:val="center"/>
              <w:rPr>
                <w:rFonts w:ascii="Arial Narrow" w:hAnsi="Arial Narrow" w:cs="Calibri"/>
                <w:b/>
                <w:bCs/>
                <w:sz w:val="22"/>
              </w:rPr>
            </w:pPr>
            <w:r w:rsidRPr="00E868C2">
              <w:rPr>
                <w:rFonts w:ascii="Arial Narrow" w:hAnsi="Arial Narrow" w:cs="Calibri"/>
                <w:b/>
                <w:bCs/>
                <w:sz w:val="22"/>
              </w:rPr>
              <w:t>POUSADA BUCANEIRO</w:t>
            </w:r>
          </w:p>
        </w:tc>
        <w:tc>
          <w:tcPr>
            <w:tcW w:w="2663" w:type="dxa"/>
            <w:tcBorders>
              <w:top w:val="nil"/>
              <w:left w:val="single" w:sz="4" w:space="0" w:color="auto"/>
              <w:bottom w:val="single" w:sz="4" w:space="0" w:color="auto"/>
              <w:right w:val="single" w:sz="4" w:space="0" w:color="auto"/>
            </w:tcBorders>
            <w:shd w:val="clear" w:color="auto" w:fill="auto"/>
            <w:vAlign w:val="center"/>
          </w:tcPr>
          <w:p w:rsidR="009D666A" w:rsidRDefault="009D666A" w:rsidP="009D666A">
            <w:pPr>
              <w:jc w:val="center"/>
              <w:rPr>
                <w:rFonts w:ascii="Arial Narrow" w:hAnsi="Arial Narrow" w:cs="Calibri"/>
                <w:b/>
                <w:bCs/>
                <w:sz w:val="22"/>
                <w:szCs w:val="22"/>
              </w:rPr>
            </w:pPr>
            <w:r>
              <w:rPr>
                <w:rFonts w:ascii="Arial Narrow" w:hAnsi="Arial Narrow" w:cs="Calibri"/>
                <w:b/>
                <w:bCs/>
                <w:sz w:val="22"/>
                <w:szCs w:val="22"/>
              </w:rPr>
              <w:t>2 ENE - 31 MAR 2026</w:t>
            </w:r>
          </w:p>
        </w:tc>
        <w:tc>
          <w:tcPr>
            <w:tcW w:w="1286" w:type="dxa"/>
            <w:tcBorders>
              <w:top w:val="nil"/>
              <w:left w:val="single" w:sz="4" w:space="0" w:color="auto"/>
              <w:bottom w:val="single" w:sz="4" w:space="0" w:color="auto"/>
              <w:right w:val="single" w:sz="4" w:space="0" w:color="auto"/>
            </w:tcBorders>
            <w:shd w:val="clear" w:color="auto" w:fill="auto"/>
            <w:vAlign w:val="bottom"/>
          </w:tcPr>
          <w:p w:rsidR="009D666A" w:rsidRDefault="009D666A" w:rsidP="009D666A">
            <w:pPr>
              <w:jc w:val="center"/>
              <w:rPr>
                <w:rFonts w:ascii="Arial Narrow" w:hAnsi="Arial Narrow" w:cs="Calibri"/>
                <w:color w:val="000000"/>
                <w:sz w:val="22"/>
                <w:szCs w:val="22"/>
              </w:rPr>
            </w:pPr>
            <w:r>
              <w:rPr>
                <w:rFonts w:ascii="Arial Narrow" w:hAnsi="Arial Narrow" w:cs="Calibri"/>
                <w:color w:val="000000"/>
                <w:sz w:val="22"/>
                <w:szCs w:val="22"/>
              </w:rPr>
              <w:t>920</w:t>
            </w:r>
          </w:p>
        </w:tc>
        <w:tc>
          <w:tcPr>
            <w:tcW w:w="1033" w:type="dxa"/>
            <w:tcBorders>
              <w:top w:val="nil"/>
              <w:left w:val="nil"/>
              <w:bottom w:val="single" w:sz="4" w:space="0" w:color="auto"/>
              <w:right w:val="single" w:sz="4" w:space="0" w:color="auto"/>
            </w:tcBorders>
            <w:shd w:val="clear" w:color="auto" w:fill="auto"/>
            <w:vAlign w:val="bottom"/>
          </w:tcPr>
          <w:p w:rsidR="009D666A" w:rsidRDefault="009D666A" w:rsidP="009D666A">
            <w:pPr>
              <w:jc w:val="center"/>
              <w:rPr>
                <w:rFonts w:ascii="Arial Narrow" w:hAnsi="Arial Narrow" w:cs="Calibri"/>
                <w:color w:val="000000"/>
                <w:sz w:val="22"/>
                <w:szCs w:val="22"/>
              </w:rPr>
            </w:pPr>
            <w:r>
              <w:rPr>
                <w:rFonts w:ascii="Arial Narrow" w:hAnsi="Arial Narrow" w:cs="Calibri"/>
                <w:color w:val="000000"/>
                <w:sz w:val="22"/>
                <w:szCs w:val="22"/>
              </w:rPr>
              <w:t>480</w:t>
            </w:r>
          </w:p>
        </w:tc>
        <w:tc>
          <w:tcPr>
            <w:tcW w:w="982" w:type="dxa"/>
            <w:tcBorders>
              <w:top w:val="nil"/>
              <w:left w:val="nil"/>
              <w:bottom w:val="single" w:sz="4" w:space="0" w:color="auto"/>
              <w:right w:val="single" w:sz="4" w:space="0" w:color="auto"/>
            </w:tcBorders>
            <w:shd w:val="clear" w:color="auto" w:fill="auto"/>
            <w:vAlign w:val="bottom"/>
          </w:tcPr>
          <w:p w:rsidR="009D666A" w:rsidRDefault="009D666A" w:rsidP="009D666A">
            <w:pPr>
              <w:jc w:val="center"/>
              <w:rPr>
                <w:rFonts w:ascii="Arial Narrow" w:hAnsi="Arial Narrow" w:cs="Calibri"/>
                <w:color w:val="000000"/>
                <w:sz w:val="22"/>
                <w:szCs w:val="22"/>
              </w:rPr>
            </w:pPr>
            <w:r>
              <w:rPr>
                <w:rFonts w:ascii="Arial Narrow" w:hAnsi="Arial Narrow" w:cs="Calibri"/>
                <w:color w:val="000000"/>
                <w:sz w:val="22"/>
                <w:szCs w:val="22"/>
              </w:rPr>
              <w:t>430</w:t>
            </w:r>
          </w:p>
        </w:tc>
        <w:tc>
          <w:tcPr>
            <w:tcW w:w="942" w:type="dxa"/>
            <w:tcBorders>
              <w:top w:val="nil"/>
              <w:left w:val="nil"/>
              <w:bottom w:val="single" w:sz="4" w:space="0" w:color="auto"/>
              <w:right w:val="single" w:sz="4" w:space="0" w:color="auto"/>
            </w:tcBorders>
            <w:shd w:val="clear" w:color="auto" w:fill="auto"/>
            <w:vAlign w:val="bottom"/>
          </w:tcPr>
          <w:p w:rsidR="009D666A" w:rsidRDefault="009D666A" w:rsidP="009D666A">
            <w:pPr>
              <w:jc w:val="center"/>
              <w:rPr>
                <w:rFonts w:ascii="Arial Narrow" w:hAnsi="Arial Narrow" w:cs="Calibri"/>
                <w:color w:val="000000"/>
                <w:sz w:val="22"/>
                <w:szCs w:val="22"/>
              </w:rPr>
            </w:pPr>
            <w:r>
              <w:rPr>
                <w:rFonts w:ascii="Arial Narrow" w:hAnsi="Arial Narrow" w:cs="Calibri"/>
                <w:color w:val="000000"/>
                <w:sz w:val="22"/>
                <w:szCs w:val="22"/>
              </w:rPr>
              <w:t>280</w:t>
            </w:r>
          </w:p>
        </w:tc>
        <w:tc>
          <w:tcPr>
            <w:tcW w:w="942" w:type="dxa"/>
            <w:tcBorders>
              <w:top w:val="nil"/>
              <w:left w:val="nil"/>
              <w:bottom w:val="single" w:sz="4" w:space="0" w:color="auto"/>
              <w:right w:val="single" w:sz="4" w:space="0" w:color="auto"/>
            </w:tcBorders>
            <w:shd w:val="clear" w:color="auto" w:fill="auto"/>
            <w:vAlign w:val="bottom"/>
          </w:tcPr>
          <w:p w:rsidR="009D666A" w:rsidRDefault="009D666A" w:rsidP="009D666A">
            <w:pPr>
              <w:jc w:val="center"/>
              <w:rPr>
                <w:rFonts w:ascii="Arial Narrow" w:hAnsi="Arial Narrow" w:cs="Calibri"/>
                <w:color w:val="000000"/>
                <w:sz w:val="22"/>
                <w:szCs w:val="22"/>
              </w:rPr>
            </w:pPr>
            <w:r>
              <w:rPr>
                <w:rFonts w:ascii="Arial Narrow" w:hAnsi="Arial Narrow" w:cs="Calibri"/>
                <w:color w:val="000000"/>
                <w:sz w:val="22"/>
                <w:szCs w:val="22"/>
              </w:rPr>
              <w:t>150</w:t>
            </w:r>
          </w:p>
        </w:tc>
        <w:tc>
          <w:tcPr>
            <w:tcW w:w="948" w:type="dxa"/>
            <w:tcBorders>
              <w:top w:val="nil"/>
              <w:left w:val="nil"/>
              <w:bottom w:val="single" w:sz="4" w:space="0" w:color="auto"/>
              <w:right w:val="single" w:sz="4" w:space="0" w:color="auto"/>
            </w:tcBorders>
            <w:shd w:val="clear" w:color="auto" w:fill="auto"/>
            <w:vAlign w:val="bottom"/>
          </w:tcPr>
          <w:p w:rsidR="009D666A" w:rsidRDefault="009D666A" w:rsidP="009D666A">
            <w:pPr>
              <w:jc w:val="center"/>
              <w:rPr>
                <w:rFonts w:ascii="Arial Narrow" w:hAnsi="Arial Narrow" w:cs="Calibri"/>
                <w:color w:val="000000"/>
                <w:sz w:val="22"/>
                <w:szCs w:val="22"/>
              </w:rPr>
            </w:pPr>
            <w:r>
              <w:rPr>
                <w:rFonts w:ascii="Arial Narrow" w:hAnsi="Arial Narrow" w:cs="Calibri"/>
                <w:color w:val="000000"/>
                <w:sz w:val="22"/>
                <w:szCs w:val="22"/>
              </w:rPr>
              <w:t>140</w:t>
            </w:r>
          </w:p>
        </w:tc>
      </w:tr>
      <w:tr w:rsidR="009D666A" w:rsidRPr="001E5A51" w:rsidTr="009D666A">
        <w:trPr>
          <w:trHeight w:val="329"/>
          <w:jc w:val="center"/>
        </w:trPr>
        <w:tc>
          <w:tcPr>
            <w:tcW w:w="2417" w:type="dxa"/>
            <w:vMerge/>
            <w:shd w:val="clear" w:color="auto" w:fill="auto"/>
            <w:vAlign w:val="center"/>
          </w:tcPr>
          <w:p w:rsidR="009D666A" w:rsidRPr="00E868C2" w:rsidRDefault="009D666A" w:rsidP="009D666A">
            <w:pPr>
              <w:jc w:val="center"/>
              <w:rPr>
                <w:rFonts w:ascii="Arial Narrow" w:eastAsia="Calibri" w:hAnsi="Arial Narrow" w:cs="Calibri"/>
                <w:b/>
                <w:sz w:val="22"/>
              </w:rPr>
            </w:pPr>
          </w:p>
        </w:tc>
        <w:tc>
          <w:tcPr>
            <w:tcW w:w="2663" w:type="dxa"/>
            <w:tcBorders>
              <w:top w:val="nil"/>
              <w:left w:val="single" w:sz="4" w:space="0" w:color="auto"/>
              <w:bottom w:val="single" w:sz="4" w:space="0" w:color="auto"/>
              <w:right w:val="single" w:sz="4" w:space="0" w:color="auto"/>
            </w:tcBorders>
            <w:shd w:val="clear" w:color="auto" w:fill="auto"/>
            <w:vAlign w:val="center"/>
          </w:tcPr>
          <w:p w:rsidR="009D666A" w:rsidRDefault="009D666A" w:rsidP="009D666A">
            <w:pPr>
              <w:jc w:val="center"/>
              <w:rPr>
                <w:rFonts w:ascii="Arial Narrow" w:hAnsi="Arial Narrow" w:cs="Calibri"/>
                <w:b/>
                <w:bCs/>
                <w:sz w:val="22"/>
                <w:szCs w:val="22"/>
              </w:rPr>
            </w:pPr>
            <w:r>
              <w:rPr>
                <w:rFonts w:ascii="Arial Narrow" w:hAnsi="Arial Narrow" w:cs="Calibri"/>
                <w:b/>
                <w:bCs/>
                <w:sz w:val="22"/>
                <w:szCs w:val="22"/>
              </w:rPr>
              <w:t>1 ABR - 20 DIC 2026</w:t>
            </w:r>
            <w:bookmarkStart w:id="0" w:name="_GoBack"/>
            <w:bookmarkEnd w:id="0"/>
          </w:p>
        </w:tc>
        <w:tc>
          <w:tcPr>
            <w:tcW w:w="1286" w:type="dxa"/>
            <w:tcBorders>
              <w:top w:val="nil"/>
              <w:left w:val="single" w:sz="4" w:space="0" w:color="auto"/>
              <w:bottom w:val="single" w:sz="4" w:space="0" w:color="auto"/>
              <w:right w:val="single" w:sz="4" w:space="0" w:color="auto"/>
            </w:tcBorders>
            <w:shd w:val="clear" w:color="auto" w:fill="auto"/>
            <w:vAlign w:val="bottom"/>
          </w:tcPr>
          <w:p w:rsidR="009D666A" w:rsidRDefault="009D666A" w:rsidP="009D666A">
            <w:pPr>
              <w:jc w:val="center"/>
              <w:rPr>
                <w:rFonts w:ascii="Arial Narrow" w:hAnsi="Arial Narrow" w:cs="Calibri"/>
                <w:color w:val="000000"/>
                <w:sz w:val="22"/>
                <w:szCs w:val="22"/>
              </w:rPr>
            </w:pPr>
            <w:r>
              <w:rPr>
                <w:rFonts w:ascii="Arial Narrow" w:hAnsi="Arial Narrow" w:cs="Calibri"/>
                <w:color w:val="000000"/>
                <w:sz w:val="22"/>
                <w:szCs w:val="22"/>
              </w:rPr>
              <w:t>640</w:t>
            </w:r>
          </w:p>
        </w:tc>
        <w:tc>
          <w:tcPr>
            <w:tcW w:w="1033" w:type="dxa"/>
            <w:tcBorders>
              <w:top w:val="nil"/>
              <w:left w:val="nil"/>
              <w:bottom w:val="single" w:sz="4" w:space="0" w:color="auto"/>
              <w:right w:val="single" w:sz="4" w:space="0" w:color="auto"/>
            </w:tcBorders>
            <w:shd w:val="clear" w:color="auto" w:fill="auto"/>
            <w:vAlign w:val="bottom"/>
          </w:tcPr>
          <w:p w:rsidR="009D666A" w:rsidRDefault="009D666A" w:rsidP="009D666A">
            <w:pPr>
              <w:jc w:val="center"/>
              <w:rPr>
                <w:rFonts w:ascii="Arial Narrow" w:hAnsi="Arial Narrow" w:cs="Calibri"/>
                <w:color w:val="000000"/>
                <w:sz w:val="22"/>
                <w:szCs w:val="22"/>
              </w:rPr>
            </w:pPr>
            <w:r>
              <w:rPr>
                <w:rFonts w:ascii="Arial Narrow" w:hAnsi="Arial Narrow" w:cs="Calibri"/>
                <w:color w:val="000000"/>
                <w:sz w:val="22"/>
                <w:szCs w:val="22"/>
              </w:rPr>
              <w:t>340</w:t>
            </w:r>
          </w:p>
        </w:tc>
        <w:tc>
          <w:tcPr>
            <w:tcW w:w="982" w:type="dxa"/>
            <w:tcBorders>
              <w:top w:val="nil"/>
              <w:left w:val="nil"/>
              <w:bottom w:val="single" w:sz="4" w:space="0" w:color="auto"/>
              <w:right w:val="single" w:sz="4" w:space="0" w:color="auto"/>
            </w:tcBorders>
            <w:shd w:val="clear" w:color="auto" w:fill="auto"/>
            <w:vAlign w:val="bottom"/>
          </w:tcPr>
          <w:p w:rsidR="009D666A" w:rsidRDefault="009D666A" w:rsidP="009D666A">
            <w:pPr>
              <w:jc w:val="center"/>
              <w:rPr>
                <w:rFonts w:ascii="Arial Narrow" w:hAnsi="Arial Narrow" w:cs="Calibri"/>
                <w:color w:val="000000"/>
                <w:sz w:val="22"/>
                <w:szCs w:val="22"/>
              </w:rPr>
            </w:pPr>
            <w:r>
              <w:rPr>
                <w:rFonts w:ascii="Arial Narrow" w:hAnsi="Arial Narrow" w:cs="Calibri"/>
                <w:color w:val="000000"/>
                <w:sz w:val="22"/>
                <w:szCs w:val="22"/>
              </w:rPr>
              <w:t>300</w:t>
            </w:r>
          </w:p>
        </w:tc>
        <w:tc>
          <w:tcPr>
            <w:tcW w:w="942" w:type="dxa"/>
            <w:tcBorders>
              <w:top w:val="nil"/>
              <w:left w:val="nil"/>
              <w:bottom w:val="single" w:sz="4" w:space="0" w:color="auto"/>
              <w:right w:val="single" w:sz="4" w:space="0" w:color="auto"/>
            </w:tcBorders>
            <w:shd w:val="clear" w:color="auto" w:fill="auto"/>
            <w:vAlign w:val="bottom"/>
          </w:tcPr>
          <w:p w:rsidR="009D666A" w:rsidRDefault="009D666A" w:rsidP="009D666A">
            <w:pPr>
              <w:jc w:val="center"/>
              <w:rPr>
                <w:rFonts w:ascii="Arial Narrow" w:hAnsi="Arial Narrow" w:cs="Calibri"/>
                <w:color w:val="000000"/>
                <w:sz w:val="22"/>
                <w:szCs w:val="22"/>
              </w:rPr>
            </w:pPr>
            <w:r>
              <w:rPr>
                <w:rFonts w:ascii="Arial Narrow" w:hAnsi="Arial Narrow" w:cs="Calibri"/>
                <w:color w:val="000000"/>
                <w:sz w:val="22"/>
                <w:szCs w:val="22"/>
              </w:rPr>
              <w:t>190</w:t>
            </w:r>
          </w:p>
        </w:tc>
        <w:tc>
          <w:tcPr>
            <w:tcW w:w="942" w:type="dxa"/>
            <w:tcBorders>
              <w:top w:val="nil"/>
              <w:left w:val="nil"/>
              <w:bottom w:val="single" w:sz="4" w:space="0" w:color="auto"/>
              <w:right w:val="single" w:sz="4" w:space="0" w:color="auto"/>
            </w:tcBorders>
            <w:shd w:val="clear" w:color="auto" w:fill="auto"/>
            <w:vAlign w:val="bottom"/>
          </w:tcPr>
          <w:p w:rsidR="009D666A" w:rsidRDefault="009D666A" w:rsidP="009D666A">
            <w:pPr>
              <w:jc w:val="center"/>
              <w:rPr>
                <w:rFonts w:ascii="Arial Narrow" w:hAnsi="Arial Narrow" w:cs="Calibri"/>
                <w:color w:val="000000"/>
                <w:sz w:val="22"/>
                <w:szCs w:val="22"/>
              </w:rPr>
            </w:pPr>
            <w:r>
              <w:rPr>
                <w:rFonts w:ascii="Arial Narrow" w:hAnsi="Arial Narrow" w:cs="Calibri"/>
                <w:color w:val="000000"/>
                <w:sz w:val="22"/>
                <w:szCs w:val="22"/>
              </w:rPr>
              <w:t>110</w:t>
            </w:r>
          </w:p>
        </w:tc>
        <w:tc>
          <w:tcPr>
            <w:tcW w:w="948" w:type="dxa"/>
            <w:tcBorders>
              <w:top w:val="nil"/>
              <w:left w:val="nil"/>
              <w:bottom w:val="single" w:sz="4" w:space="0" w:color="auto"/>
              <w:right w:val="single" w:sz="4" w:space="0" w:color="auto"/>
            </w:tcBorders>
            <w:shd w:val="clear" w:color="auto" w:fill="auto"/>
            <w:vAlign w:val="bottom"/>
          </w:tcPr>
          <w:p w:rsidR="009D666A" w:rsidRDefault="009D666A" w:rsidP="009D666A">
            <w:pPr>
              <w:jc w:val="center"/>
              <w:rPr>
                <w:rFonts w:ascii="Arial Narrow" w:hAnsi="Arial Narrow" w:cs="Calibri"/>
                <w:color w:val="000000"/>
                <w:sz w:val="22"/>
                <w:szCs w:val="22"/>
              </w:rPr>
            </w:pPr>
            <w:r>
              <w:rPr>
                <w:rFonts w:ascii="Arial Narrow" w:hAnsi="Arial Narrow" w:cs="Calibri"/>
                <w:color w:val="000000"/>
                <w:sz w:val="22"/>
                <w:szCs w:val="22"/>
              </w:rPr>
              <w:t>100</w:t>
            </w:r>
          </w:p>
        </w:tc>
      </w:tr>
      <w:tr w:rsidR="009D666A" w:rsidRPr="001E5A51" w:rsidTr="009D666A">
        <w:trPr>
          <w:trHeight w:val="329"/>
          <w:jc w:val="center"/>
        </w:trPr>
        <w:tc>
          <w:tcPr>
            <w:tcW w:w="2417" w:type="dxa"/>
            <w:vMerge w:val="restart"/>
            <w:shd w:val="clear" w:color="auto" w:fill="auto"/>
            <w:vAlign w:val="center"/>
          </w:tcPr>
          <w:p w:rsidR="009D666A" w:rsidRPr="00E868C2" w:rsidRDefault="009D666A" w:rsidP="009D666A">
            <w:pPr>
              <w:jc w:val="center"/>
              <w:rPr>
                <w:rFonts w:ascii="Arial Narrow" w:hAnsi="Arial Narrow" w:cs="Calibri"/>
                <w:b/>
                <w:bCs/>
                <w:sz w:val="22"/>
              </w:rPr>
            </w:pPr>
            <w:r w:rsidRPr="00E868C2">
              <w:rPr>
                <w:rFonts w:ascii="Arial Narrow" w:hAnsi="Arial Narrow" w:cs="Calibri"/>
                <w:b/>
                <w:bCs/>
                <w:sz w:val="22"/>
              </w:rPr>
              <w:t>POUSADA DESIGN</w:t>
            </w:r>
          </w:p>
        </w:tc>
        <w:tc>
          <w:tcPr>
            <w:tcW w:w="2663" w:type="dxa"/>
            <w:tcBorders>
              <w:top w:val="nil"/>
              <w:left w:val="single" w:sz="4" w:space="0" w:color="auto"/>
              <w:bottom w:val="single" w:sz="4" w:space="0" w:color="auto"/>
              <w:right w:val="single" w:sz="4" w:space="0" w:color="auto"/>
            </w:tcBorders>
            <w:shd w:val="clear" w:color="auto" w:fill="auto"/>
            <w:vAlign w:val="center"/>
          </w:tcPr>
          <w:p w:rsidR="009D666A" w:rsidRDefault="009D666A" w:rsidP="009D666A">
            <w:pPr>
              <w:jc w:val="center"/>
              <w:rPr>
                <w:rFonts w:ascii="Arial Narrow" w:hAnsi="Arial Narrow" w:cs="Calibri"/>
                <w:b/>
                <w:bCs/>
                <w:sz w:val="22"/>
                <w:szCs w:val="22"/>
              </w:rPr>
            </w:pPr>
            <w:r>
              <w:rPr>
                <w:rFonts w:ascii="Arial Narrow" w:hAnsi="Arial Narrow" w:cs="Calibri"/>
                <w:b/>
                <w:bCs/>
                <w:sz w:val="22"/>
                <w:szCs w:val="22"/>
              </w:rPr>
              <w:t>2 ENE - 28 FEB 2026</w:t>
            </w:r>
          </w:p>
        </w:tc>
        <w:tc>
          <w:tcPr>
            <w:tcW w:w="1286" w:type="dxa"/>
            <w:tcBorders>
              <w:top w:val="nil"/>
              <w:left w:val="single" w:sz="4" w:space="0" w:color="auto"/>
              <w:bottom w:val="single" w:sz="4" w:space="0" w:color="auto"/>
              <w:right w:val="single" w:sz="4" w:space="0" w:color="auto"/>
            </w:tcBorders>
            <w:shd w:val="clear" w:color="auto" w:fill="auto"/>
            <w:vAlign w:val="bottom"/>
          </w:tcPr>
          <w:p w:rsidR="009D666A" w:rsidRDefault="009D666A" w:rsidP="009D666A">
            <w:pPr>
              <w:jc w:val="center"/>
              <w:rPr>
                <w:rFonts w:ascii="Arial Narrow" w:hAnsi="Arial Narrow" w:cs="Calibri"/>
                <w:color w:val="000000"/>
                <w:sz w:val="22"/>
                <w:szCs w:val="22"/>
              </w:rPr>
            </w:pPr>
            <w:r>
              <w:rPr>
                <w:rFonts w:ascii="Arial Narrow" w:hAnsi="Arial Narrow" w:cs="Calibri"/>
                <w:color w:val="000000"/>
                <w:sz w:val="22"/>
                <w:szCs w:val="22"/>
              </w:rPr>
              <w:t>1.060</w:t>
            </w:r>
          </w:p>
        </w:tc>
        <w:tc>
          <w:tcPr>
            <w:tcW w:w="1033" w:type="dxa"/>
            <w:tcBorders>
              <w:top w:val="nil"/>
              <w:left w:val="nil"/>
              <w:bottom w:val="single" w:sz="4" w:space="0" w:color="auto"/>
              <w:right w:val="single" w:sz="4" w:space="0" w:color="auto"/>
            </w:tcBorders>
            <w:shd w:val="clear" w:color="auto" w:fill="auto"/>
            <w:vAlign w:val="bottom"/>
          </w:tcPr>
          <w:p w:rsidR="009D666A" w:rsidRDefault="009D666A" w:rsidP="009D666A">
            <w:pPr>
              <w:jc w:val="center"/>
              <w:rPr>
                <w:rFonts w:ascii="Arial Narrow" w:hAnsi="Arial Narrow" w:cs="Calibri"/>
                <w:color w:val="000000"/>
                <w:sz w:val="22"/>
                <w:szCs w:val="22"/>
              </w:rPr>
            </w:pPr>
            <w:r>
              <w:rPr>
                <w:rFonts w:ascii="Arial Narrow" w:hAnsi="Arial Narrow" w:cs="Calibri"/>
                <w:color w:val="000000"/>
                <w:sz w:val="22"/>
                <w:szCs w:val="22"/>
              </w:rPr>
              <w:t>550</w:t>
            </w:r>
          </w:p>
        </w:tc>
        <w:tc>
          <w:tcPr>
            <w:tcW w:w="982" w:type="dxa"/>
            <w:tcBorders>
              <w:top w:val="nil"/>
              <w:left w:val="nil"/>
              <w:bottom w:val="single" w:sz="4" w:space="0" w:color="000000"/>
              <w:right w:val="single" w:sz="4" w:space="0" w:color="000000"/>
            </w:tcBorders>
            <w:shd w:val="clear" w:color="auto" w:fill="auto"/>
            <w:vAlign w:val="bottom"/>
          </w:tcPr>
          <w:p w:rsidR="009D666A" w:rsidRDefault="009D666A" w:rsidP="009D666A">
            <w:pPr>
              <w:jc w:val="center"/>
              <w:rPr>
                <w:rFonts w:ascii="Arial Narrow" w:hAnsi="Arial Narrow" w:cs="Calibri"/>
                <w:color w:val="000000"/>
                <w:sz w:val="22"/>
                <w:szCs w:val="22"/>
              </w:rPr>
            </w:pPr>
            <w:r>
              <w:rPr>
                <w:rFonts w:ascii="Arial Narrow" w:hAnsi="Arial Narrow" w:cs="Calibri"/>
                <w:color w:val="000000"/>
                <w:sz w:val="22"/>
                <w:szCs w:val="22"/>
              </w:rPr>
              <w:t>560</w:t>
            </w:r>
          </w:p>
        </w:tc>
        <w:tc>
          <w:tcPr>
            <w:tcW w:w="942" w:type="dxa"/>
            <w:tcBorders>
              <w:top w:val="nil"/>
              <w:left w:val="nil"/>
              <w:bottom w:val="single" w:sz="4" w:space="0" w:color="auto"/>
              <w:right w:val="single" w:sz="4" w:space="0" w:color="auto"/>
            </w:tcBorders>
            <w:shd w:val="clear" w:color="auto" w:fill="auto"/>
            <w:vAlign w:val="bottom"/>
          </w:tcPr>
          <w:p w:rsidR="009D666A" w:rsidRDefault="009D666A" w:rsidP="009D666A">
            <w:pPr>
              <w:jc w:val="center"/>
              <w:rPr>
                <w:rFonts w:ascii="Arial Narrow" w:hAnsi="Arial Narrow" w:cs="Calibri"/>
                <w:color w:val="000000"/>
                <w:sz w:val="22"/>
                <w:szCs w:val="22"/>
              </w:rPr>
            </w:pPr>
            <w:r>
              <w:rPr>
                <w:rFonts w:ascii="Arial Narrow" w:hAnsi="Arial Narrow" w:cs="Calibri"/>
                <w:color w:val="000000"/>
                <w:sz w:val="22"/>
                <w:szCs w:val="22"/>
              </w:rPr>
              <w:t>330</w:t>
            </w:r>
          </w:p>
        </w:tc>
        <w:tc>
          <w:tcPr>
            <w:tcW w:w="942" w:type="dxa"/>
            <w:tcBorders>
              <w:top w:val="nil"/>
              <w:left w:val="nil"/>
              <w:bottom w:val="single" w:sz="4" w:space="0" w:color="auto"/>
              <w:right w:val="single" w:sz="4" w:space="0" w:color="auto"/>
            </w:tcBorders>
            <w:shd w:val="clear" w:color="auto" w:fill="auto"/>
            <w:vAlign w:val="bottom"/>
          </w:tcPr>
          <w:p w:rsidR="009D666A" w:rsidRDefault="009D666A" w:rsidP="009D666A">
            <w:pPr>
              <w:jc w:val="center"/>
              <w:rPr>
                <w:rFonts w:ascii="Arial Narrow" w:hAnsi="Arial Narrow" w:cs="Calibri"/>
                <w:color w:val="000000"/>
                <w:sz w:val="22"/>
                <w:szCs w:val="22"/>
              </w:rPr>
            </w:pPr>
            <w:r>
              <w:rPr>
                <w:rFonts w:ascii="Arial Narrow" w:hAnsi="Arial Narrow" w:cs="Calibri"/>
                <w:color w:val="000000"/>
                <w:sz w:val="22"/>
                <w:szCs w:val="22"/>
              </w:rPr>
              <w:t>180</w:t>
            </w:r>
          </w:p>
        </w:tc>
        <w:tc>
          <w:tcPr>
            <w:tcW w:w="948" w:type="dxa"/>
            <w:tcBorders>
              <w:top w:val="nil"/>
              <w:left w:val="nil"/>
              <w:bottom w:val="single" w:sz="4" w:space="0" w:color="000000"/>
              <w:right w:val="single" w:sz="4" w:space="0" w:color="000000"/>
            </w:tcBorders>
            <w:shd w:val="clear" w:color="auto" w:fill="auto"/>
            <w:vAlign w:val="bottom"/>
          </w:tcPr>
          <w:p w:rsidR="009D666A" w:rsidRDefault="009D666A" w:rsidP="009D666A">
            <w:pPr>
              <w:jc w:val="center"/>
              <w:rPr>
                <w:rFonts w:ascii="Arial Narrow" w:hAnsi="Arial Narrow" w:cs="Calibri"/>
                <w:color w:val="000000"/>
                <w:sz w:val="22"/>
                <w:szCs w:val="22"/>
              </w:rPr>
            </w:pPr>
            <w:r>
              <w:rPr>
                <w:rFonts w:ascii="Arial Narrow" w:hAnsi="Arial Narrow" w:cs="Calibri"/>
                <w:color w:val="000000"/>
                <w:sz w:val="22"/>
                <w:szCs w:val="22"/>
              </w:rPr>
              <w:t>190</w:t>
            </w:r>
          </w:p>
        </w:tc>
      </w:tr>
      <w:tr w:rsidR="009D666A" w:rsidRPr="001E5A51" w:rsidTr="009D666A">
        <w:trPr>
          <w:trHeight w:val="329"/>
          <w:jc w:val="center"/>
        </w:trPr>
        <w:tc>
          <w:tcPr>
            <w:tcW w:w="2417" w:type="dxa"/>
            <w:vMerge/>
            <w:shd w:val="clear" w:color="auto" w:fill="auto"/>
            <w:vAlign w:val="center"/>
          </w:tcPr>
          <w:p w:rsidR="009D666A" w:rsidRPr="00E868C2" w:rsidRDefault="009D666A" w:rsidP="009D666A">
            <w:pPr>
              <w:jc w:val="center"/>
              <w:rPr>
                <w:rFonts w:ascii="Arial Narrow" w:eastAsia="Calibri" w:hAnsi="Arial Narrow" w:cs="Calibri"/>
                <w:b/>
                <w:sz w:val="22"/>
              </w:rPr>
            </w:pPr>
          </w:p>
        </w:tc>
        <w:tc>
          <w:tcPr>
            <w:tcW w:w="2663" w:type="dxa"/>
            <w:tcBorders>
              <w:top w:val="nil"/>
              <w:left w:val="single" w:sz="4" w:space="0" w:color="auto"/>
              <w:bottom w:val="single" w:sz="4" w:space="0" w:color="auto"/>
              <w:right w:val="single" w:sz="4" w:space="0" w:color="auto"/>
            </w:tcBorders>
            <w:shd w:val="clear" w:color="auto" w:fill="auto"/>
            <w:vAlign w:val="center"/>
          </w:tcPr>
          <w:p w:rsidR="009D666A" w:rsidRDefault="009D666A" w:rsidP="009D666A">
            <w:pPr>
              <w:jc w:val="center"/>
              <w:rPr>
                <w:rFonts w:ascii="Arial Narrow" w:hAnsi="Arial Narrow" w:cs="Calibri"/>
                <w:b/>
                <w:bCs/>
                <w:sz w:val="22"/>
                <w:szCs w:val="22"/>
              </w:rPr>
            </w:pPr>
            <w:r>
              <w:rPr>
                <w:rFonts w:ascii="Arial Narrow" w:hAnsi="Arial Narrow" w:cs="Calibri"/>
                <w:b/>
                <w:bCs/>
                <w:sz w:val="22"/>
                <w:szCs w:val="22"/>
              </w:rPr>
              <w:t>1 MAR - 20 DIC 2026</w:t>
            </w:r>
          </w:p>
        </w:tc>
        <w:tc>
          <w:tcPr>
            <w:tcW w:w="1286" w:type="dxa"/>
            <w:tcBorders>
              <w:top w:val="nil"/>
              <w:left w:val="single" w:sz="4" w:space="0" w:color="auto"/>
              <w:bottom w:val="single" w:sz="4" w:space="0" w:color="auto"/>
              <w:right w:val="single" w:sz="4" w:space="0" w:color="auto"/>
            </w:tcBorders>
            <w:shd w:val="clear" w:color="auto" w:fill="auto"/>
            <w:vAlign w:val="bottom"/>
          </w:tcPr>
          <w:p w:rsidR="009D666A" w:rsidRDefault="009D666A" w:rsidP="009D666A">
            <w:pPr>
              <w:jc w:val="center"/>
              <w:rPr>
                <w:rFonts w:ascii="Arial Narrow" w:hAnsi="Arial Narrow" w:cs="Calibri"/>
                <w:color w:val="000000"/>
                <w:sz w:val="22"/>
                <w:szCs w:val="22"/>
              </w:rPr>
            </w:pPr>
            <w:r>
              <w:rPr>
                <w:rFonts w:ascii="Arial Narrow" w:hAnsi="Arial Narrow" w:cs="Calibri"/>
                <w:color w:val="000000"/>
                <w:sz w:val="22"/>
                <w:szCs w:val="22"/>
              </w:rPr>
              <w:t>690</w:t>
            </w:r>
          </w:p>
        </w:tc>
        <w:tc>
          <w:tcPr>
            <w:tcW w:w="1033" w:type="dxa"/>
            <w:tcBorders>
              <w:top w:val="nil"/>
              <w:left w:val="nil"/>
              <w:bottom w:val="single" w:sz="4" w:space="0" w:color="auto"/>
              <w:right w:val="single" w:sz="4" w:space="0" w:color="auto"/>
            </w:tcBorders>
            <w:shd w:val="clear" w:color="auto" w:fill="auto"/>
            <w:vAlign w:val="bottom"/>
          </w:tcPr>
          <w:p w:rsidR="009D666A" w:rsidRDefault="009D666A" w:rsidP="009D666A">
            <w:pPr>
              <w:jc w:val="center"/>
              <w:rPr>
                <w:rFonts w:ascii="Arial Narrow" w:hAnsi="Arial Narrow" w:cs="Calibri"/>
                <w:color w:val="000000"/>
                <w:sz w:val="22"/>
                <w:szCs w:val="22"/>
              </w:rPr>
            </w:pPr>
            <w:r>
              <w:rPr>
                <w:rFonts w:ascii="Arial Narrow" w:hAnsi="Arial Narrow" w:cs="Calibri"/>
                <w:color w:val="000000"/>
                <w:sz w:val="22"/>
                <w:szCs w:val="22"/>
              </w:rPr>
              <w:t>360</w:t>
            </w:r>
          </w:p>
        </w:tc>
        <w:tc>
          <w:tcPr>
            <w:tcW w:w="982" w:type="dxa"/>
            <w:tcBorders>
              <w:top w:val="nil"/>
              <w:left w:val="nil"/>
              <w:bottom w:val="single" w:sz="4" w:space="0" w:color="000000"/>
              <w:right w:val="single" w:sz="4" w:space="0" w:color="000000"/>
            </w:tcBorders>
            <w:shd w:val="clear" w:color="auto" w:fill="auto"/>
            <w:vAlign w:val="bottom"/>
          </w:tcPr>
          <w:p w:rsidR="009D666A" w:rsidRDefault="009D666A" w:rsidP="009D666A">
            <w:pPr>
              <w:jc w:val="center"/>
              <w:rPr>
                <w:rFonts w:ascii="Arial Narrow" w:hAnsi="Arial Narrow" w:cs="Calibri"/>
                <w:color w:val="000000"/>
                <w:sz w:val="22"/>
                <w:szCs w:val="22"/>
              </w:rPr>
            </w:pPr>
            <w:r>
              <w:rPr>
                <w:rFonts w:ascii="Arial Narrow" w:hAnsi="Arial Narrow" w:cs="Calibri"/>
                <w:color w:val="000000"/>
                <w:sz w:val="22"/>
                <w:szCs w:val="22"/>
              </w:rPr>
              <w:t>370</w:t>
            </w:r>
          </w:p>
        </w:tc>
        <w:tc>
          <w:tcPr>
            <w:tcW w:w="942" w:type="dxa"/>
            <w:tcBorders>
              <w:top w:val="nil"/>
              <w:left w:val="nil"/>
              <w:bottom w:val="single" w:sz="4" w:space="0" w:color="auto"/>
              <w:right w:val="single" w:sz="4" w:space="0" w:color="auto"/>
            </w:tcBorders>
            <w:shd w:val="clear" w:color="auto" w:fill="auto"/>
            <w:vAlign w:val="bottom"/>
          </w:tcPr>
          <w:p w:rsidR="009D666A" w:rsidRDefault="009D666A" w:rsidP="009D666A">
            <w:pPr>
              <w:jc w:val="center"/>
              <w:rPr>
                <w:rFonts w:ascii="Arial Narrow" w:hAnsi="Arial Narrow" w:cs="Calibri"/>
                <w:color w:val="000000"/>
                <w:sz w:val="22"/>
                <w:szCs w:val="22"/>
              </w:rPr>
            </w:pPr>
            <w:r>
              <w:rPr>
                <w:rFonts w:ascii="Arial Narrow" w:hAnsi="Arial Narrow" w:cs="Calibri"/>
                <w:color w:val="000000"/>
                <w:sz w:val="22"/>
                <w:szCs w:val="22"/>
              </w:rPr>
              <w:t>200</w:t>
            </w:r>
          </w:p>
        </w:tc>
        <w:tc>
          <w:tcPr>
            <w:tcW w:w="942" w:type="dxa"/>
            <w:tcBorders>
              <w:top w:val="nil"/>
              <w:left w:val="nil"/>
              <w:bottom w:val="single" w:sz="4" w:space="0" w:color="auto"/>
              <w:right w:val="single" w:sz="4" w:space="0" w:color="auto"/>
            </w:tcBorders>
            <w:shd w:val="clear" w:color="auto" w:fill="auto"/>
            <w:vAlign w:val="bottom"/>
          </w:tcPr>
          <w:p w:rsidR="009D666A" w:rsidRDefault="009D666A" w:rsidP="009D666A">
            <w:pPr>
              <w:jc w:val="center"/>
              <w:rPr>
                <w:rFonts w:ascii="Arial Narrow" w:hAnsi="Arial Narrow" w:cs="Calibri"/>
                <w:color w:val="000000"/>
                <w:sz w:val="22"/>
                <w:szCs w:val="22"/>
              </w:rPr>
            </w:pPr>
            <w:r>
              <w:rPr>
                <w:rFonts w:ascii="Arial Narrow" w:hAnsi="Arial Narrow" w:cs="Calibri"/>
                <w:color w:val="000000"/>
                <w:sz w:val="22"/>
                <w:szCs w:val="22"/>
              </w:rPr>
              <w:t>110</w:t>
            </w:r>
          </w:p>
        </w:tc>
        <w:tc>
          <w:tcPr>
            <w:tcW w:w="948" w:type="dxa"/>
            <w:tcBorders>
              <w:top w:val="nil"/>
              <w:left w:val="nil"/>
              <w:bottom w:val="single" w:sz="4" w:space="0" w:color="000000"/>
              <w:right w:val="single" w:sz="4" w:space="0" w:color="000000"/>
            </w:tcBorders>
            <w:shd w:val="clear" w:color="auto" w:fill="auto"/>
            <w:vAlign w:val="bottom"/>
          </w:tcPr>
          <w:p w:rsidR="009D666A" w:rsidRDefault="009D666A" w:rsidP="009D666A">
            <w:pPr>
              <w:jc w:val="center"/>
              <w:rPr>
                <w:rFonts w:ascii="Arial Narrow" w:hAnsi="Arial Narrow" w:cs="Calibri"/>
                <w:color w:val="000000"/>
                <w:sz w:val="22"/>
                <w:szCs w:val="22"/>
              </w:rPr>
            </w:pPr>
            <w:r>
              <w:rPr>
                <w:rFonts w:ascii="Arial Narrow" w:hAnsi="Arial Narrow" w:cs="Calibri"/>
                <w:color w:val="000000"/>
                <w:sz w:val="22"/>
                <w:szCs w:val="22"/>
              </w:rPr>
              <w:t>120</w:t>
            </w:r>
          </w:p>
        </w:tc>
      </w:tr>
      <w:tr w:rsidR="009D666A" w:rsidRPr="001E5A51" w:rsidTr="009D666A">
        <w:trPr>
          <w:trHeight w:val="329"/>
          <w:jc w:val="center"/>
        </w:trPr>
        <w:tc>
          <w:tcPr>
            <w:tcW w:w="2417" w:type="dxa"/>
            <w:shd w:val="clear" w:color="auto" w:fill="auto"/>
            <w:vAlign w:val="center"/>
          </w:tcPr>
          <w:p w:rsidR="009D666A" w:rsidRPr="00E868C2" w:rsidRDefault="009D666A" w:rsidP="009D666A">
            <w:pPr>
              <w:jc w:val="center"/>
              <w:rPr>
                <w:rFonts w:ascii="Arial Narrow" w:hAnsi="Arial Narrow" w:cs="Calibri"/>
                <w:b/>
                <w:bCs/>
                <w:sz w:val="22"/>
              </w:rPr>
            </w:pPr>
            <w:r w:rsidRPr="00E868C2">
              <w:rPr>
                <w:rFonts w:ascii="Arial Narrow" w:hAnsi="Arial Narrow" w:cs="Calibri"/>
                <w:b/>
                <w:bCs/>
                <w:sz w:val="22"/>
              </w:rPr>
              <w:t>VILA DA SANTA</w:t>
            </w:r>
          </w:p>
        </w:tc>
        <w:tc>
          <w:tcPr>
            <w:tcW w:w="2663" w:type="dxa"/>
            <w:tcBorders>
              <w:top w:val="nil"/>
              <w:left w:val="single" w:sz="4" w:space="0" w:color="auto"/>
              <w:bottom w:val="single" w:sz="4" w:space="0" w:color="auto"/>
              <w:right w:val="single" w:sz="4" w:space="0" w:color="auto"/>
            </w:tcBorders>
            <w:shd w:val="clear" w:color="auto" w:fill="auto"/>
            <w:vAlign w:val="center"/>
          </w:tcPr>
          <w:p w:rsidR="009D666A" w:rsidRDefault="009D666A" w:rsidP="009D666A">
            <w:pPr>
              <w:jc w:val="center"/>
              <w:rPr>
                <w:rFonts w:ascii="Arial Narrow" w:hAnsi="Arial Narrow" w:cs="Calibri"/>
                <w:b/>
                <w:bCs/>
                <w:sz w:val="22"/>
                <w:szCs w:val="22"/>
              </w:rPr>
            </w:pPr>
            <w:r>
              <w:rPr>
                <w:rFonts w:ascii="Arial Narrow" w:hAnsi="Arial Narrow" w:cs="Calibri"/>
                <w:b/>
                <w:bCs/>
                <w:sz w:val="22"/>
                <w:szCs w:val="22"/>
              </w:rPr>
              <w:t>2 ENE- 20 DIC 2026</w:t>
            </w:r>
          </w:p>
        </w:tc>
        <w:tc>
          <w:tcPr>
            <w:tcW w:w="1286" w:type="dxa"/>
            <w:tcBorders>
              <w:top w:val="nil"/>
              <w:left w:val="single" w:sz="4" w:space="0" w:color="auto"/>
              <w:bottom w:val="single" w:sz="4" w:space="0" w:color="auto"/>
              <w:right w:val="single" w:sz="4" w:space="0" w:color="auto"/>
            </w:tcBorders>
            <w:shd w:val="clear" w:color="auto" w:fill="auto"/>
            <w:vAlign w:val="bottom"/>
          </w:tcPr>
          <w:p w:rsidR="009D666A" w:rsidRDefault="009D666A" w:rsidP="009D666A">
            <w:pPr>
              <w:jc w:val="center"/>
              <w:rPr>
                <w:rFonts w:ascii="Arial Narrow" w:hAnsi="Arial Narrow" w:cs="Calibri"/>
                <w:color w:val="000000"/>
                <w:sz w:val="22"/>
                <w:szCs w:val="22"/>
              </w:rPr>
            </w:pPr>
            <w:r>
              <w:rPr>
                <w:rFonts w:ascii="Arial Narrow" w:hAnsi="Arial Narrow" w:cs="Calibri"/>
                <w:color w:val="000000"/>
                <w:sz w:val="22"/>
                <w:szCs w:val="22"/>
              </w:rPr>
              <w:t>1.780</w:t>
            </w:r>
          </w:p>
        </w:tc>
        <w:tc>
          <w:tcPr>
            <w:tcW w:w="1033" w:type="dxa"/>
            <w:tcBorders>
              <w:top w:val="nil"/>
              <w:left w:val="nil"/>
              <w:bottom w:val="single" w:sz="4" w:space="0" w:color="auto"/>
              <w:right w:val="single" w:sz="4" w:space="0" w:color="auto"/>
            </w:tcBorders>
            <w:shd w:val="clear" w:color="auto" w:fill="auto"/>
            <w:vAlign w:val="bottom"/>
          </w:tcPr>
          <w:p w:rsidR="009D666A" w:rsidRDefault="009D666A" w:rsidP="009D666A">
            <w:pPr>
              <w:jc w:val="center"/>
              <w:rPr>
                <w:rFonts w:ascii="Arial Narrow" w:hAnsi="Arial Narrow" w:cs="Calibri"/>
                <w:color w:val="000000"/>
                <w:sz w:val="22"/>
                <w:szCs w:val="22"/>
              </w:rPr>
            </w:pPr>
            <w:r>
              <w:rPr>
                <w:rFonts w:ascii="Arial Narrow" w:hAnsi="Arial Narrow" w:cs="Calibri"/>
                <w:color w:val="000000"/>
                <w:sz w:val="22"/>
                <w:szCs w:val="22"/>
              </w:rPr>
              <w:t>910</w:t>
            </w:r>
          </w:p>
        </w:tc>
        <w:tc>
          <w:tcPr>
            <w:tcW w:w="982" w:type="dxa"/>
            <w:tcBorders>
              <w:top w:val="nil"/>
              <w:left w:val="nil"/>
              <w:bottom w:val="single" w:sz="4" w:space="0" w:color="000000"/>
              <w:right w:val="single" w:sz="4" w:space="0" w:color="000000"/>
            </w:tcBorders>
            <w:shd w:val="clear" w:color="auto" w:fill="auto"/>
            <w:vAlign w:val="bottom"/>
          </w:tcPr>
          <w:p w:rsidR="009D666A" w:rsidRDefault="009D666A" w:rsidP="009D666A">
            <w:pPr>
              <w:jc w:val="center"/>
              <w:rPr>
                <w:rFonts w:ascii="Arial Narrow" w:hAnsi="Arial Narrow" w:cs="Calibri"/>
                <w:color w:val="000000"/>
                <w:sz w:val="22"/>
                <w:szCs w:val="22"/>
              </w:rPr>
            </w:pPr>
            <w:r>
              <w:rPr>
                <w:rFonts w:ascii="Arial Narrow" w:hAnsi="Arial Narrow" w:cs="Calibri"/>
                <w:color w:val="000000"/>
                <w:sz w:val="22"/>
                <w:szCs w:val="22"/>
              </w:rPr>
              <w:t>800</w:t>
            </w:r>
          </w:p>
        </w:tc>
        <w:tc>
          <w:tcPr>
            <w:tcW w:w="942" w:type="dxa"/>
            <w:tcBorders>
              <w:top w:val="nil"/>
              <w:left w:val="nil"/>
              <w:bottom w:val="single" w:sz="4" w:space="0" w:color="auto"/>
              <w:right w:val="single" w:sz="4" w:space="0" w:color="auto"/>
            </w:tcBorders>
            <w:shd w:val="clear" w:color="auto" w:fill="auto"/>
            <w:vAlign w:val="bottom"/>
          </w:tcPr>
          <w:p w:rsidR="009D666A" w:rsidRDefault="009D666A" w:rsidP="009D666A">
            <w:pPr>
              <w:jc w:val="center"/>
              <w:rPr>
                <w:rFonts w:ascii="Arial Narrow" w:hAnsi="Arial Narrow" w:cs="Calibri"/>
                <w:color w:val="000000"/>
                <w:sz w:val="22"/>
                <w:szCs w:val="22"/>
              </w:rPr>
            </w:pPr>
            <w:r>
              <w:rPr>
                <w:rFonts w:ascii="Arial Narrow" w:hAnsi="Arial Narrow" w:cs="Calibri"/>
                <w:color w:val="000000"/>
                <w:sz w:val="22"/>
                <w:szCs w:val="22"/>
              </w:rPr>
              <w:t>500</w:t>
            </w:r>
          </w:p>
        </w:tc>
        <w:tc>
          <w:tcPr>
            <w:tcW w:w="942" w:type="dxa"/>
            <w:tcBorders>
              <w:top w:val="nil"/>
              <w:left w:val="nil"/>
              <w:bottom w:val="single" w:sz="4" w:space="0" w:color="auto"/>
              <w:right w:val="single" w:sz="4" w:space="0" w:color="auto"/>
            </w:tcBorders>
            <w:shd w:val="clear" w:color="auto" w:fill="auto"/>
            <w:vAlign w:val="bottom"/>
          </w:tcPr>
          <w:p w:rsidR="009D666A" w:rsidRDefault="009D666A" w:rsidP="009D666A">
            <w:pPr>
              <w:jc w:val="center"/>
              <w:rPr>
                <w:rFonts w:ascii="Arial Narrow" w:hAnsi="Arial Narrow" w:cs="Calibri"/>
                <w:color w:val="000000"/>
                <w:sz w:val="22"/>
                <w:szCs w:val="22"/>
              </w:rPr>
            </w:pPr>
            <w:r>
              <w:rPr>
                <w:rFonts w:ascii="Arial Narrow" w:hAnsi="Arial Narrow" w:cs="Calibri"/>
                <w:color w:val="000000"/>
                <w:sz w:val="22"/>
                <w:szCs w:val="22"/>
              </w:rPr>
              <w:t>300</w:t>
            </w:r>
          </w:p>
        </w:tc>
        <w:tc>
          <w:tcPr>
            <w:tcW w:w="948" w:type="dxa"/>
            <w:tcBorders>
              <w:top w:val="nil"/>
              <w:left w:val="nil"/>
              <w:bottom w:val="single" w:sz="4" w:space="0" w:color="000000"/>
              <w:right w:val="single" w:sz="4" w:space="0" w:color="000000"/>
            </w:tcBorders>
            <w:shd w:val="clear" w:color="auto" w:fill="auto"/>
            <w:vAlign w:val="bottom"/>
          </w:tcPr>
          <w:p w:rsidR="009D666A" w:rsidRDefault="009D666A" w:rsidP="009D666A">
            <w:pPr>
              <w:jc w:val="center"/>
              <w:rPr>
                <w:rFonts w:ascii="Arial Narrow" w:hAnsi="Arial Narrow" w:cs="Calibri"/>
                <w:color w:val="000000"/>
                <w:sz w:val="22"/>
                <w:szCs w:val="22"/>
              </w:rPr>
            </w:pPr>
            <w:r>
              <w:rPr>
                <w:rFonts w:ascii="Arial Narrow" w:hAnsi="Arial Narrow" w:cs="Calibri"/>
                <w:color w:val="000000"/>
                <w:sz w:val="22"/>
                <w:szCs w:val="22"/>
              </w:rPr>
              <w:t>260</w:t>
            </w:r>
          </w:p>
        </w:tc>
      </w:tr>
    </w:tbl>
    <w:p w:rsidR="00E51B08" w:rsidRDefault="00E51B08" w:rsidP="00DB4256">
      <w:pPr>
        <w:shd w:val="clear" w:color="auto" w:fill="FFFFFF"/>
        <w:spacing w:after="0"/>
        <w:rPr>
          <w:rFonts w:ascii="Arial Narrow" w:hAnsi="Arial Narrow" w:cs="Arial"/>
          <w:b/>
          <w:bCs/>
          <w:sz w:val="24"/>
          <w:szCs w:val="24"/>
          <w:lang w:val="es-ES" w:eastAsia="es-ES"/>
        </w:rPr>
      </w:pPr>
    </w:p>
    <w:p w:rsidR="0043550B" w:rsidRDefault="0043550B" w:rsidP="001E5A51">
      <w:pPr>
        <w:spacing w:after="0" w:line="240" w:lineRule="auto"/>
        <w:jc w:val="both"/>
        <w:rPr>
          <w:rFonts w:ascii="Arial Narrow" w:eastAsia="Adobe Fangsong Std R" w:hAnsi="Arial Narrow"/>
          <w:b/>
          <w:bCs/>
          <w:color w:val="C00000"/>
          <w:sz w:val="24"/>
          <w:szCs w:val="24"/>
        </w:rPr>
      </w:pPr>
    </w:p>
    <w:p w:rsidR="00547A93" w:rsidRDefault="00547A93" w:rsidP="001E5A51">
      <w:pPr>
        <w:spacing w:after="0" w:line="240" w:lineRule="auto"/>
        <w:jc w:val="both"/>
        <w:rPr>
          <w:rFonts w:ascii="Arial Narrow" w:eastAsia="Adobe Fangsong Std R" w:hAnsi="Arial Narrow"/>
          <w:b/>
          <w:bCs/>
          <w:color w:val="C00000"/>
          <w:sz w:val="24"/>
          <w:szCs w:val="24"/>
        </w:rPr>
      </w:pPr>
    </w:p>
    <w:p w:rsidR="00547A93" w:rsidRDefault="00547A93" w:rsidP="001E5A51">
      <w:pPr>
        <w:spacing w:after="0" w:line="240" w:lineRule="auto"/>
        <w:jc w:val="both"/>
        <w:rPr>
          <w:rFonts w:ascii="Arial Narrow" w:eastAsia="Adobe Fangsong Std R" w:hAnsi="Arial Narrow"/>
          <w:b/>
          <w:bCs/>
          <w:color w:val="C00000"/>
          <w:sz w:val="24"/>
          <w:szCs w:val="24"/>
        </w:rPr>
      </w:pPr>
    </w:p>
    <w:p w:rsidR="001E5A51" w:rsidRDefault="001E5A51" w:rsidP="001E5A51">
      <w:pPr>
        <w:spacing w:after="0" w:line="240" w:lineRule="auto"/>
        <w:jc w:val="both"/>
        <w:rPr>
          <w:rFonts w:ascii="Arial Narrow" w:eastAsia="Adobe Fangsong Std R" w:hAnsi="Arial Narrow"/>
          <w:b/>
          <w:bCs/>
          <w:color w:val="C00000"/>
          <w:sz w:val="24"/>
          <w:szCs w:val="24"/>
        </w:rPr>
      </w:pPr>
      <w:r w:rsidRPr="001E5A51">
        <w:rPr>
          <w:rFonts w:ascii="Arial Narrow" w:eastAsia="Adobe Fangsong Std R" w:hAnsi="Arial Narrow"/>
          <w:b/>
          <w:bCs/>
          <w:color w:val="C00000"/>
          <w:sz w:val="24"/>
          <w:szCs w:val="24"/>
        </w:rPr>
        <w:t>NOTAS IMPORTANTES</w:t>
      </w:r>
    </w:p>
    <w:p w:rsidR="00B72E1A" w:rsidRDefault="00B72E1A" w:rsidP="00B72E1A">
      <w:pPr>
        <w:pStyle w:val="Prrafodelista"/>
        <w:numPr>
          <w:ilvl w:val="0"/>
          <w:numId w:val="48"/>
        </w:numPr>
        <w:spacing w:after="0" w:line="240" w:lineRule="auto"/>
        <w:jc w:val="both"/>
        <w:rPr>
          <w:rFonts w:ascii="Arial Narrow" w:eastAsia="Adobe Fangsong Std R" w:hAnsi="Arial Narrow"/>
          <w:b/>
          <w:bCs/>
          <w:sz w:val="24"/>
          <w:szCs w:val="24"/>
        </w:rPr>
      </w:pPr>
      <w:r>
        <w:rPr>
          <w:rFonts w:ascii="Arial Narrow" w:eastAsia="Adobe Fangsong Std R" w:hAnsi="Arial Narrow"/>
          <w:b/>
          <w:bCs/>
          <w:sz w:val="24"/>
          <w:szCs w:val="24"/>
        </w:rPr>
        <w:t>Se sugiere portar el carnet internacional de la vacuna contra la fiebre Amarilla</w:t>
      </w:r>
      <w:r w:rsidR="00135A9E">
        <w:rPr>
          <w:rFonts w:ascii="Arial Narrow" w:eastAsia="Adobe Fangsong Std R" w:hAnsi="Arial Narrow"/>
          <w:b/>
          <w:bCs/>
          <w:sz w:val="24"/>
          <w:szCs w:val="24"/>
        </w:rPr>
        <w:t>.</w:t>
      </w:r>
    </w:p>
    <w:p w:rsidR="00F26E9D" w:rsidRDefault="00F26E9D" w:rsidP="001E5A51">
      <w:pPr>
        <w:spacing w:after="0" w:line="240" w:lineRule="auto"/>
        <w:jc w:val="both"/>
        <w:rPr>
          <w:rFonts w:ascii="Arial Narrow" w:eastAsia="Adobe Fangsong Std R" w:hAnsi="Arial Narrow"/>
          <w:b/>
          <w:bCs/>
          <w:color w:val="C00000"/>
          <w:sz w:val="24"/>
          <w:szCs w:val="24"/>
        </w:rPr>
      </w:pPr>
    </w:p>
    <w:p w:rsidR="00547A93" w:rsidRDefault="00547A93" w:rsidP="001E5A51">
      <w:pPr>
        <w:spacing w:after="0" w:line="240" w:lineRule="auto"/>
        <w:jc w:val="both"/>
        <w:rPr>
          <w:rFonts w:ascii="Arial Narrow" w:eastAsia="Adobe Fangsong Std R" w:hAnsi="Arial Narrow"/>
          <w:b/>
          <w:bCs/>
          <w:color w:val="C00000"/>
          <w:sz w:val="24"/>
          <w:szCs w:val="24"/>
        </w:rPr>
      </w:pPr>
    </w:p>
    <w:p w:rsidR="00547A93" w:rsidRDefault="00547A93" w:rsidP="001E5A51">
      <w:pPr>
        <w:spacing w:after="0" w:line="240" w:lineRule="auto"/>
        <w:jc w:val="both"/>
        <w:rPr>
          <w:rFonts w:ascii="Arial Narrow" w:eastAsia="Adobe Fangsong Std R" w:hAnsi="Arial Narrow"/>
          <w:b/>
          <w:bCs/>
          <w:color w:val="C00000"/>
          <w:sz w:val="24"/>
          <w:szCs w:val="24"/>
        </w:rPr>
      </w:pPr>
    </w:p>
    <w:p w:rsidR="00F26E9D" w:rsidRPr="001E5A51" w:rsidRDefault="00F26E9D" w:rsidP="001E5A51">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POLITICA DE NIÑOS</w:t>
      </w:r>
    </w:p>
    <w:p w:rsidR="00370C86" w:rsidRPr="009D666A" w:rsidRDefault="009D666A" w:rsidP="009D666A">
      <w:pPr>
        <w:pStyle w:val="Prrafodelista"/>
        <w:numPr>
          <w:ilvl w:val="0"/>
          <w:numId w:val="49"/>
        </w:numPr>
        <w:spacing w:after="0" w:line="240" w:lineRule="auto"/>
        <w:jc w:val="both"/>
        <w:rPr>
          <w:rFonts w:ascii="Arial Narrow" w:eastAsia="Adobe Fangsong Std R" w:hAnsi="Arial Narrow"/>
          <w:bCs/>
          <w:szCs w:val="24"/>
        </w:rPr>
      </w:pPr>
      <w:r w:rsidRPr="009D666A">
        <w:rPr>
          <w:rFonts w:ascii="Arial Narrow" w:eastAsia="Calibri" w:hAnsi="Arial Narrow" w:cs="Calibri"/>
          <w:sz w:val="24"/>
        </w:rPr>
        <w:t>Corsário Búzios: 1 CHD de hasta 6 años free compartiendo el mismo cuarto y cama de los padres</w:t>
      </w:r>
    </w:p>
    <w:p w:rsidR="009D666A" w:rsidRDefault="009D666A" w:rsidP="009D666A">
      <w:pPr>
        <w:pStyle w:val="Prrafodelista"/>
        <w:numPr>
          <w:ilvl w:val="0"/>
          <w:numId w:val="49"/>
        </w:numPr>
        <w:spacing w:after="0" w:line="240" w:lineRule="auto"/>
        <w:jc w:val="both"/>
        <w:rPr>
          <w:rFonts w:ascii="Arial Narrow" w:eastAsia="Adobe Fangsong Std R" w:hAnsi="Arial Narrow"/>
          <w:bCs/>
          <w:szCs w:val="24"/>
        </w:rPr>
      </w:pPr>
      <w:r w:rsidRPr="009D666A">
        <w:rPr>
          <w:rFonts w:ascii="Arial Narrow" w:eastAsia="Adobe Fangsong Std R" w:hAnsi="Arial Narrow"/>
          <w:bCs/>
          <w:szCs w:val="24"/>
        </w:rPr>
        <w:t>Pousada Bucaneiro: 1 CHD de hasta 5 años free compartiendo el mismo cuarto y cama de los padres</w:t>
      </w:r>
    </w:p>
    <w:p w:rsidR="009D666A" w:rsidRDefault="009D666A" w:rsidP="009D666A">
      <w:pPr>
        <w:pStyle w:val="Prrafodelista"/>
        <w:numPr>
          <w:ilvl w:val="0"/>
          <w:numId w:val="49"/>
        </w:numPr>
        <w:spacing w:after="0" w:line="240" w:lineRule="auto"/>
        <w:jc w:val="both"/>
        <w:rPr>
          <w:rFonts w:ascii="Arial Narrow" w:eastAsia="Adobe Fangsong Std R" w:hAnsi="Arial Narrow"/>
          <w:bCs/>
          <w:szCs w:val="24"/>
        </w:rPr>
      </w:pPr>
      <w:r w:rsidRPr="009D666A">
        <w:rPr>
          <w:rFonts w:ascii="Arial Narrow" w:eastAsia="Adobe Fangsong Std R" w:hAnsi="Arial Narrow"/>
          <w:bCs/>
          <w:szCs w:val="24"/>
        </w:rPr>
        <w:t>La Chimere: 1 CHD de hasta 9 años free compartiendo el mi</w:t>
      </w:r>
      <w:r>
        <w:rPr>
          <w:rFonts w:ascii="Arial Narrow" w:eastAsia="Adobe Fangsong Std R" w:hAnsi="Arial Narrow"/>
          <w:bCs/>
          <w:szCs w:val="24"/>
        </w:rPr>
        <w:t>smo cuarto y cama de los padres</w:t>
      </w:r>
    </w:p>
    <w:p w:rsidR="009D666A" w:rsidRDefault="009D666A" w:rsidP="009D666A">
      <w:pPr>
        <w:pStyle w:val="Prrafodelista"/>
        <w:numPr>
          <w:ilvl w:val="0"/>
          <w:numId w:val="49"/>
        </w:numPr>
        <w:spacing w:after="0" w:line="240" w:lineRule="auto"/>
        <w:jc w:val="both"/>
        <w:rPr>
          <w:rFonts w:ascii="Arial Narrow" w:eastAsia="Adobe Fangsong Std R" w:hAnsi="Arial Narrow"/>
          <w:bCs/>
          <w:szCs w:val="24"/>
        </w:rPr>
      </w:pPr>
      <w:r w:rsidRPr="009D666A">
        <w:rPr>
          <w:rFonts w:ascii="Arial Narrow" w:eastAsia="Adobe Fangsong Std R" w:hAnsi="Arial Narrow"/>
          <w:bCs/>
          <w:szCs w:val="24"/>
        </w:rPr>
        <w:t>Pousada Design: 1 CHD hasta 5 años, por apartamento, es gratis. Cuna sujeta a disponibilidad. El apartamento estándar no admite cuna ni cama extra.</w:t>
      </w:r>
    </w:p>
    <w:p w:rsidR="009D666A" w:rsidRDefault="009D666A" w:rsidP="009D666A">
      <w:pPr>
        <w:pStyle w:val="Prrafodelista"/>
        <w:numPr>
          <w:ilvl w:val="0"/>
          <w:numId w:val="49"/>
        </w:numPr>
        <w:spacing w:after="0" w:line="240" w:lineRule="auto"/>
        <w:jc w:val="both"/>
        <w:rPr>
          <w:rFonts w:ascii="Arial Narrow" w:eastAsia="Adobe Fangsong Std R" w:hAnsi="Arial Narrow"/>
          <w:bCs/>
          <w:szCs w:val="24"/>
        </w:rPr>
      </w:pPr>
      <w:r w:rsidRPr="009D666A">
        <w:rPr>
          <w:rFonts w:ascii="Arial Narrow" w:eastAsia="Adobe Fangsong Std R" w:hAnsi="Arial Narrow"/>
          <w:bCs/>
          <w:szCs w:val="24"/>
        </w:rPr>
        <w:t>Vila da Santa: CHD paga lo mismo que 1 adulto.</w:t>
      </w:r>
    </w:p>
    <w:p w:rsidR="009D666A" w:rsidRPr="009D666A" w:rsidRDefault="009D666A" w:rsidP="009D666A">
      <w:pPr>
        <w:pStyle w:val="Prrafodelista"/>
        <w:numPr>
          <w:ilvl w:val="0"/>
          <w:numId w:val="49"/>
        </w:numPr>
        <w:spacing w:after="0" w:line="240" w:lineRule="auto"/>
        <w:jc w:val="both"/>
        <w:rPr>
          <w:rFonts w:ascii="Arial Narrow" w:eastAsia="Adobe Fangsong Std R" w:hAnsi="Arial Narrow"/>
          <w:bCs/>
          <w:szCs w:val="24"/>
        </w:rPr>
      </w:pPr>
      <w:r w:rsidRPr="009D666A">
        <w:rPr>
          <w:rFonts w:ascii="Arial Narrow" w:eastAsia="Adobe Fangsong Std R" w:hAnsi="Arial Narrow"/>
          <w:bCs/>
          <w:szCs w:val="24"/>
        </w:rPr>
        <w:t>Mismo cuándo gratis en el hotel el CHD paga por los servicios – USD 45.</w:t>
      </w:r>
    </w:p>
    <w:p w:rsidR="00370C86" w:rsidRDefault="00370C86" w:rsidP="00C50DBB">
      <w:pPr>
        <w:spacing w:after="0" w:line="240" w:lineRule="auto"/>
        <w:jc w:val="both"/>
        <w:rPr>
          <w:rFonts w:ascii="Arial Narrow" w:eastAsia="Adobe Fangsong Std R" w:hAnsi="Arial Narrow"/>
          <w:bCs/>
          <w:szCs w:val="24"/>
        </w:rPr>
      </w:pPr>
    </w:p>
    <w:p w:rsidR="00C43AF1" w:rsidRDefault="00C43AF1" w:rsidP="00C50DBB">
      <w:pPr>
        <w:spacing w:after="0" w:line="240" w:lineRule="auto"/>
        <w:jc w:val="both"/>
        <w:rPr>
          <w:rFonts w:ascii="Arial Narrow" w:eastAsia="Adobe Fangsong Std R" w:hAnsi="Arial Narrow"/>
          <w:bCs/>
          <w:szCs w:val="24"/>
        </w:rPr>
      </w:pPr>
    </w:p>
    <w:p w:rsidR="00DB4256" w:rsidRDefault="00DB4256" w:rsidP="00C50DBB">
      <w:pPr>
        <w:spacing w:after="0" w:line="240" w:lineRule="auto"/>
        <w:jc w:val="both"/>
        <w:rPr>
          <w:rFonts w:ascii="Arial Narrow" w:eastAsia="Adobe Fangsong Std R" w:hAnsi="Arial Narrow"/>
          <w:bCs/>
          <w:szCs w:val="24"/>
        </w:rPr>
      </w:pPr>
    </w:p>
    <w:p w:rsidR="00547A93" w:rsidRDefault="00547A93" w:rsidP="00C50DBB">
      <w:pPr>
        <w:spacing w:after="0" w:line="240" w:lineRule="auto"/>
        <w:jc w:val="both"/>
        <w:rPr>
          <w:rFonts w:ascii="Arial Narrow" w:eastAsia="Adobe Fangsong Std R" w:hAnsi="Arial Narrow"/>
          <w:bCs/>
          <w:szCs w:val="24"/>
        </w:rPr>
      </w:pPr>
    </w:p>
    <w:p w:rsidR="00547A93" w:rsidRDefault="00547A93" w:rsidP="00C50DBB">
      <w:pPr>
        <w:spacing w:after="0" w:line="240" w:lineRule="auto"/>
        <w:jc w:val="both"/>
        <w:rPr>
          <w:rFonts w:ascii="Arial Narrow" w:eastAsia="Adobe Fangsong Std R" w:hAnsi="Arial Narrow"/>
          <w:bCs/>
          <w:szCs w:val="24"/>
        </w:rPr>
      </w:pPr>
    </w:p>
    <w:p w:rsidR="00547A93" w:rsidRDefault="00547A93" w:rsidP="00C50DBB">
      <w:pPr>
        <w:spacing w:after="0" w:line="240" w:lineRule="auto"/>
        <w:jc w:val="both"/>
        <w:rPr>
          <w:rFonts w:ascii="Arial Narrow" w:eastAsia="Adobe Fangsong Std R" w:hAnsi="Arial Narrow"/>
          <w:bCs/>
          <w:szCs w:val="24"/>
        </w:rPr>
      </w:pPr>
    </w:p>
    <w:p w:rsidR="00547A93" w:rsidRDefault="00547A93" w:rsidP="00C50DBB">
      <w:pPr>
        <w:spacing w:after="0" w:line="240" w:lineRule="auto"/>
        <w:jc w:val="both"/>
        <w:rPr>
          <w:rFonts w:ascii="Arial Narrow" w:eastAsia="Adobe Fangsong Std R" w:hAnsi="Arial Narrow"/>
          <w:bCs/>
          <w:szCs w:val="24"/>
        </w:rPr>
      </w:pPr>
    </w:p>
    <w:p w:rsidR="00547A93" w:rsidRDefault="00547A93" w:rsidP="00C50DBB">
      <w:pPr>
        <w:spacing w:after="0" w:line="240" w:lineRule="auto"/>
        <w:jc w:val="both"/>
        <w:rPr>
          <w:rFonts w:ascii="Arial Narrow" w:eastAsia="Adobe Fangsong Std R" w:hAnsi="Arial Narrow"/>
          <w:bCs/>
          <w:szCs w:val="24"/>
        </w:rPr>
      </w:pPr>
    </w:p>
    <w:tbl>
      <w:tblPr>
        <w:tblStyle w:val="Tablaconcuadrcula"/>
        <w:tblW w:w="10625" w:type="dxa"/>
        <w:jc w:val="center"/>
        <w:tblLook w:val="04A0" w:firstRow="1" w:lastRow="0" w:firstColumn="1" w:lastColumn="0" w:noHBand="0" w:noVBand="1"/>
      </w:tblPr>
      <w:tblGrid>
        <w:gridCol w:w="1905"/>
        <w:gridCol w:w="7235"/>
        <w:gridCol w:w="1485"/>
      </w:tblGrid>
      <w:tr w:rsidR="00C50DBB" w:rsidTr="00293375">
        <w:trPr>
          <w:trHeight w:val="326"/>
          <w:jc w:val="center"/>
        </w:trPr>
        <w:tc>
          <w:tcPr>
            <w:tcW w:w="10625" w:type="dxa"/>
            <w:gridSpan w:val="3"/>
            <w:shd w:val="clear" w:color="auto" w:fill="E7E6E6" w:themeFill="background2"/>
            <w:vAlign w:val="center"/>
          </w:tcPr>
          <w:p w:rsidR="00C50DBB" w:rsidRPr="007D4A24" w:rsidRDefault="00C50DBB" w:rsidP="00C50DBB">
            <w:pPr>
              <w:jc w:val="center"/>
              <w:rPr>
                <w:rFonts w:ascii="Arial Narrow" w:eastAsia="Adobe Fangsong Std R" w:hAnsi="Arial Narrow"/>
                <w:b/>
                <w:bCs/>
                <w:color w:val="C00000"/>
                <w:sz w:val="24"/>
                <w:szCs w:val="24"/>
                <w:lang w:val="es-CO"/>
              </w:rPr>
            </w:pPr>
            <w:r w:rsidRPr="007D4A24">
              <w:rPr>
                <w:rFonts w:ascii="Arial Narrow" w:eastAsia="Adobe Fangsong Std R" w:hAnsi="Arial Narrow"/>
                <w:b/>
                <w:bCs/>
                <w:color w:val="C00000"/>
                <w:sz w:val="24"/>
                <w:szCs w:val="24"/>
                <w:lang w:val="es-CO"/>
              </w:rPr>
              <w:lastRenderedPageBreak/>
              <w:t>EXCURSIONES / ACTIVIDADES OPCIONALES</w:t>
            </w:r>
          </w:p>
          <w:p w:rsidR="00C50DBB" w:rsidRPr="00C50DBB" w:rsidRDefault="00C50DBB" w:rsidP="00C50DBB">
            <w:pPr>
              <w:jc w:val="center"/>
              <w:rPr>
                <w:rFonts w:ascii="Arial Narrow" w:eastAsia="Adobe Fangsong Std R" w:hAnsi="Arial Narrow"/>
                <w:b/>
                <w:bCs/>
                <w:color w:val="C00000"/>
                <w:sz w:val="24"/>
                <w:szCs w:val="24"/>
                <w:lang w:val="es-CO"/>
              </w:rPr>
            </w:pPr>
            <w:r w:rsidRPr="00C50DBB">
              <w:rPr>
                <w:rFonts w:ascii="Arial Narrow" w:eastAsia="Adobe Fangsong Std R" w:hAnsi="Arial Narrow"/>
                <w:b/>
                <w:bCs/>
                <w:color w:val="C00000"/>
                <w:sz w:val="24"/>
                <w:szCs w:val="24"/>
                <w:lang w:val="es-CO"/>
              </w:rPr>
              <w:t>PRECIO POR PERSONA EN DÓLARES AMERICANOS</w:t>
            </w:r>
          </w:p>
        </w:tc>
      </w:tr>
      <w:tr w:rsidR="00C50DBB" w:rsidTr="00293375">
        <w:trPr>
          <w:trHeight w:val="654"/>
          <w:jc w:val="center"/>
        </w:trPr>
        <w:tc>
          <w:tcPr>
            <w:tcW w:w="1905" w:type="dxa"/>
            <w:shd w:val="clear" w:color="auto" w:fill="E7E6E6" w:themeFill="background2"/>
            <w:vAlign w:val="center"/>
          </w:tcPr>
          <w:p w:rsidR="00C50DBB" w:rsidRPr="00C50DBB" w:rsidRDefault="00C50DBB" w:rsidP="00C50DBB">
            <w:pPr>
              <w:jc w:val="center"/>
              <w:rPr>
                <w:rFonts w:ascii="Arial Narrow" w:eastAsia="Adobe Fangsong Std R" w:hAnsi="Arial Narrow"/>
                <w:b/>
                <w:bCs/>
                <w:color w:val="C00000"/>
                <w:sz w:val="24"/>
                <w:szCs w:val="24"/>
              </w:rPr>
            </w:pPr>
            <w:r w:rsidRPr="00C50DBB">
              <w:rPr>
                <w:rFonts w:ascii="Arial Narrow" w:eastAsia="Adobe Fangsong Std R" w:hAnsi="Arial Narrow"/>
                <w:b/>
                <w:bCs/>
                <w:color w:val="C00000"/>
                <w:sz w:val="24"/>
                <w:szCs w:val="24"/>
              </w:rPr>
              <w:t>EXCURSIÓN / ACTIVIDAD</w:t>
            </w:r>
          </w:p>
        </w:tc>
        <w:tc>
          <w:tcPr>
            <w:tcW w:w="7235" w:type="dxa"/>
            <w:shd w:val="clear" w:color="auto" w:fill="E7E6E6" w:themeFill="background2"/>
            <w:vAlign w:val="center"/>
          </w:tcPr>
          <w:p w:rsidR="00C50DBB" w:rsidRPr="00C50DBB" w:rsidRDefault="00C50DBB" w:rsidP="00C50DBB">
            <w:pPr>
              <w:jc w:val="center"/>
              <w:rPr>
                <w:rFonts w:ascii="Arial Narrow" w:eastAsia="Adobe Fangsong Std R" w:hAnsi="Arial Narrow"/>
                <w:b/>
                <w:bCs/>
                <w:color w:val="C00000"/>
                <w:sz w:val="24"/>
                <w:szCs w:val="24"/>
              </w:rPr>
            </w:pPr>
            <w:r w:rsidRPr="00C50DBB">
              <w:rPr>
                <w:rFonts w:ascii="Arial Narrow" w:eastAsia="Adobe Fangsong Std R" w:hAnsi="Arial Narrow"/>
                <w:b/>
                <w:bCs/>
                <w:color w:val="C00000"/>
                <w:sz w:val="24"/>
                <w:szCs w:val="24"/>
              </w:rPr>
              <w:t>DESCRIPTIVO</w:t>
            </w:r>
          </w:p>
        </w:tc>
        <w:tc>
          <w:tcPr>
            <w:tcW w:w="1484" w:type="dxa"/>
            <w:shd w:val="clear" w:color="auto" w:fill="E7E6E6" w:themeFill="background2"/>
            <w:vAlign w:val="center"/>
          </w:tcPr>
          <w:p w:rsidR="00C50DBB" w:rsidRPr="00C50DBB" w:rsidRDefault="00C50DBB" w:rsidP="00C50DBB">
            <w:pPr>
              <w:jc w:val="center"/>
              <w:rPr>
                <w:rFonts w:ascii="Arial Narrow" w:eastAsia="Adobe Fangsong Std R" w:hAnsi="Arial Narrow"/>
                <w:b/>
                <w:bCs/>
                <w:color w:val="C00000"/>
                <w:sz w:val="24"/>
                <w:szCs w:val="24"/>
                <w:lang w:val="es-CO"/>
              </w:rPr>
            </w:pPr>
            <w:r>
              <w:rPr>
                <w:rFonts w:ascii="Arial Narrow" w:eastAsia="Adobe Fangsong Std R" w:hAnsi="Arial Narrow"/>
                <w:b/>
                <w:bCs/>
                <w:color w:val="C00000"/>
                <w:sz w:val="24"/>
                <w:szCs w:val="24"/>
                <w:lang w:val="es-CO"/>
              </w:rPr>
              <w:t>MIN 2 PERSONAS</w:t>
            </w:r>
          </w:p>
        </w:tc>
      </w:tr>
      <w:tr w:rsidR="00B95CCB" w:rsidTr="00293375">
        <w:trPr>
          <w:trHeight w:val="271"/>
          <w:jc w:val="center"/>
        </w:trPr>
        <w:tc>
          <w:tcPr>
            <w:tcW w:w="1905" w:type="dxa"/>
            <w:vAlign w:val="center"/>
          </w:tcPr>
          <w:p w:rsidR="00B95CCB" w:rsidRPr="003079FD" w:rsidRDefault="006512EE" w:rsidP="00B95CCB">
            <w:pPr>
              <w:jc w:val="center"/>
              <w:rPr>
                <w:rFonts w:ascii="Arial Narrow" w:eastAsia="Adobe Fangsong Std R" w:hAnsi="Arial Narrow"/>
                <w:b/>
                <w:bCs/>
                <w:sz w:val="22"/>
                <w:szCs w:val="24"/>
                <w:lang w:val="es-CO"/>
              </w:rPr>
            </w:pPr>
            <w:r w:rsidRPr="006512EE">
              <w:rPr>
                <w:rFonts w:ascii="Arial Narrow" w:eastAsia="Adobe Fangsong Std R" w:hAnsi="Arial Narrow"/>
                <w:b/>
                <w:bCs/>
                <w:sz w:val="24"/>
                <w:szCs w:val="24"/>
                <w:lang w:val="es-CO"/>
              </w:rPr>
              <w:t>TOUR DE BARCO</w:t>
            </w:r>
          </w:p>
        </w:tc>
        <w:tc>
          <w:tcPr>
            <w:tcW w:w="7235" w:type="dxa"/>
            <w:vAlign w:val="center"/>
          </w:tcPr>
          <w:p w:rsidR="006512EE" w:rsidRPr="006512EE" w:rsidRDefault="006512EE" w:rsidP="006512EE">
            <w:pPr>
              <w:jc w:val="both"/>
              <w:rPr>
                <w:rFonts w:ascii="Arial Narrow" w:eastAsia="Calibri" w:hAnsi="Arial Narrow" w:cs="Calibri"/>
                <w:sz w:val="24"/>
                <w:szCs w:val="24"/>
                <w:lang w:val="pt-BR"/>
              </w:rPr>
            </w:pPr>
            <w:r w:rsidRPr="006512EE">
              <w:rPr>
                <w:rFonts w:ascii="Arial Narrow" w:eastAsia="Calibri" w:hAnsi="Arial Narrow" w:cs="Calibri"/>
                <w:sz w:val="24"/>
                <w:szCs w:val="24"/>
                <w:lang w:val="es-ES"/>
              </w:rPr>
              <w:t xml:space="preserve">La </w:t>
            </w:r>
            <w:r w:rsidR="00B02FEC" w:rsidRPr="006512EE">
              <w:rPr>
                <w:rFonts w:ascii="Arial Narrow" w:eastAsia="Calibri" w:hAnsi="Arial Narrow" w:cs="Calibri"/>
                <w:sz w:val="24"/>
                <w:szCs w:val="24"/>
                <w:lang w:val="es-ES"/>
              </w:rPr>
              <w:t>forma más</w:t>
            </w:r>
            <w:r w:rsidRPr="006512EE">
              <w:rPr>
                <w:rFonts w:ascii="Arial Narrow" w:eastAsia="Calibri" w:hAnsi="Arial Narrow" w:cs="Calibri"/>
                <w:sz w:val="24"/>
                <w:szCs w:val="24"/>
                <w:lang w:val="es-ES"/>
              </w:rPr>
              <w:t xml:space="preserve"> tradicional de navegar en Búzios en un barco estilo Goleta.  Tendrás un recorrido espectacular por las playas e islas más hermosas de la costa norte de </w:t>
            </w:r>
            <w:r w:rsidR="00B02FEC" w:rsidRPr="006512EE">
              <w:rPr>
                <w:rFonts w:ascii="Arial Narrow" w:eastAsia="Calibri" w:hAnsi="Arial Narrow" w:cs="Calibri"/>
                <w:sz w:val="24"/>
                <w:szCs w:val="24"/>
                <w:lang w:val="es-ES"/>
              </w:rPr>
              <w:t>la península. Visitaremos</w:t>
            </w:r>
            <w:r w:rsidRPr="006512EE">
              <w:rPr>
                <w:rFonts w:ascii="Arial Narrow" w:eastAsia="Calibri" w:hAnsi="Arial Narrow" w:cs="Calibri"/>
                <w:sz w:val="24"/>
                <w:szCs w:val="24"/>
                <w:lang w:val="es-ES"/>
              </w:rPr>
              <w:t xml:space="preserve"> 12 playas y 2 islas y tendremos tres paradas para buceary relájate. </w:t>
            </w:r>
            <w:r w:rsidRPr="006512EE">
              <w:rPr>
                <w:rFonts w:ascii="Arial Narrow" w:eastAsia="Calibri" w:hAnsi="Arial Narrow" w:cs="Calibri"/>
                <w:sz w:val="24"/>
                <w:szCs w:val="24"/>
                <w:lang w:val="pt-BR"/>
              </w:rPr>
              <w:t>Lugares que veremos: Praia da Armação – Isla Caboclo – Orla Bardot – Praia dos Ossos – Praia</w:t>
            </w:r>
          </w:p>
          <w:p w:rsidR="006512EE" w:rsidRPr="006512EE" w:rsidRDefault="006512EE" w:rsidP="006512EE">
            <w:pPr>
              <w:jc w:val="both"/>
              <w:rPr>
                <w:rFonts w:ascii="Arial Narrow" w:eastAsia="Calibri" w:hAnsi="Arial Narrow" w:cs="Calibri"/>
                <w:sz w:val="24"/>
                <w:szCs w:val="24"/>
              </w:rPr>
            </w:pPr>
            <w:r w:rsidRPr="006512EE">
              <w:rPr>
                <w:rFonts w:ascii="Arial Narrow" w:eastAsia="Calibri" w:hAnsi="Arial Narrow" w:cs="Calibri"/>
                <w:sz w:val="24"/>
                <w:szCs w:val="24"/>
                <w:lang w:val="pt-BR"/>
              </w:rPr>
              <w:t xml:space="preserve">Azeda – Praia da Azedinha – Praia de João Fernandes (parada 1) – Praia de João Fernandinho – Ilha Branca – Ilha Feia (parada 2) – Praia da Tartaruga – Praia da Tartaruginha (parada </w:t>
            </w:r>
            <w:r w:rsidR="00370C86" w:rsidRPr="006512EE">
              <w:rPr>
                <w:rFonts w:ascii="Arial Narrow" w:eastAsia="Calibri" w:hAnsi="Arial Narrow" w:cs="Calibri"/>
                <w:sz w:val="24"/>
                <w:szCs w:val="24"/>
                <w:lang w:val="pt-BR"/>
              </w:rPr>
              <w:t>3) entre</w:t>
            </w:r>
            <w:r w:rsidRPr="006512EE">
              <w:rPr>
                <w:rFonts w:ascii="Arial Narrow" w:eastAsia="Calibri" w:hAnsi="Arial Narrow" w:cs="Calibri"/>
                <w:sz w:val="24"/>
                <w:szCs w:val="24"/>
                <w:lang w:val="pt-BR"/>
              </w:rPr>
              <w:t xml:space="preserve"> otros puntos.  </w:t>
            </w:r>
            <w:r w:rsidRPr="006512EE">
              <w:rPr>
                <w:rFonts w:ascii="Arial Narrow" w:eastAsia="Calibri" w:hAnsi="Arial Narrow" w:cs="Calibri"/>
                <w:sz w:val="24"/>
                <w:szCs w:val="24"/>
                <w:lang w:val="es-ES"/>
              </w:rPr>
              <w:t xml:space="preserve">Disponemos de bar a bordo </w:t>
            </w:r>
            <w:r w:rsidR="00370C86" w:rsidRPr="006512EE">
              <w:rPr>
                <w:rFonts w:ascii="Arial Narrow" w:eastAsia="Calibri" w:hAnsi="Arial Narrow" w:cs="Calibri"/>
                <w:sz w:val="24"/>
                <w:szCs w:val="24"/>
                <w:lang w:val="es-ES"/>
              </w:rPr>
              <w:t>con bebidas</w:t>
            </w:r>
            <w:r w:rsidR="00370C86">
              <w:rPr>
                <w:rFonts w:ascii="Arial Narrow" w:eastAsia="Calibri" w:hAnsi="Arial Narrow" w:cs="Calibri"/>
                <w:sz w:val="24"/>
                <w:szCs w:val="24"/>
                <w:lang w:val="es-ES"/>
              </w:rPr>
              <w:t xml:space="preserve"> y snacks disponible para consum</w:t>
            </w:r>
            <w:r w:rsidRPr="006512EE">
              <w:rPr>
                <w:rFonts w:ascii="Arial Narrow" w:eastAsia="Calibri" w:hAnsi="Arial Narrow" w:cs="Calibri"/>
                <w:sz w:val="24"/>
                <w:szCs w:val="24"/>
                <w:lang w:val="es-ES"/>
              </w:rPr>
              <w:t xml:space="preserve">o </w:t>
            </w:r>
            <w:r w:rsidR="00370C86" w:rsidRPr="006512EE">
              <w:rPr>
                <w:rFonts w:ascii="Arial Narrow" w:eastAsia="Calibri" w:hAnsi="Arial Narrow" w:cs="Calibri"/>
                <w:sz w:val="24"/>
                <w:szCs w:val="24"/>
                <w:lang w:val="es-ES"/>
              </w:rPr>
              <w:t>(no</w:t>
            </w:r>
            <w:r w:rsidRPr="006512EE">
              <w:rPr>
                <w:rFonts w:ascii="Arial Narrow" w:eastAsia="Calibri" w:hAnsi="Arial Narrow" w:cs="Calibri"/>
                <w:sz w:val="24"/>
                <w:szCs w:val="24"/>
                <w:lang w:val="es-ES"/>
              </w:rPr>
              <w:t xml:space="preserve"> </w:t>
            </w:r>
            <w:r w:rsidR="00370C86" w:rsidRPr="006512EE">
              <w:rPr>
                <w:rFonts w:ascii="Arial Narrow" w:eastAsia="Calibri" w:hAnsi="Arial Narrow" w:cs="Calibri"/>
                <w:sz w:val="24"/>
                <w:szCs w:val="24"/>
                <w:lang w:val="es-ES"/>
              </w:rPr>
              <w:t>incluido) y</w:t>
            </w:r>
            <w:r w:rsidRPr="006512EE">
              <w:rPr>
                <w:rFonts w:ascii="Arial Narrow" w:eastAsia="Calibri" w:hAnsi="Arial Narrow" w:cs="Calibri"/>
                <w:sz w:val="24"/>
                <w:szCs w:val="24"/>
                <w:lang w:val="es-ES"/>
              </w:rPr>
              <w:t xml:space="preserve"> baños para su </w:t>
            </w:r>
            <w:r w:rsidR="00370C86" w:rsidRPr="006512EE">
              <w:rPr>
                <w:rFonts w:ascii="Arial Narrow" w:eastAsia="Calibri" w:hAnsi="Arial Narrow" w:cs="Calibri"/>
                <w:sz w:val="24"/>
                <w:szCs w:val="24"/>
                <w:lang w:val="es-ES"/>
              </w:rPr>
              <w:t>comodidad. *</w:t>
            </w:r>
            <w:r w:rsidRPr="006512EE">
              <w:rPr>
                <w:rFonts w:ascii="Arial Narrow" w:eastAsia="Calibri" w:hAnsi="Arial Narrow" w:cs="Calibri"/>
                <w:sz w:val="24"/>
                <w:szCs w:val="24"/>
                <w:lang w:val="es-ES"/>
              </w:rPr>
              <w:t xml:space="preserve">El tour puede ser cambiado/cancelado de acuerdo a las condiciones climáticas. </w:t>
            </w:r>
            <w:r w:rsidRPr="006512EE">
              <w:rPr>
                <w:rFonts w:ascii="Arial Narrow" w:eastAsia="Calibri" w:hAnsi="Arial Narrow" w:cs="Calibri"/>
                <w:sz w:val="24"/>
                <w:szCs w:val="24"/>
              </w:rPr>
              <w:t xml:space="preserve">No incluye traslado al </w:t>
            </w:r>
            <w:r w:rsidR="00370C86" w:rsidRPr="006512EE">
              <w:rPr>
                <w:rFonts w:ascii="Arial Narrow" w:eastAsia="Calibri" w:hAnsi="Arial Narrow" w:cs="Calibri"/>
                <w:sz w:val="24"/>
                <w:szCs w:val="24"/>
              </w:rPr>
              <w:t>Puerto</w:t>
            </w:r>
            <w:r w:rsidRPr="006512EE">
              <w:rPr>
                <w:rFonts w:ascii="Arial Narrow" w:eastAsia="Calibri" w:hAnsi="Arial Narrow" w:cs="Calibri"/>
                <w:sz w:val="24"/>
                <w:szCs w:val="24"/>
              </w:rPr>
              <w:t>.</w:t>
            </w:r>
          </w:p>
          <w:p w:rsidR="00B95CCB" w:rsidRPr="007C0354" w:rsidRDefault="00B95CCB" w:rsidP="00B95CCB">
            <w:pPr>
              <w:jc w:val="both"/>
              <w:rPr>
                <w:rFonts w:ascii="Arial Narrow" w:eastAsia="Calibri" w:hAnsi="Arial Narrow" w:cs="Calibri"/>
                <w:sz w:val="24"/>
                <w:szCs w:val="24"/>
              </w:rPr>
            </w:pPr>
          </w:p>
        </w:tc>
        <w:tc>
          <w:tcPr>
            <w:tcW w:w="1484" w:type="dxa"/>
            <w:tcBorders>
              <w:top w:val="single" w:sz="4" w:space="0" w:color="auto"/>
              <w:left w:val="single" w:sz="4" w:space="0" w:color="auto"/>
              <w:bottom w:val="single" w:sz="4" w:space="0" w:color="auto"/>
              <w:right w:val="single" w:sz="8" w:space="0" w:color="auto"/>
            </w:tcBorders>
            <w:shd w:val="clear" w:color="auto" w:fill="FFFFFF" w:themeFill="background1"/>
            <w:vAlign w:val="center"/>
          </w:tcPr>
          <w:p w:rsidR="00B95CCB" w:rsidRPr="00B02FEC" w:rsidRDefault="009D666A" w:rsidP="00B95CCB">
            <w:pPr>
              <w:jc w:val="center"/>
              <w:rPr>
                <w:rFonts w:ascii="Arial Narrow" w:eastAsia="Calibri" w:hAnsi="Arial Narrow" w:cs="Calibri"/>
                <w:bCs/>
                <w:color w:val="323E4F"/>
                <w:sz w:val="24"/>
                <w:szCs w:val="24"/>
                <w:lang w:val="es-AR"/>
              </w:rPr>
            </w:pPr>
            <w:r>
              <w:rPr>
                <w:rFonts w:ascii="Arial Narrow" w:eastAsia="Calibri" w:hAnsi="Arial Narrow" w:cs="Calibri"/>
                <w:bCs/>
                <w:color w:val="323E4F"/>
                <w:sz w:val="24"/>
                <w:szCs w:val="24"/>
                <w:lang w:val="es-AR"/>
              </w:rPr>
              <w:t>30</w:t>
            </w:r>
          </w:p>
          <w:p w:rsidR="006512EE" w:rsidRDefault="006512EE" w:rsidP="00B95CCB">
            <w:pPr>
              <w:jc w:val="center"/>
              <w:rPr>
                <w:rFonts w:ascii="Calibri" w:hAnsi="Calibri" w:cs="Calibri"/>
                <w:b/>
                <w:bCs/>
                <w:color w:val="323E4F"/>
              </w:rPr>
            </w:pPr>
          </w:p>
        </w:tc>
      </w:tr>
    </w:tbl>
    <w:p w:rsidR="00C50DBB" w:rsidRPr="00C50DBB" w:rsidRDefault="00C50DBB" w:rsidP="00C50DBB">
      <w:pPr>
        <w:spacing w:after="0" w:line="240" w:lineRule="auto"/>
        <w:jc w:val="both"/>
        <w:rPr>
          <w:rFonts w:ascii="Arial Narrow" w:eastAsia="Adobe Fangsong Std R" w:hAnsi="Arial Narrow"/>
          <w:bCs/>
          <w:szCs w:val="24"/>
        </w:rPr>
      </w:pPr>
    </w:p>
    <w:p w:rsidR="00387995" w:rsidRPr="00387995" w:rsidRDefault="00387995" w:rsidP="001E5A51">
      <w:pPr>
        <w:spacing w:after="0" w:line="240" w:lineRule="auto"/>
        <w:jc w:val="both"/>
        <w:rPr>
          <w:rFonts w:ascii="Arial Narrow" w:eastAsia="Adobe Fangsong Std R" w:hAnsi="Arial Narrow"/>
          <w:bCs/>
          <w:szCs w:val="24"/>
        </w:rPr>
      </w:pPr>
    </w:p>
    <w:p w:rsidR="007D733E" w:rsidRPr="00823434" w:rsidRDefault="007D733E" w:rsidP="007D733E">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rsidR="007D733E" w:rsidRDefault="007D733E" w:rsidP="007D733E">
      <w:pPr>
        <w:numPr>
          <w:ilvl w:val="0"/>
          <w:numId w:val="47"/>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7D733E" w:rsidRDefault="007D733E" w:rsidP="007D733E">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7D733E" w:rsidRDefault="007D733E" w:rsidP="007D733E">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7D733E" w:rsidRDefault="007D733E" w:rsidP="007D733E">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7D733E" w:rsidRDefault="007D733E" w:rsidP="007D733E">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7D733E" w:rsidRDefault="007D733E" w:rsidP="007D733E">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7D733E" w:rsidRDefault="007D733E" w:rsidP="007D733E">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7D733E" w:rsidRDefault="007D733E" w:rsidP="007D733E">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7D733E" w:rsidRDefault="007D733E" w:rsidP="007D733E">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7D733E" w:rsidRDefault="007D733E" w:rsidP="007D733E">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7D733E" w:rsidRDefault="007D733E" w:rsidP="007D733E">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7D733E" w:rsidRDefault="007D733E" w:rsidP="007D733E">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w:t>
      </w:r>
      <w:r>
        <w:rPr>
          <w:rFonts w:ascii="Arial Narrow" w:eastAsia="Arial Narrow" w:hAnsi="Arial Narrow" w:cs="Arial Narrow"/>
          <w:sz w:val="24"/>
          <w:szCs w:val="24"/>
        </w:rPr>
        <w:lastRenderedPageBreak/>
        <w:t xml:space="preserve">cotización inicial el precio podrá sufrir cambios de acuerdo a disponibilidad y/o cambios de tarifa por parte del prestador de servicios. </w:t>
      </w:r>
    </w:p>
    <w:p w:rsidR="007D733E" w:rsidRPr="00ED43E1" w:rsidRDefault="007D733E" w:rsidP="007D733E">
      <w:pPr>
        <w:numPr>
          <w:ilvl w:val="0"/>
          <w:numId w:val="47"/>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rsidR="007D733E" w:rsidRDefault="007D733E" w:rsidP="007D733E">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7D733E" w:rsidRPr="00566F53" w:rsidRDefault="007D733E" w:rsidP="007D733E">
      <w:pPr>
        <w:numPr>
          <w:ilvl w:val="0"/>
          <w:numId w:val="47"/>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w:t>
      </w:r>
      <w:r w:rsidR="009644F3">
        <w:rPr>
          <w:rFonts w:ascii="Arial Narrow" w:eastAsia="Arial Narrow" w:hAnsi="Arial Narrow" w:cs="Arial Narrow"/>
          <w:sz w:val="24"/>
          <w:szCs w:val="24"/>
        </w:rPr>
        <w:t xml:space="preserve"> 4%</w:t>
      </w:r>
    </w:p>
    <w:p w:rsidR="007D733E" w:rsidRDefault="007D733E" w:rsidP="007D733E">
      <w:pPr>
        <w:pStyle w:val="text"/>
        <w:rPr>
          <w:rFonts w:ascii="Arial Narrow" w:hAnsi="Arial Narrow"/>
          <w:b/>
          <w:color w:val="C00000"/>
          <w:sz w:val="24"/>
          <w:szCs w:val="24"/>
        </w:rPr>
      </w:pPr>
    </w:p>
    <w:p w:rsidR="007D733E" w:rsidRDefault="007D733E" w:rsidP="007D733E">
      <w:pPr>
        <w:pStyle w:val="text"/>
        <w:jc w:val="center"/>
        <w:rPr>
          <w:rFonts w:ascii="Arial Narrow" w:hAnsi="Arial Narrow"/>
          <w:b/>
          <w:color w:val="C00000"/>
          <w:sz w:val="24"/>
          <w:szCs w:val="24"/>
        </w:rPr>
      </w:pPr>
    </w:p>
    <w:p w:rsidR="009D666A" w:rsidRDefault="009D666A" w:rsidP="007D733E">
      <w:pPr>
        <w:pStyle w:val="text"/>
        <w:jc w:val="center"/>
        <w:rPr>
          <w:rFonts w:ascii="Arial Narrow" w:hAnsi="Arial Narrow"/>
          <w:b/>
          <w:color w:val="C00000"/>
          <w:sz w:val="24"/>
          <w:szCs w:val="24"/>
        </w:rPr>
      </w:pPr>
    </w:p>
    <w:p w:rsidR="009D666A" w:rsidRDefault="009D666A" w:rsidP="007D733E">
      <w:pPr>
        <w:pStyle w:val="text"/>
        <w:jc w:val="center"/>
        <w:rPr>
          <w:rFonts w:ascii="Arial Narrow" w:hAnsi="Arial Narrow"/>
          <w:b/>
          <w:color w:val="C00000"/>
          <w:sz w:val="24"/>
          <w:szCs w:val="24"/>
        </w:rPr>
      </w:pPr>
    </w:p>
    <w:p w:rsidR="007D733E" w:rsidRPr="001E5A51" w:rsidRDefault="007D733E" w:rsidP="007D733E">
      <w:pPr>
        <w:pStyle w:val="text"/>
        <w:jc w:val="center"/>
        <w:rPr>
          <w:rFonts w:ascii="Arial Narrow" w:hAnsi="Arial Narrow"/>
          <w:b/>
          <w:color w:val="C00000"/>
          <w:sz w:val="24"/>
          <w:szCs w:val="24"/>
        </w:rPr>
      </w:pPr>
      <w:r w:rsidRPr="001E5A51">
        <w:rPr>
          <w:rFonts w:ascii="Arial Narrow" w:hAnsi="Arial Narrow"/>
          <w:b/>
          <w:color w:val="C00000"/>
          <w:sz w:val="24"/>
          <w:szCs w:val="24"/>
        </w:rPr>
        <w:t>POLÍTICA GENERAL DE CLÁUSULA DE RESPONSABILIDAD</w:t>
      </w:r>
    </w:p>
    <w:p w:rsidR="007D733E" w:rsidRPr="00B65DC6" w:rsidRDefault="007D733E" w:rsidP="007D733E">
      <w:pPr>
        <w:pStyle w:val="text"/>
        <w:rPr>
          <w:rFonts w:ascii="Arial Narrow" w:hAnsi="Arial Narrow"/>
          <w:b/>
          <w:szCs w:val="22"/>
        </w:rPr>
      </w:pPr>
      <w:r w:rsidRPr="00517960">
        <w:rPr>
          <w:rFonts w:ascii="Arial Narrow" w:hAnsi="Arial Narrow"/>
          <w:szCs w:val="22"/>
        </w:rPr>
        <w:t xml:space="preserve">FOLLETOS, BOLETINES VIRTUALES Y FÍSICOS, COTIZACIONES, OFERTAS DE SERVICIOS Y PROPUESTAS. </w:t>
      </w:r>
      <w:r>
        <w:rPr>
          <w:rFonts w:ascii="Arial Narrow" w:hAnsi="Arial Narrow"/>
          <w:b/>
          <w:szCs w:val="22"/>
        </w:rPr>
        <w:t>INNOVA TRAVEL</w:t>
      </w:r>
      <w:r w:rsidRPr="00517960">
        <w:rPr>
          <w:rFonts w:ascii="Arial Narrow" w:hAnsi="Arial Narrow"/>
          <w:b/>
          <w:szCs w:val="22"/>
        </w:rPr>
        <w:t xml:space="preserve"> SAS</w:t>
      </w:r>
      <w:r w:rsidRPr="00517960">
        <w:rPr>
          <w:rFonts w:ascii="Arial Narrow" w:hAnsi="Arial Narrow"/>
          <w:szCs w:val="22"/>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 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 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 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w:t>
      </w:r>
      <w:r w:rsidRPr="00517960">
        <w:rPr>
          <w:rFonts w:ascii="Arial Narrow" w:hAnsi="Arial Narrow"/>
          <w:szCs w:val="22"/>
        </w:rPr>
        <w:lastRenderedPageBreak/>
        <w:t xml:space="preserve">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 </w:t>
      </w:r>
      <w:r>
        <w:rPr>
          <w:rFonts w:ascii="Arial Narrow" w:hAnsi="Arial Narrow"/>
          <w:b/>
          <w:szCs w:val="22"/>
        </w:rPr>
        <w:t xml:space="preserve">RNT N°164397. </w:t>
      </w:r>
      <w:r>
        <w:rPr>
          <w:rFonts w:ascii="Arial Narrow" w:hAnsi="Arial Narrow"/>
          <w:szCs w:val="22"/>
        </w:rPr>
        <w:t>INNOVA TRAVEL</w:t>
      </w:r>
      <w:r w:rsidRPr="00517960">
        <w:rPr>
          <w:rFonts w:ascii="Arial Narrow" w:hAnsi="Arial Narrow"/>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rsidR="00B95CCB" w:rsidRPr="00B95CCB" w:rsidRDefault="00B95CCB" w:rsidP="00B95CCB">
      <w:pPr>
        <w:rPr>
          <w:lang w:val="es-ES" w:eastAsia="es-PE"/>
        </w:rPr>
      </w:pPr>
    </w:p>
    <w:p w:rsidR="00B95CCB" w:rsidRPr="00B95CCB" w:rsidRDefault="00B95CCB" w:rsidP="00B95CCB">
      <w:pPr>
        <w:rPr>
          <w:lang w:val="es-ES" w:eastAsia="es-PE"/>
        </w:rPr>
      </w:pPr>
    </w:p>
    <w:p w:rsidR="00B95CCB" w:rsidRPr="00B95CCB" w:rsidRDefault="00B95CCB" w:rsidP="00B95CCB">
      <w:pPr>
        <w:rPr>
          <w:lang w:val="es-ES" w:eastAsia="es-PE"/>
        </w:rPr>
      </w:pPr>
    </w:p>
    <w:p w:rsidR="00B95CCB" w:rsidRPr="00B95CCB" w:rsidRDefault="00B95CCB" w:rsidP="00B95CCB">
      <w:pPr>
        <w:rPr>
          <w:lang w:val="es-ES" w:eastAsia="es-PE"/>
        </w:rPr>
      </w:pPr>
    </w:p>
    <w:p w:rsidR="00B14F58" w:rsidRPr="00B95CCB" w:rsidRDefault="00B14F58" w:rsidP="00251F49">
      <w:pPr>
        <w:tabs>
          <w:tab w:val="left" w:pos="6225"/>
        </w:tabs>
        <w:rPr>
          <w:lang w:val="es-ES" w:eastAsia="es-PE"/>
        </w:rPr>
      </w:pPr>
    </w:p>
    <w:sectPr w:rsidR="00B14F58" w:rsidRPr="00B95CCB"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F2E53" w:rsidRDefault="00FF2E53" w:rsidP="00E67A97">
      <w:pPr>
        <w:spacing w:after="0" w:line="240" w:lineRule="auto"/>
      </w:pPr>
      <w:r>
        <w:separator/>
      </w:r>
    </w:p>
  </w:endnote>
  <w:endnote w:type="continuationSeparator" w:id="0">
    <w:p w:rsidR="00FF2E53" w:rsidRDefault="00FF2E53"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F2E53" w:rsidRDefault="00FF2E53" w:rsidP="00E67A97">
      <w:pPr>
        <w:spacing w:after="0" w:line="240" w:lineRule="auto"/>
      </w:pPr>
      <w:r>
        <w:separator/>
      </w:r>
    </w:p>
  </w:footnote>
  <w:footnote w:type="continuationSeparator" w:id="0">
    <w:p w:rsidR="00FF2E53" w:rsidRDefault="00FF2E53"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2E53" w:rsidRDefault="00FF2E53"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C9C7A01"/>
    <w:multiLevelType w:val="hybridMultilevel"/>
    <w:tmpl w:val="756067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8"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10"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1"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24C713C"/>
    <w:multiLevelType w:val="hybridMultilevel"/>
    <w:tmpl w:val="A5DA09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28F0E01"/>
    <w:multiLevelType w:val="multilevel"/>
    <w:tmpl w:val="00A03CE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1154142"/>
    <w:multiLevelType w:val="hybridMultilevel"/>
    <w:tmpl w:val="6E588A0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34170633"/>
    <w:multiLevelType w:val="hybridMultilevel"/>
    <w:tmpl w:val="05829A4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2" w15:restartNumberingAfterBreak="0">
    <w:nsid w:val="3815447D"/>
    <w:multiLevelType w:val="hybridMultilevel"/>
    <w:tmpl w:val="80F46EA4"/>
    <w:lvl w:ilvl="0" w:tplc="0409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6"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3F863699"/>
    <w:multiLevelType w:val="hybridMultilevel"/>
    <w:tmpl w:val="8CF4E344"/>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8"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9"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2"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4" w15:restartNumberingAfterBreak="0">
    <w:nsid w:val="55E15E8F"/>
    <w:multiLevelType w:val="hybridMultilevel"/>
    <w:tmpl w:val="A8D459F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6"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8"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9"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1"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5"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41"/>
  </w:num>
  <w:num w:numId="2">
    <w:abstractNumId w:val="37"/>
  </w:num>
  <w:num w:numId="3">
    <w:abstractNumId w:val="40"/>
  </w:num>
  <w:num w:numId="4">
    <w:abstractNumId w:val="14"/>
  </w:num>
  <w:num w:numId="5">
    <w:abstractNumId w:val="0"/>
  </w:num>
  <w:num w:numId="6">
    <w:abstractNumId w:val="23"/>
  </w:num>
  <w:num w:numId="7">
    <w:abstractNumId w:val="15"/>
  </w:num>
  <w:num w:numId="8">
    <w:abstractNumId w:val="16"/>
  </w:num>
  <w:num w:numId="9">
    <w:abstractNumId w:val="10"/>
  </w:num>
  <w:num w:numId="10">
    <w:abstractNumId w:val="17"/>
  </w:num>
  <w:num w:numId="11">
    <w:abstractNumId w:val="33"/>
  </w:num>
  <w:num w:numId="12">
    <w:abstractNumId w:val="25"/>
  </w:num>
  <w:num w:numId="13">
    <w:abstractNumId w:val="38"/>
  </w:num>
  <w:num w:numId="14">
    <w:abstractNumId w:val="3"/>
  </w:num>
  <w:num w:numId="15">
    <w:abstractNumId w:val="28"/>
  </w:num>
  <w:num w:numId="16">
    <w:abstractNumId w:val="36"/>
  </w:num>
  <w:num w:numId="17">
    <w:abstractNumId w:val="44"/>
  </w:num>
  <w:num w:numId="18">
    <w:abstractNumId w:val="26"/>
  </w:num>
  <w:num w:numId="19">
    <w:abstractNumId w:val="8"/>
  </w:num>
  <w:num w:numId="20">
    <w:abstractNumId w:val="7"/>
  </w:num>
  <w:num w:numId="21">
    <w:abstractNumId w:val="9"/>
  </w:num>
  <w:num w:numId="22">
    <w:abstractNumId w:val="43"/>
  </w:num>
  <w:num w:numId="23">
    <w:abstractNumId w:val="35"/>
  </w:num>
  <w:num w:numId="24">
    <w:abstractNumId w:val="11"/>
  </w:num>
  <w:num w:numId="25">
    <w:abstractNumId w:val="39"/>
  </w:num>
  <w:num w:numId="26">
    <w:abstractNumId w:val="6"/>
  </w:num>
  <w:num w:numId="27">
    <w:abstractNumId w:val="45"/>
  </w:num>
  <w:num w:numId="28">
    <w:abstractNumId w:val="46"/>
  </w:num>
  <w:num w:numId="29">
    <w:abstractNumId w:val="18"/>
  </w:num>
  <w:num w:numId="30">
    <w:abstractNumId w:val="42"/>
  </w:num>
  <w:num w:numId="31">
    <w:abstractNumId w:val="24"/>
  </w:num>
  <w:num w:numId="32">
    <w:abstractNumId w:val="21"/>
  </w:num>
  <w:num w:numId="33">
    <w:abstractNumId w:val="2"/>
  </w:num>
  <w:num w:numId="34">
    <w:abstractNumId w:val="32"/>
  </w:num>
  <w:num w:numId="35">
    <w:abstractNumId w:val="1"/>
  </w:num>
  <w:num w:numId="36">
    <w:abstractNumId w:val="4"/>
  </w:num>
  <w:num w:numId="37">
    <w:abstractNumId w:val="29"/>
  </w:num>
  <w:num w:numId="38">
    <w:abstractNumId w:val="30"/>
  </w:num>
  <w:num w:numId="39">
    <w:abstractNumId w:val="20"/>
  </w:num>
  <w:num w:numId="40">
    <w:abstractNumId w:val="19"/>
  </w:num>
  <w:num w:numId="41">
    <w:abstractNumId w:val="11"/>
  </w:num>
  <w:num w:numId="42">
    <w:abstractNumId w:val="34"/>
  </w:num>
  <w:num w:numId="43">
    <w:abstractNumId w:val="12"/>
  </w:num>
  <w:num w:numId="44">
    <w:abstractNumId w:val="5"/>
  </w:num>
  <w:num w:numId="45">
    <w:abstractNumId w:val="13"/>
  </w:num>
  <w:num w:numId="46">
    <w:abstractNumId w:val="11"/>
  </w:num>
  <w:num w:numId="47">
    <w:abstractNumId w:val="31"/>
  </w:num>
  <w:num w:numId="48">
    <w:abstractNumId w:val="27"/>
  </w:num>
  <w:num w:numId="49">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942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54DD"/>
    <w:rsid w:val="0003168C"/>
    <w:rsid w:val="00032E34"/>
    <w:rsid w:val="00033CEB"/>
    <w:rsid w:val="00041B74"/>
    <w:rsid w:val="000457E5"/>
    <w:rsid w:val="00051352"/>
    <w:rsid w:val="00053887"/>
    <w:rsid w:val="00057C5F"/>
    <w:rsid w:val="000714F7"/>
    <w:rsid w:val="00074F41"/>
    <w:rsid w:val="000763A2"/>
    <w:rsid w:val="00093E01"/>
    <w:rsid w:val="00094C6F"/>
    <w:rsid w:val="000972E4"/>
    <w:rsid w:val="000A67E6"/>
    <w:rsid w:val="000B11D6"/>
    <w:rsid w:val="000B5D3C"/>
    <w:rsid w:val="000B73C3"/>
    <w:rsid w:val="000C7C23"/>
    <w:rsid w:val="000D158B"/>
    <w:rsid w:val="000D4396"/>
    <w:rsid w:val="000E125F"/>
    <w:rsid w:val="000E2654"/>
    <w:rsid w:val="000E49A9"/>
    <w:rsid w:val="000E574A"/>
    <w:rsid w:val="000E6AC5"/>
    <w:rsid w:val="000E6D75"/>
    <w:rsid w:val="000F6AB8"/>
    <w:rsid w:val="000F7381"/>
    <w:rsid w:val="00102F7A"/>
    <w:rsid w:val="00103239"/>
    <w:rsid w:val="00105D34"/>
    <w:rsid w:val="00106FB1"/>
    <w:rsid w:val="00124D1E"/>
    <w:rsid w:val="001339EB"/>
    <w:rsid w:val="00135A9E"/>
    <w:rsid w:val="00137668"/>
    <w:rsid w:val="00137694"/>
    <w:rsid w:val="00176C6A"/>
    <w:rsid w:val="00177E3C"/>
    <w:rsid w:val="00182264"/>
    <w:rsid w:val="00184829"/>
    <w:rsid w:val="001A2F73"/>
    <w:rsid w:val="001A33B8"/>
    <w:rsid w:val="001B6244"/>
    <w:rsid w:val="001E377E"/>
    <w:rsid w:val="001E5A51"/>
    <w:rsid w:val="001E78C3"/>
    <w:rsid w:val="001F0CA9"/>
    <w:rsid w:val="001F54CC"/>
    <w:rsid w:val="001F593C"/>
    <w:rsid w:val="001F6616"/>
    <w:rsid w:val="00200B0E"/>
    <w:rsid w:val="00202651"/>
    <w:rsid w:val="002046FC"/>
    <w:rsid w:val="00204BEA"/>
    <w:rsid w:val="0021329B"/>
    <w:rsid w:val="002223DB"/>
    <w:rsid w:val="00224133"/>
    <w:rsid w:val="00226E4A"/>
    <w:rsid w:val="0022753A"/>
    <w:rsid w:val="00237F43"/>
    <w:rsid w:val="00242176"/>
    <w:rsid w:val="00251F49"/>
    <w:rsid w:val="002532AC"/>
    <w:rsid w:val="0025791A"/>
    <w:rsid w:val="002717AA"/>
    <w:rsid w:val="00274C76"/>
    <w:rsid w:val="002755CB"/>
    <w:rsid w:val="002838FE"/>
    <w:rsid w:val="00293375"/>
    <w:rsid w:val="00297642"/>
    <w:rsid w:val="002A29B9"/>
    <w:rsid w:val="002A7531"/>
    <w:rsid w:val="002B6F26"/>
    <w:rsid w:val="002C3C7B"/>
    <w:rsid w:val="002E1A12"/>
    <w:rsid w:val="002E21C5"/>
    <w:rsid w:val="002F1F1A"/>
    <w:rsid w:val="002F4D95"/>
    <w:rsid w:val="00305A97"/>
    <w:rsid w:val="00306A85"/>
    <w:rsid w:val="003079FD"/>
    <w:rsid w:val="00335B22"/>
    <w:rsid w:val="00342A3A"/>
    <w:rsid w:val="00344F7E"/>
    <w:rsid w:val="003473F1"/>
    <w:rsid w:val="0035162D"/>
    <w:rsid w:val="00354D8C"/>
    <w:rsid w:val="00370C86"/>
    <w:rsid w:val="00377392"/>
    <w:rsid w:val="00384606"/>
    <w:rsid w:val="003853DA"/>
    <w:rsid w:val="00386207"/>
    <w:rsid w:val="00387995"/>
    <w:rsid w:val="00393468"/>
    <w:rsid w:val="00394F8D"/>
    <w:rsid w:val="00396B84"/>
    <w:rsid w:val="003A0FA0"/>
    <w:rsid w:val="003A4E81"/>
    <w:rsid w:val="003B3C23"/>
    <w:rsid w:val="003C70DC"/>
    <w:rsid w:val="003D373D"/>
    <w:rsid w:val="003E2DC9"/>
    <w:rsid w:val="003E383A"/>
    <w:rsid w:val="003E3CE2"/>
    <w:rsid w:val="003E5478"/>
    <w:rsid w:val="003F29E6"/>
    <w:rsid w:val="003F4589"/>
    <w:rsid w:val="003F6197"/>
    <w:rsid w:val="00411534"/>
    <w:rsid w:val="00411D08"/>
    <w:rsid w:val="0041208A"/>
    <w:rsid w:val="004121D1"/>
    <w:rsid w:val="00413BCE"/>
    <w:rsid w:val="00413D1C"/>
    <w:rsid w:val="00420A63"/>
    <w:rsid w:val="00424406"/>
    <w:rsid w:val="004246AB"/>
    <w:rsid w:val="00430003"/>
    <w:rsid w:val="004342EB"/>
    <w:rsid w:val="0043550B"/>
    <w:rsid w:val="004377FF"/>
    <w:rsid w:val="00441456"/>
    <w:rsid w:val="00441A80"/>
    <w:rsid w:val="0044295E"/>
    <w:rsid w:val="004569FB"/>
    <w:rsid w:val="004578F5"/>
    <w:rsid w:val="0046470D"/>
    <w:rsid w:val="00467B3C"/>
    <w:rsid w:val="00471853"/>
    <w:rsid w:val="00476747"/>
    <w:rsid w:val="004867AD"/>
    <w:rsid w:val="00487893"/>
    <w:rsid w:val="00492BD7"/>
    <w:rsid w:val="00493E40"/>
    <w:rsid w:val="004B14EF"/>
    <w:rsid w:val="004C033F"/>
    <w:rsid w:val="004E0C36"/>
    <w:rsid w:val="004E1D8C"/>
    <w:rsid w:val="004F0AEA"/>
    <w:rsid w:val="004F658D"/>
    <w:rsid w:val="00502BD2"/>
    <w:rsid w:val="00506AE0"/>
    <w:rsid w:val="00507402"/>
    <w:rsid w:val="00517960"/>
    <w:rsid w:val="0052294F"/>
    <w:rsid w:val="00532514"/>
    <w:rsid w:val="00532FDE"/>
    <w:rsid w:val="00547A93"/>
    <w:rsid w:val="0055255A"/>
    <w:rsid w:val="00555C7A"/>
    <w:rsid w:val="005672EE"/>
    <w:rsid w:val="005766D3"/>
    <w:rsid w:val="00577553"/>
    <w:rsid w:val="00583EF6"/>
    <w:rsid w:val="005A1C89"/>
    <w:rsid w:val="005A3D11"/>
    <w:rsid w:val="005A3FD3"/>
    <w:rsid w:val="005A660B"/>
    <w:rsid w:val="005B72D5"/>
    <w:rsid w:val="005B7DB0"/>
    <w:rsid w:val="005C064A"/>
    <w:rsid w:val="005C5B15"/>
    <w:rsid w:val="005C5E03"/>
    <w:rsid w:val="005C73A2"/>
    <w:rsid w:val="005D0B4A"/>
    <w:rsid w:val="005D4358"/>
    <w:rsid w:val="005D60BD"/>
    <w:rsid w:val="005F0F9B"/>
    <w:rsid w:val="005F32F7"/>
    <w:rsid w:val="00623731"/>
    <w:rsid w:val="006263E5"/>
    <w:rsid w:val="00632115"/>
    <w:rsid w:val="0064117B"/>
    <w:rsid w:val="006512EE"/>
    <w:rsid w:val="00653F99"/>
    <w:rsid w:val="00673E8E"/>
    <w:rsid w:val="00675FB9"/>
    <w:rsid w:val="00677E72"/>
    <w:rsid w:val="00680012"/>
    <w:rsid w:val="00683DB7"/>
    <w:rsid w:val="00686E03"/>
    <w:rsid w:val="006A27E9"/>
    <w:rsid w:val="006A63B8"/>
    <w:rsid w:val="006A78A6"/>
    <w:rsid w:val="006B2DAF"/>
    <w:rsid w:val="006B6DD4"/>
    <w:rsid w:val="006C333B"/>
    <w:rsid w:val="006C44A1"/>
    <w:rsid w:val="006C4ACA"/>
    <w:rsid w:val="006C5B50"/>
    <w:rsid w:val="006C5DF7"/>
    <w:rsid w:val="006C6587"/>
    <w:rsid w:val="006D0497"/>
    <w:rsid w:val="006E2A9D"/>
    <w:rsid w:val="006E2F94"/>
    <w:rsid w:val="007019B0"/>
    <w:rsid w:val="00705265"/>
    <w:rsid w:val="00705F93"/>
    <w:rsid w:val="0071257C"/>
    <w:rsid w:val="0071477C"/>
    <w:rsid w:val="00725E66"/>
    <w:rsid w:val="00731B1B"/>
    <w:rsid w:val="0073707C"/>
    <w:rsid w:val="00741726"/>
    <w:rsid w:val="00753954"/>
    <w:rsid w:val="00755E08"/>
    <w:rsid w:val="0076034D"/>
    <w:rsid w:val="00765708"/>
    <w:rsid w:val="00772E0D"/>
    <w:rsid w:val="007838FB"/>
    <w:rsid w:val="00784F0F"/>
    <w:rsid w:val="00785D7F"/>
    <w:rsid w:val="0078754C"/>
    <w:rsid w:val="00795E47"/>
    <w:rsid w:val="007B65A9"/>
    <w:rsid w:val="007B7B94"/>
    <w:rsid w:val="007C0354"/>
    <w:rsid w:val="007D4A24"/>
    <w:rsid w:val="007D733E"/>
    <w:rsid w:val="007E5DE9"/>
    <w:rsid w:val="007E684B"/>
    <w:rsid w:val="007F2E9C"/>
    <w:rsid w:val="00820FEA"/>
    <w:rsid w:val="00823434"/>
    <w:rsid w:val="0082450E"/>
    <w:rsid w:val="00824A82"/>
    <w:rsid w:val="008356D8"/>
    <w:rsid w:val="00851DCC"/>
    <w:rsid w:val="008567FC"/>
    <w:rsid w:val="00862859"/>
    <w:rsid w:val="00874FEB"/>
    <w:rsid w:val="00880B18"/>
    <w:rsid w:val="00882ABC"/>
    <w:rsid w:val="008960B0"/>
    <w:rsid w:val="008B0BC1"/>
    <w:rsid w:val="008B30A4"/>
    <w:rsid w:val="008B3EF4"/>
    <w:rsid w:val="008C085E"/>
    <w:rsid w:val="008C4ED1"/>
    <w:rsid w:val="008D0DCB"/>
    <w:rsid w:val="008D6D44"/>
    <w:rsid w:val="008E1255"/>
    <w:rsid w:val="008F04F1"/>
    <w:rsid w:val="008F0BF3"/>
    <w:rsid w:val="008F33F4"/>
    <w:rsid w:val="008F76F7"/>
    <w:rsid w:val="00901AAD"/>
    <w:rsid w:val="00914458"/>
    <w:rsid w:val="00915943"/>
    <w:rsid w:val="00930D0E"/>
    <w:rsid w:val="009371AC"/>
    <w:rsid w:val="00961C92"/>
    <w:rsid w:val="009644F3"/>
    <w:rsid w:val="00965C26"/>
    <w:rsid w:val="009776C6"/>
    <w:rsid w:val="00992684"/>
    <w:rsid w:val="009974B9"/>
    <w:rsid w:val="009976E0"/>
    <w:rsid w:val="00997FF7"/>
    <w:rsid w:val="009A65E1"/>
    <w:rsid w:val="009B1C9C"/>
    <w:rsid w:val="009C6FAA"/>
    <w:rsid w:val="009D04BE"/>
    <w:rsid w:val="009D666A"/>
    <w:rsid w:val="009D7A13"/>
    <w:rsid w:val="009F1BBB"/>
    <w:rsid w:val="009F6F87"/>
    <w:rsid w:val="00A00AF3"/>
    <w:rsid w:val="00A0359B"/>
    <w:rsid w:val="00A06B12"/>
    <w:rsid w:val="00A158D9"/>
    <w:rsid w:val="00A21A75"/>
    <w:rsid w:val="00A23D6B"/>
    <w:rsid w:val="00A309CB"/>
    <w:rsid w:val="00A35D95"/>
    <w:rsid w:val="00A4581F"/>
    <w:rsid w:val="00A45A43"/>
    <w:rsid w:val="00A53015"/>
    <w:rsid w:val="00A5745C"/>
    <w:rsid w:val="00A607DE"/>
    <w:rsid w:val="00A81BAE"/>
    <w:rsid w:val="00A92896"/>
    <w:rsid w:val="00A96729"/>
    <w:rsid w:val="00AB157C"/>
    <w:rsid w:val="00AB3B3C"/>
    <w:rsid w:val="00AC070B"/>
    <w:rsid w:val="00AC36F2"/>
    <w:rsid w:val="00AD4D5D"/>
    <w:rsid w:val="00AD54AF"/>
    <w:rsid w:val="00AE01CE"/>
    <w:rsid w:val="00AE02DC"/>
    <w:rsid w:val="00AE5E56"/>
    <w:rsid w:val="00AF0CC3"/>
    <w:rsid w:val="00AF2C47"/>
    <w:rsid w:val="00AF418E"/>
    <w:rsid w:val="00AF50E4"/>
    <w:rsid w:val="00B02FEC"/>
    <w:rsid w:val="00B14F58"/>
    <w:rsid w:val="00B15732"/>
    <w:rsid w:val="00B22521"/>
    <w:rsid w:val="00B2416B"/>
    <w:rsid w:val="00B275C5"/>
    <w:rsid w:val="00B31F1F"/>
    <w:rsid w:val="00B3287E"/>
    <w:rsid w:val="00B33D60"/>
    <w:rsid w:val="00B40C9E"/>
    <w:rsid w:val="00B50324"/>
    <w:rsid w:val="00B52270"/>
    <w:rsid w:val="00B53723"/>
    <w:rsid w:val="00B63AEB"/>
    <w:rsid w:val="00B72E1A"/>
    <w:rsid w:val="00B81AD3"/>
    <w:rsid w:val="00B82DCE"/>
    <w:rsid w:val="00B8705E"/>
    <w:rsid w:val="00B947EB"/>
    <w:rsid w:val="00B94EE9"/>
    <w:rsid w:val="00B951A5"/>
    <w:rsid w:val="00B95CCB"/>
    <w:rsid w:val="00BB69D5"/>
    <w:rsid w:val="00BE1A11"/>
    <w:rsid w:val="00BE2092"/>
    <w:rsid w:val="00BE4BDD"/>
    <w:rsid w:val="00BE5EF1"/>
    <w:rsid w:val="00BF5D84"/>
    <w:rsid w:val="00BF5DB0"/>
    <w:rsid w:val="00C012A3"/>
    <w:rsid w:val="00C05CE1"/>
    <w:rsid w:val="00C11874"/>
    <w:rsid w:val="00C127AF"/>
    <w:rsid w:val="00C15B0D"/>
    <w:rsid w:val="00C241B9"/>
    <w:rsid w:val="00C27A55"/>
    <w:rsid w:val="00C3120E"/>
    <w:rsid w:val="00C43AF1"/>
    <w:rsid w:val="00C50DBB"/>
    <w:rsid w:val="00C52C7D"/>
    <w:rsid w:val="00C60A3D"/>
    <w:rsid w:val="00C733DA"/>
    <w:rsid w:val="00C753B4"/>
    <w:rsid w:val="00C85D88"/>
    <w:rsid w:val="00C903F6"/>
    <w:rsid w:val="00C93F3C"/>
    <w:rsid w:val="00CA368B"/>
    <w:rsid w:val="00CB0D2B"/>
    <w:rsid w:val="00CB203C"/>
    <w:rsid w:val="00CB2DD6"/>
    <w:rsid w:val="00CD5737"/>
    <w:rsid w:val="00CE69A0"/>
    <w:rsid w:val="00CF0C08"/>
    <w:rsid w:val="00CF5AE9"/>
    <w:rsid w:val="00D03B3E"/>
    <w:rsid w:val="00D14608"/>
    <w:rsid w:val="00D158DA"/>
    <w:rsid w:val="00D212B6"/>
    <w:rsid w:val="00D244C6"/>
    <w:rsid w:val="00D25640"/>
    <w:rsid w:val="00D30BAD"/>
    <w:rsid w:val="00D548BE"/>
    <w:rsid w:val="00D70311"/>
    <w:rsid w:val="00D727C5"/>
    <w:rsid w:val="00D91F06"/>
    <w:rsid w:val="00D9531C"/>
    <w:rsid w:val="00DA1BC2"/>
    <w:rsid w:val="00DA6CB7"/>
    <w:rsid w:val="00DA78E9"/>
    <w:rsid w:val="00DB4256"/>
    <w:rsid w:val="00DC54B7"/>
    <w:rsid w:val="00DD2857"/>
    <w:rsid w:val="00DE0BF6"/>
    <w:rsid w:val="00E06018"/>
    <w:rsid w:val="00E06A29"/>
    <w:rsid w:val="00E13C55"/>
    <w:rsid w:val="00E1588A"/>
    <w:rsid w:val="00E1733F"/>
    <w:rsid w:val="00E24923"/>
    <w:rsid w:val="00E270D4"/>
    <w:rsid w:val="00E31791"/>
    <w:rsid w:val="00E3491E"/>
    <w:rsid w:val="00E35EAD"/>
    <w:rsid w:val="00E46AE6"/>
    <w:rsid w:val="00E51B08"/>
    <w:rsid w:val="00E574B8"/>
    <w:rsid w:val="00E62FC7"/>
    <w:rsid w:val="00E67A97"/>
    <w:rsid w:val="00E7228D"/>
    <w:rsid w:val="00E81C2D"/>
    <w:rsid w:val="00E8208D"/>
    <w:rsid w:val="00E868C2"/>
    <w:rsid w:val="00E959F9"/>
    <w:rsid w:val="00EA59A0"/>
    <w:rsid w:val="00EA6A35"/>
    <w:rsid w:val="00EB460D"/>
    <w:rsid w:val="00EC2687"/>
    <w:rsid w:val="00ED2EF7"/>
    <w:rsid w:val="00ED63C8"/>
    <w:rsid w:val="00EF082B"/>
    <w:rsid w:val="00EF776A"/>
    <w:rsid w:val="00F01B4B"/>
    <w:rsid w:val="00F1010B"/>
    <w:rsid w:val="00F13ACB"/>
    <w:rsid w:val="00F14C9C"/>
    <w:rsid w:val="00F17D0D"/>
    <w:rsid w:val="00F21827"/>
    <w:rsid w:val="00F26E9D"/>
    <w:rsid w:val="00F274EB"/>
    <w:rsid w:val="00F41418"/>
    <w:rsid w:val="00F41597"/>
    <w:rsid w:val="00F520D1"/>
    <w:rsid w:val="00F5656D"/>
    <w:rsid w:val="00F65265"/>
    <w:rsid w:val="00F735CA"/>
    <w:rsid w:val="00F80BA8"/>
    <w:rsid w:val="00F82E57"/>
    <w:rsid w:val="00F9018F"/>
    <w:rsid w:val="00F97672"/>
    <w:rsid w:val="00FB1CD7"/>
    <w:rsid w:val="00FB2ACB"/>
    <w:rsid w:val="00FB338A"/>
    <w:rsid w:val="00FB6DAD"/>
    <w:rsid w:val="00FC0388"/>
    <w:rsid w:val="00FC6725"/>
    <w:rsid w:val="00FC7C9A"/>
    <w:rsid w:val="00FD7A7D"/>
    <w:rsid w:val="00FD7E1D"/>
    <w:rsid w:val="00FF2E53"/>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94209"/>
    <o:shapelayout v:ext="edit">
      <o:idmap v:ext="edit" data="1"/>
    </o:shapelayout>
  </w:shapeDefaults>
  <w:decimalSymbol w:val=","/>
  <w:listSeparator w:val=";"/>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738761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21916603">
      <w:bodyDiv w:val="1"/>
      <w:marLeft w:val="0"/>
      <w:marRight w:val="0"/>
      <w:marTop w:val="0"/>
      <w:marBottom w:val="0"/>
      <w:divBdr>
        <w:top w:val="none" w:sz="0" w:space="0" w:color="auto"/>
        <w:left w:val="none" w:sz="0" w:space="0" w:color="auto"/>
        <w:bottom w:val="none" w:sz="0" w:space="0" w:color="auto"/>
        <w:right w:val="none" w:sz="0" w:space="0" w:color="auto"/>
      </w:divBdr>
      <w:divsChild>
        <w:div w:id="1780100996">
          <w:marLeft w:val="0"/>
          <w:marRight w:val="0"/>
          <w:marTop w:val="0"/>
          <w:marBottom w:val="0"/>
          <w:divBdr>
            <w:top w:val="none" w:sz="0" w:space="0" w:color="auto"/>
            <w:left w:val="none" w:sz="0" w:space="0" w:color="auto"/>
            <w:bottom w:val="none" w:sz="0" w:space="0" w:color="auto"/>
            <w:right w:val="none" w:sz="0" w:space="0" w:color="auto"/>
          </w:divBdr>
        </w:div>
      </w:divsChild>
    </w:div>
    <w:div w:id="2674665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555822456">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99359839">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87152314">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927759251">
      <w:bodyDiv w:val="1"/>
      <w:marLeft w:val="0"/>
      <w:marRight w:val="0"/>
      <w:marTop w:val="0"/>
      <w:marBottom w:val="0"/>
      <w:divBdr>
        <w:top w:val="none" w:sz="0" w:space="0" w:color="auto"/>
        <w:left w:val="none" w:sz="0" w:space="0" w:color="auto"/>
        <w:bottom w:val="none" w:sz="0" w:space="0" w:color="auto"/>
        <w:right w:val="none" w:sz="0" w:space="0" w:color="auto"/>
      </w:divBdr>
    </w:div>
    <w:div w:id="199891806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567362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C8AF93-F56E-45A9-AF52-B9915D7E6F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TotalTime>
  <Pages>5</Pages>
  <Words>1830</Words>
  <Characters>10071</Characters>
  <Application>Microsoft Office Word</Application>
  <DocSecurity>0</DocSecurity>
  <Lines>83</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32</cp:revision>
  <dcterms:created xsi:type="dcterms:W3CDTF">2022-12-02T22:10:00Z</dcterms:created>
  <dcterms:modified xsi:type="dcterms:W3CDTF">2026-01-13T15:08:00Z</dcterms:modified>
</cp:coreProperties>
</file>