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5CCB" w:rsidRDefault="00B95CCB" w:rsidP="00471853">
      <w:pPr>
        <w:spacing w:after="0" w:line="240" w:lineRule="auto"/>
        <w:jc w:val="center"/>
        <w:rPr>
          <w:rFonts w:ascii="Arial Narrow" w:hAnsi="Arial Narrow"/>
          <w:b/>
          <w:color w:val="C00000"/>
          <w:sz w:val="36"/>
          <w:szCs w:val="28"/>
        </w:rPr>
      </w:pPr>
      <w:r>
        <w:rPr>
          <w:rFonts w:ascii="Arial Narrow" w:hAnsi="Arial Narrow"/>
          <w:b/>
          <w:color w:val="C00000"/>
          <w:sz w:val="36"/>
          <w:szCs w:val="28"/>
        </w:rPr>
        <w:t>BRASIL</w:t>
      </w:r>
    </w:p>
    <w:p w:rsidR="00F73C74" w:rsidRDefault="00F73C74" w:rsidP="00471853">
      <w:pPr>
        <w:spacing w:after="0" w:line="240" w:lineRule="auto"/>
        <w:jc w:val="center"/>
        <w:rPr>
          <w:rFonts w:ascii="Arial Narrow" w:hAnsi="Arial Narrow"/>
          <w:b/>
          <w:color w:val="C00000"/>
          <w:sz w:val="36"/>
          <w:szCs w:val="28"/>
        </w:rPr>
      </w:pPr>
      <w:r>
        <w:rPr>
          <w:rFonts w:ascii="Arial Narrow" w:hAnsi="Arial Narrow"/>
          <w:b/>
          <w:color w:val="C00000"/>
          <w:sz w:val="36"/>
          <w:szCs w:val="28"/>
        </w:rPr>
        <w:t>PANTANAL</w:t>
      </w:r>
    </w:p>
    <w:p w:rsidR="00A35D95" w:rsidRPr="001E5A51" w:rsidRDefault="008773CD"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4</w:t>
      </w:r>
      <w:r w:rsidR="00354D8C" w:rsidRPr="001E5A51">
        <w:rPr>
          <w:rFonts w:ascii="Arial Narrow" w:hAnsi="Arial Narrow"/>
          <w:b/>
          <w:color w:val="C00000"/>
          <w:sz w:val="28"/>
          <w:szCs w:val="28"/>
        </w:rPr>
        <w:t xml:space="preserve"> </w:t>
      </w:r>
      <w:r w:rsidR="00A35D95" w:rsidRPr="001E5A51">
        <w:rPr>
          <w:rFonts w:ascii="Arial Narrow" w:hAnsi="Arial Narrow"/>
          <w:b/>
          <w:color w:val="C00000"/>
          <w:sz w:val="28"/>
          <w:szCs w:val="28"/>
        </w:rPr>
        <w:t xml:space="preserve">días – </w:t>
      </w:r>
      <w:r>
        <w:rPr>
          <w:rFonts w:ascii="Arial Narrow" w:hAnsi="Arial Narrow"/>
          <w:b/>
          <w:color w:val="C00000"/>
          <w:sz w:val="28"/>
          <w:szCs w:val="28"/>
        </w:rPr>
        <w:t>3</w:t>
      </w:r>
      <w:r w:rsidR="00A35D95" w:rsidRPr="001E5A51">
        <w:rPr>
          <w:rFonts w:ascii="Arial Narrow" w:hAnsi="Arial Narrow"/>
          <w:b/>
          <w:color w:val="C00000"/>
          <w:sz w:val="28"/>
          <w:szCs w:val="28"/>
        </w:rPr>
        <w:t xml:space="preserve"> noches</w:t>
      </w:r>
    </w:p>
    <w:p w:rsidR="0078754C" w:rsidRPr="001E5A51" w:rsidRDefault="0078754C" w:rsidP="00471853">
      <w:pPr>
        <w:spacing w:after="0" w:line="240" w:lineRule="auto"/>
        <w:jc w:val="center"/>
        <w:rPr>
          <w:rFonts w:ascii="Arial Narrow" w:hAnsi="Arial Narrow"/>
          <w:sz w:val="24"/>
          <w:szCs w:val="24"/>
        </w:rPr>
      </w:pPr>
    </w:p>
    <w:p w:rsidR="00731B1B" w:rsidRPr="001E5A51" w:rsidRDefault="00731B1B" w:rsidP="00731B1B">
      <w:pPr>
        <w:spacing w:after="0" w:line="240" w:lineRule="auto"/>
        <w:jc w:val="center"/>
        <w:rPr>
          <w:rFonts w:ascii="Arial Narrow" w:eastAsia="Adobe Fangsong Std R" w:hAnsi="Arial Narrow"/>
          <w:b/>
          <w:bCs/>
          <w:color w:val="C00000"/>
          <w:sz w:val="24"/>
          <w:szCs w:val="24"/>
        </w:rPr>
      </w:pPr>
      <w:r w:rsidRPr="001E5A51">
        <w:rPr>
          <w:rFonts w:ascii="Arial Narrow" w:eastAsia="Adobe Fangsong Std R" w:hAnsi="Arial Narrow"/>
          <w:b/>
          <w:bCs/>
          <w:color w:val="C00000"/>
          <w:sz w:val="28"/>
          <w:szCs w:val="24"/>
        </w:rPr>
        <w:t>ITINERARIO</w:t>
      </w:r>
    </w:p>
    <w:p w:rsidR="00731B1B" w:rsidRPr="001E5A51" w:rsidRDefault="00731B1B" w:rsidP="00731B1B">
      <w:pPr>
        <w:spacing w:after="0" w:line="240" w:lineRule="auto"/>
        <w:rPr>
          <w:rFonts w:ascii="Arial Narrow" w:hAnsi="Arial Narrow"/>
          <w:b/>
          <w:bCs/>
          <w:sz w:val="24"/>
          <w:szCs w:val="24"/>
        </w:rPr>
      </w:pPr>
    </w:p>
    <w:p w:rsidR="008773CD" w:rsidRDefault="00823434" w:rsidP="008773CD">
      <w:pPr>
        <w:pStyle w:val="western"/>
        <w:rPr>
          <w:rFonts w:asciiTheme="minorHAnsi" w:eastAsiaTheme="minorEastAsia" w:hAnsiTheme="minorHAnsi" w:cstheme="minorHAnsi"/>
          <w:b/>
          <w:color w:val="323E4F" w:themeColor="text2" w:themeShade="BF"/>
          <w:lang w:val="es-AR" w:eastAsia="pt-BR"/>
        </w:rPr>
      </w:pPr>
      <w:r w:rsidRPr="001E5A51">
        <w:rPr>
          <w:rFonts w:ascii="Arial Narrow" w:eastAsia="Adobe Fangsong Std R" w:hAnsi="Arial Narrow" w:cstheme="minorBidi"/>
          <w:b/>
          <w:bCs/>
          <w:color w:val="C00000"/>
          <w:kern w:val="0"/>
          <w:sz w:val="24"/>
          <w:szCs w:val="24"/>
          <w:lang w:val="es-CO" w:eastAsia="en-US"/>
        </w:rPr>
        <w:t xml:space="preserve">Día 1 – </w:t>
      </w:r>
      <w:r w:rsidR="008773CD" w:rsidRPr="008773CD">
        <w:rPr>
          <w:rFonts w:ascii="Arial Narrow" w:eastAsiaTheme="minorEastAsia" w:hAnsi="Arial Narrow" w:cstheme="minorHAnsi"/>
          <w:b/>
          <w:color w:val="C00000"/>
          <w:sz w:val="24"/>
          <w:szCs w:val="24"/>
          <w:lang w:val="es-ES" w:eastAsia="pt-BR"/>
        </w:rPr>
        <w:t xml:space="preserve">DIA </w:t>
      </w:r>
      <w:r w:rsidR="008773CD" w:rsidRPr="008773CD">
        <w:rPr>
          <w:rFonts w:ascii="Arial Narrow" w:eastAsiaTheme="minorEastAsia" w:hAnsi="Arial Narrow" w:cstheme="minorHAnsi"/>
          <w:b/>
          <w:color w:val="C00000"/>
          <w:sz w:val="24"/>
          <w:szCs w:val="24"/>
          <w:lang w:val="es-AR" w:eastAsia="pt-BR"/>
        </w:rPr>
        <w:t>CAMPO GRANDE –</w:t>
      </w:r>
      <w:r w:rsidR="008773CD" w:rsidRPr="008773CD">
        <w:rPr>
          <w:rFonts w:ascii="Arial Narrow" w:eastAsiaTheme="minorEastAsia" w:hAnsi="Arial Narrow" w:cstheme="minorHAnsi"/>
          <w:b/>
          <w:color w:val="C00000"/>
          <w:sz w:val="24"/>
          <w:szCs w:val="24"/>
          <w:lang w:val="es-ES" w:eastAsia="pt-BR"/>
        </w:rPr>
        <w:t xml:space="preserve"> </w:t>
      </w:r>
      <w:r w:rsidR="008773CD" w:rsidRPr="008773CD">
        <w:rPr>
          <w:rFonts w:ascii="Arial Narrow" w:eastAsiaTheme="minorEastAsia" w:hAnsi="Arial Narrow" w:cstheme="minorHAnsi"/>
          <w:b/>
          <w:color w:val="C00000"/>
          <w:sz w:val="24"/>
          <w:szCs w:val="24"/>
          <w:lang w:val="es-AR" w:eastAsia="pt-BR"/>
        </w:rPr>
        <w:t>REFÚGIO ECOLÓGICO CAIMAN (PANTANAL).</w:t>
      </w:r>
    </w:p>
    <w:p w:rsidR="008773CD" w:rsidRPr="008773CD" w:rsidRDefault="008773CD" w:rsidP="008773CD">
      <w:pPr>
        <w:jc w:val="both"/>
        <w:rPr>
          <w:rFonts w:ascii="Arial Narrow" w:hAnsi="Arial Narrow" w:cstheme="minorHAnsi"/>
          <w:sz w:val="24"/>
          <w:szCs w:val="16"/>
          <w:lang w:val="es-AR"/>
        </w:rPr>
      </w:pPr>
      <w:r w:rsidRPr="008773CD">
        <w:rPr>
          <w:rFonts w:ascii="Arial Narrow" w:hAnsi="Arial Narrow" w:cstheme="minorHAnsi"/>
          <w:sz w:val="24"/>
          <w:szCs w:val="16"/>
          <w:lang w:val="es-AR"/>
        </w:rPr>
        <w:t xml:space="preserve">Llegada al Aeropuerto Internacional de Campo Grande. Receptivo y traslado privativo en dirección a </w:t>
      </w:r>
      <w:r w:rsidR="00A80E35" w:rsidRPr="008773CD">
        <w:rPr>
          <w:rFonts w:ascii="Arial Narrow" w:hAnsi="Arial Narrow" w:cstheme="minorHAnsi"/>
          <w:sz w:val="24"/>
          <w:szCs w:val="16"/>
          <w:lang w:val="es-AR"/>
        </w:rPr>
        <w:t>Refugio</w:t>
      </w:r>
      <w:r w:rsidRPr="008773CD">
        <w:rPr>
          <w:rFonts w:ascii="Arial Narrow" w:hAnsi="Arial Narrow" w:cstheme="minorHAnsi"/>
          <w:sz w:val="24"/>
          <w:szCs w:val="16"/>
          <w:lang w:val="es-AR"/>
        </w:rPr>
        <w:t xml:space="preserve"> Ecológico </w:t>
      </w:r>
      <w:r w:rsidR="00A80E35" w:rsidRPr="008773CD">
        <w:rPr>
          <w:rFonts w:ascii="Arial Narrow" w:hAnsi="Arial Narrow" w:cstheme="minorHAnsi"/>
          <w:sz w:val="24"/>
          <w:szCs w:val="16"/>
          <w:lang w:val="es-AR"/>
        </w:rPr>
        <w:t>Caimán</w:t>
      </w:r>
      <w:r w:rsidRPr="008773CD">
        <w:rPr>
          <w:rFonts w:ascii="Arial Narrow" w:hAnsi="Arial Narrow" w:cstheme="minorHAnsi"/>
          <w:sz w:val="24"/>
          <w:szCs w:val="16"/>
          <w:lang w:val="es-AR"/>
        </w:rPr>
        <w:t xml:space="preserve"> en </w:t>
      </w:r>
      <w:r w:rsidR="006F322B" w:rsidRPr="008773CD">
        <w:rPr>
          <w:rFonts w:ascii="Arial Narrow" w:hAnsi="Arial Narrow" w:cstheme="minorHAnsi"/>
          <w:sz w:val="24"/>
          <w:szCs w:val="16"/>
          <w:lang w:val="es-AR"/>
        </w:rPr>
        <w:t>un viaje</w:t>
      </w:r>
      <w:r w:rsidRPr="008773CD">
        <w:rPr>
          <w:rFonts w:ascii="Arial Narrow" w:hAnsi="Arial Narrow" w:cstheme="minorHAnsi"/>
          <w:sz w:val="24"/>
          <w:szCs w:val="16"/>
          <w:lang w:val="es-AR"/>
        </w:rPr>
        <w:t xml:space="preserve"> de aproximadamente 3h30min con paisajes y naturaleza. Llegada a Pantanal, declarada por la UNESCO como Patrimonio de la Humanidad y Biosfera, un verdadero santuario de vida silvestre de América del Sur. Llegada en hotel, cena incluida y alojamiento</w:t>
      </w:r>
      <w:r w:rsidRPr="008773CD">
        <w:rPr>
          <w:rFonts w:ascii="Arial Narrow" w:hAnsi="Arial Narrow" w:cstheme="minorHAnsi"/>
          <w:b/>
          <w:sz w:val="24"/>
          <w:szCs w:val="16"/>
          <w:lang w:val="es-AR"/>
        </w:rPr>
        <w:t xml:space="preserve">. </w:t>
      </w:r>
    </w:p>
    <w:p w:rsidR="006512EE" w:rsidRDefault="00823434" w:rsidP="008773CD">
      <w:pPr>
        <w:pStyle w:val="western"/>
        <w:jc w:val="both"/>
        <w:rPr>
          <w:rFonts w:ascii="Arial Narrow" w:eastAsia="Calibri" w:hAnsi="Arial Narrow"/>
          <w:sz w:val="24"/>
          <w:szCs w:val="20"/>
          <w:lang w:val="es-ES"/>
        </w:rPr>
      </w:pPr>
      <w:r w:rsidRPr="001E5A51">
        <w:rPr>
          <w:rFonts w:ascii="Arial Narrow" w:eastAsia="Adobe Fangsong Std R" w:hAnsi="Arial Narrow" w:cstheme="minorBidi"/>
          <w:b/>
          <w:bCs/>
          <w:color w:val="C00000"/>
          <w:kern w:val="0"/>
          <w:sz w:val="24"/>
          <w:szCs w:val="24"/>
          <w:lang w:val="es-CO" w:eastAsia="en-US"/>
        </w:rPr>
        <w:t xml:space="preserve">Día 2 </w:t>
      </w:r>
      <w:r w:rsidR="00FF2E53" w:rsidRPr="001E5A51">
        <w:rPr>
          <w:rFonts w:ascii="Arial Narrow" w:eastAsia="Adobe Fangsong Std R" w:hAnsi="Arial Narrow" w:cstheme="minorBidi"/>
          <w:b/>
          <w:bCs/>
          <w:color w:val="C00000"/>
          <w:kern w:val="0"/>
          <w:sz w:val="24"/>
          <w:szCs w:val="24"/>
          <w:lang w:val="es-CO" w:eastAsia="en-US"/>
        </w:rPr>
        <w:t>–</w:t>
      </w:r>
      <w:r w:rsidR="006944DF" w:rsidRPr="006944DF">
        <w:rPr>
          <w:rFonts w:ascii="Calibri" w:eastAsia="Calibri" w:hAnsi="Calibri"/>
          <w:b/>
          <w:color w:val="323E4F"/>
          <w:lang w:val="es-ES"/>
        </w:rPr>
        <w:t xml:space="preserve"> </w:t>
      </w:r>
      <w:r w:rsidR="008773CD">
        <w:rPr>
          <w:rFonts w:asciiTheme="minorHAnsi" w:eastAsiaTheme="minorEastAsia" w:hAnsiTheme="minorHAnsi" w:cstheme="minorHAnsi"/>
          <w:b/>
          <w:color w:val="323E4F" w:themeColor="text2" w:themeShade="BF"/>
          <w:lang w:val="es-AR" w:eastAsia="pt-BR"/>
        </w:rPr>
        <w:t xml:space="preserve"> </w:t>
      </w:r>
      <w:r w:rsidR="008773CD" w:rsidRPr="008773CD">
        <w:rPr>
          <w:rFonts w:ascii="Arial Narrow" w:eastAsiaTheme="minorEastAsia" w:hAnsi="Arial Narrow" w:cstheme="minorHAnsi"/>
          <w:b/>
          <w:color w:val="C00000"/>
          <w:sz w:val="24"/>
          <w:lang w:val="es-AR" w:eastAsia="pt-BR"/>
        </w:rPr>
        <w:t>PANTANAL</w:t>
      </w:r>
    </w:p>
    <w:p w:rsidR="00754F85" w:rsidRDefault="00754F85" w:rsidP="005064D8">
      <w:pPr>
        <w:pStyle w:val="western"/>
        <w:rPr>
          <w:rFonts w:ascii="Arial Narrow" w:eastAsiaTheme="minorHAnsi" w:hAnsi="Arial Narrow" w:cstheme="minorHAnsi"/>
          <w:kern w:val="0"/>
          <w:sz w:val="24"/>
          <w:szCs w:val="16"/>
          <w:lang w:val="es-AR" w:eastAsia="en-US"/>
        </w:rPr>
      </w:pPr>
      <w:r w:rsidRPr="00754F85">
        <w:rPr>
          <w:rFonts w:ascii="Arial Narrow" w:eastAsiaTheme="minorHAnsi" w:hAnsi="Arial Narrow" w:cstheme="minorHAnsi"/>
          <w:kern w:val="0"/>
          <w:sz w:val="24"/>
          <w:szCs w:val="16"/>
          <w:lang w:val="es-AR" w:eastAsia="en-US"/>
        </w:rPr>
        <w:t xml:space="preserve">Desayuno y tiempo para realizar algunas de las actividades del </w:t>
      </w:r>
      <w:r w:rsidR="00F37290" w:rsidRPr="00754F85">
        <w:rPr>
          <w:rFonts w:ascii="Arial Narrow" w:eastAsiaTheme="minorHAnsi" w:hAnsi="Arial Narrow" w:cstheme="minorHAnsi"/>
          <w:kern w:val="0"/>
          <w:sz w:val="24"/>
          <w:szCs w:val="16"/>
          <w:lang w:val="es-AR" w:eastAsia="en-US"/>
        </w:rPr>
        <w:t>Refugio</w:t>
      </w:r>
      <w:r w:rsidRPr="00754F85">
        <w:rPr>
          <w:rFonts w:ascii="Arial Narrow" w:eastAsiaTheme="minorHAnsi" w:hAnsi="Arial Narrow" w:cstheme="minorHAnsi"/>
          <w:kern w:val="0"/>
          <w:sz w:val="24"/>
          <w:szCs w:val="16"/>
          <w:lang w:val="es-AR" w:eastAsia="en-US"/>
        </w:rPr>
        <w:t xml:space="preserve"> según programación. La programación se pasa por la mañana y al atardecer y se decide cuando el pasajero llega al hotel. Durante el día, el pasajero está libre para relajarse y admirar la naturaleza encantadora del Pantanal. Alojamiento.</w:t>
      </w:r>
    </w:p>
    <w:p w:rsidR="00754F85" w:rsidRDefault="00754F85" w:rsidP="005064D8">
      <w:pPr>
        <w:pStyle w:val="western"/>
        <w:rPr>
          <w:rFonts w:ascii="Arial Narrow" w:eastAsiaTheme="minorHAnsi" w:hAnsi="Arial Narrow" w:cstheme="minorHAnsi"/>
          <w:kern w:val="0"/>
          <w:sz w:val="24"/>
          <w:szCs w:val="16"/>
          <w:lang w:val="es-AR" w:eastAsia="en-US"/>
        </w:rPr>
      </w:pPr>
    </w:p>
    <w:p w:rsidR="00823434" w:rsidRPr="001E5A51" w:rsidRDefault="00823434" w:rsidP="005064D8">
      <w:pPr>
        <w:pStyle w:val="western"/>
        <w:rPr>
          <w:rFonts w:ascii="Arial Narrow" w:eastAsia="Adobe Fangsong Std R" w:hAnsi="Arial Narrow" w:cstheme="minorBidi"/>
          <w:b/>
          <w:bCs/>
          <w:color w:val="C00000"/>
          <w:kern w:val="0"/>
          <w:sz w:val="24"/>
          <w:szCs w:val="24"/>
          <w:lang w:val="es-CO" w:eastAsia="en-US"/>
        </w:rPr>
      </w:pPr>
      <w:r w:rsidRPr="001E5A51">
        <w:rPr>
          <w:rFonts w:ascii="Arial Narrow" w:eastAsia="Adobe Fangsong Std R" w:hAnsi="Arial Narrow" w:cstheme="minorBidi"/>
          <w:b/>
          <w:bCs/>
          <w:color w:val="C00000"/>
          <w:kern w:val="0"/>
          <w:sz w:val="24"/>
          <w:szCs w:val="24"/>
          <w:lang w:val="es-CO" w:eastAsia="en-US"/>
        </w:rPr>
        <w:t xml:space="preserve">Día 3 </w:t>
      </w:r>
      <w:r w:rsidR="008B3EF4" w:rsidRPr="001E5A51">
        <w:rPr>
          <w:rFonts w:ascii="Arial Narrow" w:eastAsia="Adobe Fangsong Std R" w:hAnsi="Arial Narrow" w:cstheme="minorBidi"/>
          <w:b/>
          <w:bCs/>
          <w:color w:val="C00000"/>
          <w:kern w:val="0"/>
          <w:sz w:val="24"/>
          <w:szCs w:val="24"/>
          <w:lang w:val="es-CO" w:eastAsia="en-US"/>
        </w:rPr>
        <w:t>–</w:t>
      </w:r>
      <w:r w:rsidRPr="001E5A51">
        <w:rPr>
          <w:rFonts w:ascii="Arial Narrow" w:eastAsia="Adobe Fangsong Std R" w:hAnsi="Arial Narrow" w:cstheme="minorBidi"/>
          <w:b/>
          <w:bCs/>
          <w:color w:val="C00000"/>
          <w:kern w:val="0"/>
          <w:sz w:val="24"/>
          <w:szCs w:val="24"/>
          <w:lang w:val="es-CO" w:eastAsia="en-US"/>
        </w:rPr>
        <w:t xml:space="preserve"> </w:t>
      </w:r>
      <w:r w:rsidR="008773CD" w:rsidRPr="008773CD">
        <w:rPr>
          <w:rFonts w:ascii="Arial Narrow" w:eastAsiaTheme="minorEastAsia" w:hAnsi="Arial Narrow" w:cstheme="minorHAnsi"/>
          <w:b/>
          <w:color w:val="C00000"/>
          <w:sz w:val="24"/>
          <w:lang w:val="es-AR" w:eastAsia="pt-BR"/>
        </w:rPr>
        <w:t xml:space="preserve"> PANTANAL</w:t>
      </w:r>
    </w:p>
    <w:p w:rsidR="00754F85" w:rsidRDefault="00754F85" w:rsidP="008773CD">
      <w:pPr>
        <w:spacing w:after="0"/>
        <w:jc w:val="both"/>
        <w:rPr>
          <w:rFonts w:ascii="Arial Narrow" w:hAnsi="Arial Narrow" w:cstheme="minorHAnsi"/>
          <w:sz w:val="24"/>
          <w:szCs w:val="16"/>
          <w:lang w:val="es-AR"/>
        </w:rPr>
      </w:pPr>
      <w:r w:rsidRPr="00754F85">
        <w:rPr>
          <w:rFonts w:ascii="Arial Narrow" w:hAnsi="Arial Narrow" w:cstheme="minorHAnsi"/>
          <w:sz w:val="24"/>
          <w:szCs w:val="16"/>
          <w:lang w:val="es-AR"/>
        </w:rPr>
        <w:t xml:space="preserve">Desayuno y tiempo para realizar algunas de las actividades del </w:t>
      </w:r>
      <w:r w:rsidR="00F37290" w:rsidRPr="00754F85">
        <w:rPr>
          <w:rFonts w:ascii="Arial Narrow" w:hAnsi="Arial Narrow" w:cstheme="minorHAnsi"/>
          <w:sz w:val="24"/>
          <w:szCs w:val="16"/>
          <w:lang w:val="es-AR"/>
        </w:rPr>
        <w:t>Refugio</w:t>
      </w:r>
      <w:r w:rsidRPr="00754F85">
        <w:rPr>
          <w:rFonts w:ascii="Arial Narrow" w:hAnsi="Arial Narrow" w:cstheme="minorHAnsi"/>
          <w:sz w:val="24"/>
          <w:szCs w:val="16"/>
          <w:lang w:val="es-AR"/>
        </w:rPr>
        <w:t xml:space="preserve"> según programación. Alojamiento.</w:t>
      </w:r>
    </w:p>
    <w:p w:rsidR="00754F85" w:rsidRDefault="00754F85" w:rsidP="008773CD">
      <w:pPr>
        <w:spacing w:after="0"/>
        <w:jc w:val="both"/>
        <w:rPr>
          <w:rFonts w:ascii="Arial Narrow" w:hAnsi="Arial Narrow" w:cstheme="minorHAnsi"/>
          <w:sz w:val="24"/>
          <w:szCs w:val="16"/>
          <w:lang w:val="es-AR"/>
        </w:rPr>
      </w:pPr>
    </w:p>
    <w:p w:rsidR="008773CD" w:rsidRDefault="008773CD" w:rsidP="008773CD">
      <w:pPr>
        <w:spacing w:after="0"/>
        <w:jc w:val="both"/>
        <w:rPr>
          <w:rFonts w:ascii="Arial Narrow" w:eastAsiaTheme="minorEastAsia" w:hAnsi="Arial Narrow" w:cstheme="minorHAnsi"/>
          <w:b/>
          <w:color w:val="C00000"/>
          <w:sz w:val="24"/>
          <w:lang w:val="es-AR" w:eastAsia="pt-BR"/>
        </w:rPr>
      </w:pPr>
      <w:r>
        <w:rPr>
          <w:rFonts w:ascii="Arial Narrow" w:eastAsia="Adobe Fangsong Std R" w:hAnsi="Arial Narrow"/>
          <w:b/>
          <w:bCs/>
          <w:color w:val="C00000"/>
          <w:sz w:val="24"/>
          <w:szCs w:val="24"/>
        </w:rPr>
        <w:t>Día 4</w:t>
      </w:r>
      <w:r w:rsidRPr="001E5A51">
        <w:rPr>
          <w:rFonts w:ascii="Arial Narrow" w:eastAsia="Adobe Fangsong Std R" w:hAnsi="Arial Narrow"/>
          <w:b/>
          <w:bCs/>
          <w:color w:val="C00000"/>
          <w:sz w:val="24"/>
          <w:szCs w:val="24"/>
        </w:rPr>
        <w:t xml:space="preserve"> –</w:t>
      </w:r>
      <w:r>
        <w:rPr>
          <w:rFonts w:ascii="Arial Narrow" w:eastAsia="Adobe Fangsong Std R" w:hAnsi="Arial Narrow"/>
          <w:b/>
          <w:bCs/>
          <w:color w:val="C00000"/>
          <w:sz w:val="24"/>
          <w:szCs w:val="24"/>
        </w:rPr>
        <w:t xml:space="preserve"> </w:t>
      </w:r>
      <w:r w:rsidRPr="002D2135">
        <w:rPr>
          <w:rFonts w:eastAsiaTheme="minorEastAsia" w:cstheme="minorHAnsi"/>
          <w:b/>
          <w:color w:val="323E4F" w:themeColor="text2" w:themeShade="BF"/>
          <w:lang w:val="es-AR" w:eastAsia="pt-BR"/>
        </w:rPr>
        <w:t xml:space="preserve"> </w:t>
      </w:r>
      <w:r w:rsidRPr="008773CD">
        <w:rPr>
          <w:rFonts w:ascii="Arial Narrow" w:eastAsiaTheme="minorEastAsia" w:hAnsi="Arial Narrow" w:cstheme="minorHAnsi"/>
          <w:b/>
          <w:color w:val="C00000"/>
          <w:sz w:val="24"/>
          <w:lang w:val="es-AR" w:eastAsia="pt-BR"/>
        </w:rPr>
        <w:t>PANTANAL – CAMPO GRANDE</w:t>
      </w:r>
    </w:p>
    <w:p w:rsidR="008773CD" w:rsidRPr="008773CD" w:rsidRDefault="008773CD" w:rsidP="008773CD">
      <w:pPr>
        <w:spacing w:after="0"/>
        <w:jc w:val="both"/>
        <w:rPr>
          <w:rFonts w:ascii="Arial Narrow" w:hAnsi="Arial Narrow" w:cstheme="minorHAnsi"/>
          <w:sz w:val="24"/>
          <w:szCs w:val="16"/>
          <w:lang w:val="es-AR"/>
        </w:rPr>
      </w:pPr>
      <w:r w:rsidRPr="008773CD">
        <w:rPr>
          <w:rFonts w:ascii="Arial Narrow" w:hAnsi="Arial Narrow" w:cstheme="minorHAnsi"/>
          <w:sz w:val="24"/>
          <w:szCs w:val="16"/>
          <w:lang w:val="es-AR"/>
        </w:rPr>
        <w:t xml:space="preserve">Después del desayuno, realizamos algunas de las actividades del lodge y partimos para el aeropuerto de Campo Grande. </w:t>
      </w:r>
    </w:p>
    <w:p w:rsidR="006944DF" w:rsidRPr="006944DF" w:rsidRDefault="006944DF" w:rsidP="00274C76">
      <w:pPr>
        <w:spacing w:after="0" w:line="240" w:lineRule="auto"/>
        <w:rPr>
          <w:rFonts w:ascii="Arial Narrow" w:hAnsi="Arial Narrow"/>
          <w:b/>
          <w:bCs/>
          <w:sz w:val="32"/>
          <w:szCs w:val="24"/>
        </w:rPr>
      </w:pPr>
    </w:p>
    <w:p w:rsidR="00731B1B" w:rsidRPr="001E5A51" w:rsidRDefault="00731B1B" w:rsidP="00731B1B">
      <w:pPr>
        <w:spacing w:after="0" w:line="240" w:lineRule="auto"/>
        <w:jc w:val="right"/>
        <w:rPr>
          <w:rFonts w:ascii="Arial Narrow" w:hAnsi="Arial Narrow"/>
          <w:b/>
          <w:bCs/>
          <w:color w:val="C00000"/>
          <w:sz w:val="24"/>
          <w:szCs w:val="24"/>
        </w:rPr>
      </w:pPr>
      <w:r w:rsidRPr="001E5A51">
        <w:rPr>
          <w:rFonts w:ascii="Arial Narrow" w:hAnsi="Arial Narrow"/>
          <w:b/>
          <w:bCs/>
          <w:color w:val="C00000"/>
          <w:sz w:val="24"/>
          <w:szCs w:val="24"/>
        </w:rPr>
        <w:t>Fin de nuestros servicios</w:t>
      </w:r>
      <w:r w:rsidR="007D4A24">
        <w:rPr>
          <w:rFonts w:ascii="Arial Narrow" w:hAnsi="Arial Narrow"/>
          <w:b/>
          <w:bCs/>
          <w:color w:val="C00000"/>
          <w:sz w:val="24"/>
          <w:szCs w:val="24"/>
        </w:rPr>
        <w:t xml:space="preserve"> </w:t>
      </w:r>
      <w:r w:rsidR="0064117B" w:rsidRPr="001E5A51">
        <w:rPr>
          <w:rFonts w:ascii="Arial Narrow" w:hAnsi="Arial Narrow"/>
          <w:b/>
          <w:bCs/>
          <w:color w:val="C00000"/>
          <w:sz w:val="24"/>
          <w:szCs w:val="24"/>
        </w:rPr>
        <w:t>¡Simplemente, v</w:t>
      </w:r>
      <w:r w:rsidRPr="001E5A51">
        <w:rPr>
          <w:rFonts w:ascii="Arial Narrow" w:hAnsi="Arial Narrow"/>
          <w:b/>
          <w:bCs/>
          <w:color w:val="C00000"/>
          <w:sz w:val="24"/>
          <w:szCs w:val="24"/>
        </w:rPr>
        <w:t>iaja</w:t>
      </w:r>
      <w:r w:rsidR="00823434" w:rsidRPr="001E5A51">
        <w:rPr>
          <w:rFonts w:ascii="Arial Narrow" w:hAnsi="Arial Narrow"/>
          <w:b/>
          <w:bCs/>
          <w:color w:val="C00000"/>
          <w:sz w:val="24"/>
          <w:szCs w:val="24"/>
        </w:rPr>
        <w:t>!</w:t>
      </w:r>
    </w:p>
    <w:p w:rsidR="00D244C6" w:rsidRPr="001E5A51" w:rsidRDefault="00D244C6" w:rsidP="00731B1B">
      <w:pPr>
        <w:spacing w:after="0" w:line="240" w:lineRule="auto"/>
        <w:jc w:val="right"/>
        <w:rPr>
          <w:rFonts w:ascii="Arial Narrow" w:hAnsi="Arial Narrow"/>
          <w:b/>
          <w:bCs/>
          <w:color w:val="C00000"/>
          <w:sz w:val="24"/>
          <w:szCs w:val="24"/>
        </w:rPr>
      </w:pPr>
    </w:p>
    <w:p w:rsidR="00A85DB3" w:rsidRPr="001E5A51" w:rsidRDefault="0035162D" w:rsidP="0035162D">
      <w:pPr>
        <w:pStyle w:val="wordsection1"/>
        <w:spacing w:before="0" w:beforeAutospacing="0" w:after="0" w:afterAutospacing="0"/>
        <w:rPr>
          <w:rFonts w:ascii="Arial Narrow" w:hAnsi="Arial Narrow" w:cs="Calibri"/>
          <w:b/>
          <w:bCs/>
          <w:color w:val="C00000"/>
          <w:lang w:val="es-ES"/>
        </w:rPr>
      </w:pPr>
      <w:r w:rsidRPr="001E5A51">
        <w:rPr>
          <w:rFonts w:ascii="Arial Narrow" w:hAnsi="Arial Narrow" w:cs="Calibri"/>
          <w:b/>
          <w:bCs/>
          <w:color w:val="C00000"/>
          <w:lang w:val="es-ES"/>
        </w:rPr>
        <w:t xml:space="preserve">EL PRECIO INCLUYE: </w:t>
      </w:r>
    </w:p>
    <w:p w:rsidR="00F73C74" w:rsidRPr="00F73C74" w:rsidRDefault="00F73C74" w:rsidP="00222A30">
      <w:pPr>
        <w:numPr>
          <w:ilvl w:val="0"/>
          <w:numId w:val="3"/>
        </w:numPr>
        <w:spacing w:after="0" w:line="240" w:lineRule="auto"/>
        <w:rPr>
          <w:rFonts w:ascii="Arial Narrow" w:hAnsi="Arial Narrow" w:cstheme="minorHAnsi"/>
          <w:sz w:val="24"/>
          <w:szCs w:val="24"/>
          <w:lang w:val="es-AR"/>
        </w:rPr>
      </w:pPr>
      <w:r w:rsidRPr="00F73C74">
        <w:rPr>
          <w:rFonts w:ascii="Arial Narrow" w:hAnsi="Arial Narrow" w:cstheme="minorHAnsi"/>
          <w:sz w:val="24"/>
          <w:szCs w:val="24"/>
          <w:lang w:val="es-AR"/>
        </w:rPr>
        <w:t xml:space="preserve">Traslado aeropuerto CGB / Araras Lodge / aeropuerto CGB. Regular. </w:t>
      </w:r>
    </w:p>
    <w:p w:rsidR="00F73C74" w:rsidRPr="00F73C74" w:rsidRDefault="00754F85" w:rsidP="00222A30">
      <w:pPr>
        <w:numPr>
          <w:ilvl w:val="0"/>
          <w:numId w:val="3"/>
        </w:numPr>
        <w:spacing w:after="0" w:line="240" w:lineRule="auto"/>
        <w:rPr>
          <w:rFonts w:ascii="Arial Narrow" w:hAnsi="Arial Narrow" w:cstheme="minorHAnsi"/>
          <w:sz w:val="24"/>
          <w:szCs w:val="24"/>
          <w:lang w:val="es-AR"/>
        </w:rPr>
      </w:pPr>
      <w:r>
        <w:rPr>
          <w:rFonts w:ascii="Arial Narrow" w:hAnsi="Arial Narrow" w:cstheme="minorHAnsi"/>
          <w:sz w:val="24"/>
          <w:szCs w:val="24"/>
          <w:lang w:val="es-AR"/>
        </w:rPr>
        <w:t>3</w:t>
      </w:r>
      <w:r w:rsidR="00F73C74" w:rsidRPr="00F73C74">
        <w:rPr>
          <w:rFonts w:ascii="Arial Narrow" w:hAnsi="Arial Narrow" w:cstheme="minorHAnsi"/>
          <w:sz w:val="24"/>
          <w:szCs w:val="24"/>
          <w:lang w:val="es-AR"/>
        </w:rPr>
        <w:t xml:space="preserve"> </w:t>
      </w:r>
      <w:r w:rsidR="00AE4F81">
        <w:rPr>
          <w:rFonts w:ascii="Arial Narrow" w:hAnsi="Arial Narrow" w:cstheme="minorHAnsi"/>
          <w:sz w:val="24"/>
          <w:szCs w:val="24"/>
          <w:lang w:val="es-AR"/>
        </w:rPr>
        <w:t>n</w:t>
      </w:r>
      <w:r w:rsidR="00F73C74" w:rsidRPr="00F73C74">
        <w:rPr>
          <w:rFonts w:ascii="Arial Narrow" w:hAnsi="Arial Narrow" w:cstheme="minorHAnsi"/>
          <w:sz w:val="24"/>
          <w:szCs w:val="24"/>
          <w:lang w:val="es-AR"/>
        </w:rPr>
        <w:t>oches de alojamiento en habitación Standard con pensión completa e impuestos obligatorios incluidos.</w:t>
      </w:r>
    </w:p>
    <w:p w:rsidR="00F73C74" w:rsidRPr="00F73C74" w:rsidRDefault="00F73C74" w:rsidP="00222A30">
      <w:pPr>
        <w:numPr>
          <w:ilvl w:val="0"/>
          <w:numId w:val="3"/>
        </w:numPr>
        <w:spacing w:after="0" w:line="240" w:lineRule="auto"/>
        <w:rPr>
          <w:rFonts w:ascii="Arial Narrow" w:hAnsi="Arial Narrow" w:cstheme="minorHAnsi"/>
          <w:sz w:val="24"/>
          <w:szCs w:val="24"/>
          <w:lang w:val="es-AR"/>
        </w:rPr>
      </w:pPr>
      <w:r w:rsidRPr="00F73C74">
        <w:rPr>
          <w:rFonts w:ascii="Arial Narrow" w:hAnsi="Arial Narrow" w:cstheme="minorHAnsi"/>
          <w:sz w:val="24"/>
          <w:szCs w:val="24"/>
          <w:lang w:val="es-AR"/>
        </w:rPr>
        <w:t>(Desayuno – almuerzo – te – cena) sin bebidas.</w:t>
      </w:r>
    </w:p>
    <w:p w:rsidR="00487893" w:rsidRPr="001E5A51" w:rsidRDefault="00487893" w:rsidP="00222A30">
      <w:pPr>
        <w:numPr>
          <w:ilvl w:val="0"/>
          <w:numId w:val="3"/>
        </w:numPr>
        <w:spacing w:after="0" w:line="240" w:lineRule="auto"/>
        <w:jc w:val="both"/>
        <w:rPr>
          <w:rStyle w:val="StyleSquare"/>
          <w:rFonts w:ascii="Arial Narrow" w:hAnsi="Arial Narrow"/>
          <w:color w:val="auto"/>
          <w:sz w:val="24"/>
          <w:szCs w:val="24"/>
          <w:lang w:val="es-ES" w:eastAsia="es-PE"/>
        </w:rPr>
      </w:pPr>
      <w:r w:rsidRPr="001E5A51">
        <w:rPr>
          <w:rStyle w:val="StyleSquare"/>
          <w:rFonts w:ascii="Arial Narrow" w:hAnsi="Arial Narrow"/>
          <w:color w:val="auto"/>
          <w:sz w:val="24"/>
          <w:szCs w:val="24"/>
          <w:lang w:val="es-ES" w:eastAsia="es-PE"/>
        </w:rPr>
        <w:t>Asistencia</w:t>
      </w:r>
      <w:r w:rsidR="00982B64">
        <w:rPr>
          <w:rStyle w:val="StyleSquare"/>
          <w:rFonts w:ascii="Arial Narrow" w:hAnsi="Arial Narrow"/>
          <w:color w:val="auto"/>
          <w:sz w:val="24"/>
          <w:szCs w:val="24"/>
          <w:lang w:val="es-ES" w:eastAsia="es-PE"/>
        </w:rPr>
        <w:t xml:space="preserve"> médica </w:t>
      </w:r>
      <w:r w:rsidR="00C90FA5">
        <w:rPr>
          <w:rStyle w:val="StyleSquare"/>
          <w:rFonts w:ascii="Arial Narrow" w:hAnsi="Arial Narrow"/>
          <w:color w:val="auto"/>
          <w:sz w:val="24"/>
          <w:szCs w:val="24"/>
          <w:lang w:val="es-ES" w:eastAsia="es-PE"/>
        </w:rPr>
        <w:t xml:space="preserve">de hasta 60.000 USD </w:t>
      </w:r>
      <w:r w:rsidRPr="001E5A51">
        <w:rPr>
          <w:rStyle w:val="StyleSquare"/>
          <w:rFonts w:ascii="Arial Narrow" w:hAnsi="Arial Narrow"/>
          <w:color w:val="auto"/>
          <w:sz w:val="24"/>
          <w:szCs w:val="24"/>
          <w:lang w:val="es-ES" w:eastAsia="es-PE"/>
        </w:rPr>
        <w:t xml:space="preserve">(Consultar </w:t>
      </w:r>
      <w:r w:rsidR="00AF418E" w:rsidRPr="001E5A51">
        <w:rPr>
          <w:rStyle w:val="StyleSquare"/>
          <w:rFonts w:ascii="Arial Narrow" w:hAnsi="Arial Narrow"/>
          <w:color w:val="auto"/>
          <w:sz w:val="24"/>
          <w:szCs w:val="24"/>
          <w:lang w:val="es-ES" w:eastAsia="es-PE"/>
        </w:rPr>
        <w:t>suplemento mayor</w:t>
      </w:r>
      <w:r w:rsidRPr="001E5A51">
        <w:rPr>
          <w:rStyle w:val="StyleSquare"/>
          <w:rFonts w:ascii="Arial Narrow" w:hAnsi="Arial Narrow"/>
          <w:color w:val="auto"/>
          <w:sz w:val="24"/>
          <w:szCs w:val="24"/>
          <w:lang w:val="es-ES" w:eastAsia="es-PE"/>
        </w:rPr>
        <w:t xml:space="preserve"> de 75 años)</w:t>
      </w:r>
    </w:p>
    <w:p w:rsidR="00487893" w:rsidRPr="001E5A51" w:rsidRDefault="00487893" w:rsidP="00487893">
      <w:pPr>
        <w:spacing w:after="0" w:line="240" w:lineRule="auto"/>
        <w:ind w:left="720"/>
        <w:jc w:val="both"/>
        <w:rPr>
          <w:rFonts w:ascii="Arial Narrow" w:hAnsi="Arial Narrow" w:cs="Calibri"/>
          <w:sz w:val="24"/>
          <w:szCs w:val="24"/>
        </w:rPr>
      </w:pPr>
    </w:p>
    <w:p w:rsidR="00184829" w:rsidRPr="001E5A51" w:rsidRDefault="00184829" w:rsidP="00184829">
      <w:pPr>
        <w:spacing w:after="0" w:line="240" w:lineRule="auto"/>
        <w:jc w:val="both"/>
        <w:rPr>
          <w:rFonts w:ascii="Arial Narrow" w:eastAsia="Adobe Fangsong Std R" w:hAnsi="Arial Narrow"/>
          <w:b/>
          <w:bCs/>
          <w:color w:val="C00000"/>
          <w:sz w:val="24"/>
          <w:szCs w:val="24"/>
        </w:rPr>
      </w:pPr>
      <w:r w:rsidRPr="001E5A51">
        <w:rPr>
          <w:rFonts w:ascii="Arial Narrow" w:eastAsia="Adobe Fangsong Std R" w:hAnsi="Arial Narrow"/>
          <w:b/>
          <w:bCs/>
          <w:color w:val="C00000"/>
          <w:sz w:val="24"/>
          <w:szCs w:val="24"/>
        </w:rPr>
        <w:t>NO INCLUYE:</w:t>
      </w:r>
    </w:p>
    <w:p w:rsidR="00487893" w:rsidRPr="001E5A51" w:rsidRDefault="00487893" w:rsidP="00222A30">
      <w:pPr>
        <w:pStyle w:val="P-Styleguiado"/>
        <w:numPr>
          <w:ilvl w:val="0"/>
          <w:numId w:val="2"/>
        </w:numPr>
        <w:rPr>
          <w:rStyle w:val="StyleSquare"/>
          <w:rFonts w:ascii="Arial Narrow" w:hAnsi="Arial Narrow"/>
          <w:color w:val="auto"/>
          <w:sz w:val="24"/>
          <w:szCs w:val="24"/>
        </w:rPr>
      </w:pPr>
      <w:r w:rsidRPr="001E5A51">
        <w:rPr>
          <w:rStyle w:val="StyleSquare"/>
          <w:rFonts w:ascii="Arial Narrow" w:hAnsi="Arial Narrow"/>
          <w:color w:val="auto"/>
          <w:sz w:val="24"/>
          <w:szCs w:val="24"/>
        </w:rPr>
        <w:t>Tiquete</w:t>
      </w:r>
      <w:r w:rsidR="008F33F4" w:rsidRPr="001E5A51">
        <w:rPr>
          <w:rStyle w:val="StyleSquare"/>
          <w:rFonts w:ascii="Arial Narrow" w:hAnsi="Arial Narrow"/>
          <w:color w:val="auto"/>
          <w:sz w:val="24"/>
          <w:szCs w:val="24"/>
        </w:rPr>
        <w:t>s</w:t>
      </w:r>
      <w:r w:rsidRPr="001E5A51">
        <w:rPr>
          <w:rStyle w:val="StyleSquare"/>
          <w:rFonts w:ascii="Arial Narrow" w:hAnsi="Arial Narrow"/>
          <w:color w:val="auto"/>
          <w:sz w:val="24"/>
          <w:szCs w:val="24"/>
        </w:rPr>
        <w:t xml:space="preserve"> aéreo</w:t>
      </w:r>
      <w:r w:rsidR="008F33F4" w:rsidRPr="001E5A51">
        <w:rPr>
          <w:rStyle w:val="StyleSquare"/>
          <w:rFonts w:ascii="Arial Narrow" w:hAnsi="Arial Narrow"/>
          <w:color w:val="auto"/>
          <w:sz w:val="24"/>
          <w:szCs w:val="24"/>
        </w:rPr>
        <w:t>s</w:t>
      </w:r>
    </w:p>
    <w:p w:rsidR="008F33F4" w:rsidRPr="001E5A51" w:rsidRDefault="008F33F4" w:rsidP="00222A30">
      <w:pPr>
        <w:pStyle w:val="P-Styleguiado"/>
        <w:numPr>
          <w:ilvl w:val="0"/>
          <w:numId w:val="2"/>
        </w:numPr>
        <w:rPr>
          <w:rStyle w:val="StyleSquare"/>
          <w:rFonts w:ascii="Arial Narrow" w:hAnsi="Arial Narrow"/>
          <w:color w:val="auto"/>
          <w:sz w:val="24"/>
          <w:szCs w:val="24"/>
        </w:rPr>
      </w:pPr>
      <w:r w:rsidRPr="001E5A51">
        <w:rPr>
          <w:rStyle w:val="StyleSquare"/>
          <w:rFonts w:ascii="Arial Narrow" w:hAnsi="Arial Narrow"/>
          <w:color w:val="auto"/>
          <w:sz w:val="24"/>
          <w:szCs w:val="24"/>
        </w:rPr>
        <w:t>Impuestos y cargos del tiquete</w:t>
      </w:r>
    </w:p>
    <w:p w:rsidR="008F33F4" w:rsidRPr="001E5A51" w:rsidRDefault="008F33F4" w:rsidP="00222A30">
      <w:pPr>
        <w:pStyle w:val="P-Styleguiado"/>
        <w:numPr>
          <w:ilvl w:val="0"/>
          <w:numId w:val="2"/>
        </w:numPr>
        <w:rPr>
          <w:rStyle w:val="StyleSquare"/>
          <w:rFonts w:ascii="Arial Narrow" w:hAnsi="Arial Narrow"/>
          <w:color w:val="auto"/>
          <w:sz w:val="24"/>
          <w:szCs w:val="24"/>
        </w:rPr>
      </w:pPr>
      <w:r w:rsidRPr="001E5A51">
        <w:rPr>
          <w:rStyle w:val="StyleSquare"/>
          <w:rFonts w:ascii="Arial Narrow" w:hAnsi="Arial Narrow"/>
          <w:color w:val="auto"/>
          <w:sz w:val="24"/>
          <w:szCs w:val="24"/>
        </w:rPr>
        <w:t>Comidas no mencionadas en el itinerario</w:t>
      </w:r>
    </w:p>
    <w:p w:rsidR="00184829" w:rsidRPr="001E5A51" w:rsidRDefault="00184829" w:rsidP="00222A30">
      <w:pPr>
        <w:pStyle w:val="P-Styleguiado"/>
        <w:numPr>
          <w:ilvl w:val="0"/>
          <w:numId w:val="2"/>
        </w:numPr>
        <w:rPr>
          <w:rFonts w:ascii="Arial Narrow" w:hAnsi="Arial Narrow"/>
          <w:sz w:val="24"/>
          <w:szCs w:val="24"/>
        </w:rPr>
      </w:pPr>
      <w:r w:rsidRPr="001E5A51">
        <w:rPr>
          <w:rStyle w:val="StyleSquare"/>
          <w:rFonts w:ascii="Arial Narrow" w:hAnsi="Arial Narrow"/>
          <w:color w:val="auto"/>
          <w:sz w:val="24"/>
          <w:szCs w:val="24"/>
        </w:rPr>
        <w:t>Bebidas alcohólicas y no alcohólicas durante las comidas</w:t>
      </w:r>
    </w:p>
    <w:p w:rsidR="00184829" w:rsidRPr="001E5A51" w:rsidRDefault="008F33F4" w:rsidP="00222A30">
      <w:pPr>
        <w:pStyle w:val="P-Styleguiado"/>
        <w:numPr>
          <w:ilvl w:val="0"/>
          <w:numId w:val="2"/>
        </w:numPr>
        <w:rPr>
          <w:rFonts w:ascii="Arial Narrow" w:hAnsi="Arial Narrow"/>
          <w:sz w:val="24"/>
          <w:szCs w:val="24"/>
        </w:rPr>
      </w:pPr>
      <w:r w:rsidRPr="001E5A51">
        <w:rPr>
          <w:rStyle w:val="StyleSquare"/>
          <w:rFonts w:ascii="Arial Narrow" w:hAnsi="Arial Narrow"/>
          <w:color w:val="auto"/>
          <w:sz w:val="24"/>
          <w:szCs w:val="24"/>
        </w:rPr>
        <w:t>E</w:t>
      </w:r>
      <w:r w:rsidR="00184829" w:rsidRPr="001E5A51">
        <w:rPr>
          <w:rStyle w:val="StyleSquare"/>
          <w:rFonts w:ascii="Arial Narrow" w:hAnsi="Arial Narrow"/>
          <w:color w:val="auto"/>
          <w:sz w:val="24"/>
          <w:szCs w:val="24"/>
        </w:rPr>
        <w:t xml:space="preserve">xcursiones opcionales </w:t>
      </w:r>
    </w:p>
    <w:p w:rsidR="00184829" w:rsidRPr="001E5A51" w:rsidRDefault="00184829" w:rsidP="00222A30">
      <w:pPr>
        <w:pStyle w:val="P-Styleguiado"/>
        <w:numPr>
          <w:ilvl w:val="0"/>
          <w:numId w:val="2"/>
        </w:numPr>
        <w:rPr>
          <w:rFonts w:ascii="Arial Narrow" w:hAnsi="Arial Narrow"/>
          <w:sz w:val="24"/>
          <w:szCs w:val="24"/>
        </w:rPr>
      </w:pPr>
      <w:r w:rsidRPr="001E5A51">
        <w:rPr>
          <w:rStyle w:val="StyleSquare"/>
          <w:rFonts w:ascii="Arial Narrow" w:hAnsi="Arial Narrow"/>
          <w:color w:val="auto"/>
          <w:sz w:val="24"/>
          <w:szCs w:val="24"/>
        </w:rPr>
        <w:t>Gastos personales (lavandería, llamadas telefónicas, seguro de viaje, etc.)</w:t>
      </w:r>
    </w:p>
    <w:p w:rsidR="004E1D8C" w:rsidRPr="001E5A51" w:rsidRDefault="00184829" w:rsidP="00222A30">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1E5A51">
        <w:rPr>
          <w:rStyle w:val="StyleSquare"/>
          <w:rFonts w:ascii="Arial Narrow" w:hAnsi="Arial Narrow"/>
          <w:color w:val="auto"/>
          <w:sz w:val="24"/>
          <w:szCs w:val="24"/>
        </w:rPr>
        <w:t xml:space="preserve">Propinas </w:t>
      </w:r>
    </w:p>
    <w:p w:rsidR="00487893" w:rsidRDefault="00487893" w:rsidP="00222A30">
      <w:pPr>
        <w:pStyle w:val="P-Styleguiado"/>
        <w:numPr>
          <w:ilvl w:val="0"/>
          <w:numId w:val="2"/>
        </w:numPr>
        <w:spacing w:after="0" w:line="240" w:lineRule="auto"/>
        <w:jc w:val="both"/>
        <w:rPr>
          <w:rFonts w:ascii="Arial Narrow" w:eastAsia="Adobe Fangsong Std R" w:hAnsi="Arial Narrow"/>
          <w:sz w:val="24"/>
          <w:szCs w:val="24"/>
        </w:rPr>
      </w:pPr>
      <w:r w:rsidRPr="001E5A51">
        <w:rPr>
          <w:rFonts w:ascii="Arial Narrow" w:eastAsia="Adobe Fangsong Std R" w:hAnsi="Arial Narrow"/>
          <w:sz w:val="24"/>
          <w:szCs w:val="24"/>
        </w:rPr>
        <w:lastRenderedPageBreak/>
        <w:t xml:space="preserve">Fee Bancario </w:t>
      </w:r>
      <w:r w:rsidR="00447F28">
        <w:rPr>
          <w:rFonts w:ascii="Arial Narrow" w:eastAsia="Adobe Fangsong Std R" w:hAnsi="Arial Narrow"/>
          <w:sz w:val="24"/>
          <w:szCs w:val="24"/>
        </w:rPr>
        <w:tab/>
      </w:r>
    </w:p>
    <w:p w:rsidR="007503B4" w:rsidRDefault="007503B4" w:rsidP="007503B4">
      <w:pPr>
        <w:pStyle w:val="P-Styleguiado"/>
        <w:spacing w:after="0" w:line="240" w:lineRule="auto"/>
        <w:jc w:val="both"/>
        <w:rPr>
          <w:rFonts w:ascii="Arial Narrow" w:eastAsia="Adobe Fangsong Std R" w:hAnsi="Arial Narrow"/>
          <w:sz w:val="24"/>
          <w:szCs w:val="24"/>
        </w:rPr>
      </w:pPr>
    </w:p>
    <w:p w:rsidR="007503B4" w:rsidRPr="001E5A51" w:rsidRDefault="007503B4" w:rsidP="007503B4">
      <w:pPr>
        <w:pStyle w:val="P-Styleguiado"/>
        <w:spacing w:after="0" w:line="240" w:lineRule="auto"/>
        <w:jc w:val="both"/>
        <w:rPr>
          <w:rFonts w:ascii="Arial Narrow" w:eastAsia="Adobe Fangsong Std R" w:hAnsi="Arial Narrow"/>
          <w:sz w:val="24"/>
          <w:szCs w:val="24"/>
        </w:rPr>
      </w:pPr>
    </w:p>
    <w:tbl>
      <w:tblPr>
        <w:tblStyle w:val="Tablaconcuadrcula"/>
        <w:tblW w:w="10329" w:type="dxa"/>
        <w:jc w:val="center"/>
        <w:tblLook w:val="04A0" w:firstRow="1" w:lastRow="0" w:firstColumn="1" w:lastColumn="0" w:noHBand="0" w:noVBand="1"/>
      </w:tblPr>
      <w:tblGrid>
        <w:gridCol w:w="2336"/>
        <w:gridCol w:w="2451"/>
        <w:gridCol w:w="1648"/>
        <w:gridCol w:w="1497"/>
        <w:gridCol w:w="1198"/>
        <w:gridCol w:w="1199"/>
      </w:tblGrid>
      <w:tr w:rsidR="005668F7" w:rsidRPr="001E5A51" w:rsidTr="005013CA">
        <w:trPr>
          <w:trHeight w:val="546"/>
          <w:jc w:val="center"/>
        </w:trPr>
        <w:tc>
          <w:tcPr>
            <w:tcW w:w="2336" w:type="dxa"/>
            <w:vMerge w:val="restart"/>
            <w:shd w:val="clear" w:color="auto" w:fill="E7E6E6" w:themeFill="background2"/>
            <w:vAlign w:val="center"/>
            <w:hideMark/>
          </w:tcPr>
          <w:p w:rsidR="005668F7" w:rsidRPr="001E5A51" w:rsidRDefault="00AE4F81" w:rsidP="00BA23CD">
            <w:pPr>
              <w:jc w:val="center"/>
              <w:rPr>
                <w:rFonts w:ascii="Arial Narrow" w:hAnsi="Arial Narrow" w:cs="Arial"/>
                <w:b/>
                <w:bCs/>
                <w:color w:val="C00000"/>
                <w:sz w:val="24"/>
                <w:szCs w:val="24"/>
                <w:lang w:val="es-ES" w:eastAsia="es-ES"/>
              </w:rPr>
            </w:pPr>
            <w:r w:rsidRPr="00AE4F81">
              <w:rPr>
                <w:rFonts w:ascii="Arial Narrow" w:hAnsi="Arial Narrow" w:cs="Arial"/>
                <w:b/>
                <w:bCs/>
                <w:color w:val="C00000"/>
                <w:sz w:val="24"/>
                <w:szCs w:val="24"/>
                <w:lang w:val="es-ES" w:eastAsia="es-ES"/>
              </w:rPr>
              <w:t>REFÚGIO ECOLÓGICO CAIMAN</w:t>
            </w:r>
          </w:p>
        </w:tc>
        <w:tc>
          <w:tcPr>
            <w:tcW w:w="2451" w:type="dxa"/>
            <w:vMerge w:val="restart"/>
            <w:shd w:val="clear" w:color="auto" w:fill="E7E6E6" w:themeFill="background2"/>
            <w:vAlign w:val="center"/>
            <w:hideMark/>
          </w:tcPr>
          <w:p w:rsidR="005668F7" w:rsidRPr="001E5A51" w:rsidRDefault="005668F7" w:rsidP="00BA23CD">
            <w:pPr>
              <w:jc w:val="center"/>
              <w:rPr>
                <w:rFonts w:ascii="Arial Narrow" w:hAnsi="Arial Narrow" w:cs="Arial"/>
                <w:b/>
                <w:bCs/>
                <w:color w:val="C00000"/>
                <w:sz w:val="24"/>
                <w:szCs w:val="24"/>
                <w:lang w:val="es-ES" w:eastAsia="es-ES"/>
              </w:rPr>
            </w:pPr>
            <w:r w:rsidRPr="001E5A51">
              <w:rPr>
                <w:rFonts w:ascii="Arial Narrow" w:hAnsi="Arial Narrow" w:cs="Arial"/>
                <w:b/>
                <w:bCs/>
                <w:color w:val="C00000"/>
                <w:sz w:val="24"/>
                <w:szCs w:val="24"/>
                <w:lang w:val="es-ES" w:eastAsia="es-ES"/>
              </w:rPr>
              <w:t>VIGENCIA</w:t>
            </w:r>
          </w:p>
        </w:tc>
        <w:tc>
          <w:tcPr>
            <w:tcW w:w="5542" w:type="dxa"/>
            <w:gridSpan w:val="4"/>
            <w:shd w:val="clear" w:color="auto" w:fill="E7E6E6" w:themeFill="background2"/>
            <w:vAlign w:val="center"/>
            <w:hideMark/>
          </w:tcPr>
          <w:p w:rsidR="005668F7" w:rsidRPr="001E5A51" w:rsidRDefault="005668F7" w:rsidP="00BA23CD">
            <w:pPr>
              <w:jc w:val="center"/>
              <w:rPr>
                <w:rFonts w:ascii="Arial Narrow" w:hAnsi="Arial Narrow" w:cs="Arial"/>
                <w:b/>
                <w:bCs/>
                <w:color w:val="C00000"/>
                <w:sz w:val="24"/>
                <w:szCs w:val="24"/>
                <w:lang w:val="es-ES" w:eastAsia="es-ES"/>
              </w:rPr>
            </w:pPr>
            <w:r w:rsidRPr="001E5A51">
              <w:rPr>
                <w:rFonts w:ascii="Arial Narrow" w:hAnsi="Arial Narrow" w:cs="Arial"/>
                <w:b/>
                <w:bCs/>
                <w:color w:val="C00000"/>
                <w:sz w:val="24"/>
                <w:szCs w:val="24"/>
                <w:lang w:val="es-ES" w:eastAsia="es-ES"/>
              </w:rPr>
              <w:t>PRECIOS POR PERSONA EN DÓLARES AMERICANOS</w:t>
            </w:r>
          </w:p>
        </w:tc>
      </w:tr>
      <w:tr w:rsidR="005668F7" w:rsidRPr="001E5A51" w:rsidTr="005013CA">
        <w:trPr>
          <w:trHeight w:val="292"/>
          <w:jc w:val="center"/>
        </w:trPr>
        <w:tc>
          <w:tcPr>
            <w:tcW w:w="2336" w:type="dxa"/>
            <w:vMerge/>
            <w:vAlign w:val="center"/>
            <w:hideMark/>
          </w:tcPr>
          <w:p w:rsidR="005668F7" w:rsidRPr="001E5A51" w:rsidRDefault="005668F7" w:rsidP="00BA23CD">
            <w:pPr>
              <w:rPr>
                <w:rFonts w:ascii="Arial Narrow" w:hAnsi="Arial Narrow" w:cs="Arial"/>
                <w:b/>
                <w:bCs/>
                <w:color w:val="C00000"/>
                <w:sz w:val="24"/>
                <w:szCs w:val="24"/>
                <w:lang w:val="es-ES" w:eastAsia="es-ES"/>
              </w:rPr>
            </w:pPr>
          </w:p>
        </w:tc>
        <w:tc>
          <w:tcPr>
            <w:tcW w:w="2451" w:type="dxa"/>
            <w:vMerge/>
            <w:vAlign w:val="center"/>
            <w:hideMark/>
          </w:tcPr>
          <w:p w:rsidR="005668F7" w:rsidRPr="001E5A51" w:rsidRDefault="005668F7" w:rsidP="00BA23CD">
            <w:pPr>
              <w:rPr>
                <w:rFonts w:ascii="Arial Narrow" w:hAnsi="Arial Narrow" w:cs="Arial"/>
                <w:b/>
                <w:bCs/>
                <w:color w:val="C00000"/>
                <w:sz w:val="24"/>
                <w:szCs w:val="24"/>
                <w:lang w:val="es-ES" w:eastAsia="es-ES"/>
              </w:rPr>
            </w:pPr>
          </w:p>
        </w:tc>
        <w:tc>
          <w:tcPr>
            <w:tcW w:w="1648" w:type="dxa"/>
            <w:shd w:val="clear" w:color="auto" w:fill="E7E6E6" w:themeFill="background2"/>
            <w:vAlign w:val="center"/>
            <w:hideMark/>
          </w:tcPr>
          <w:p w:rsidR="005668F7" w:rsidRPr="001E5A51" w:rsidRDefault="005668F7" w:rsidP="00BA23CD">
            <w:pPr>
              <w:jc w:val="center"/>
              <w:rPr>
                <w:rFonts w:ascii="Arial Narrow" w:hAnsi="Arial Narrow" w:cs="Arial"/>
                <w:b/>
                <w:bCs/>
                <w:color w:val="C00000"/>
                <w:sz w:val="24"/>
                <w:szCs w:val="24"/>
                <w:lang w:val="es-ES" w:eastAsia="es-ES"/>
              </w:rPr>
            </w:pPr>
            <w:r w:rsidRPr="001E5A51">
              <w:rPr>
                <w:rFonts w:ascii="Arial Narrow" w:hAnsi="Arial Narrow" w:cs="Arial"/>
                <w:b/>
                <w:bCs/>
                <w:color w:val="C00000"/>
                <w:sz w:val="24"/>
                <w:szCs w:val="24"/>
                <w:lang w:val="es-ES" w:eastAsia="es-ES"/>
              </w:rPr>
              <w:t>SENCILLA</w:t>
            </w:r>
          </w:p>
        </w:tc>
        <w:tc>
          <w:tcPr>
            <w:tcW w:w="1497" w:type="dxa"/>
            <w:shd w:val="clear" w:color="auto" w:fill="E7E6E6" w:themeFill="background2"/>
            <w:vAlign w:val="center"/>
            <w:hideMark/>
          </w:tcPr>
          <w:p w:rsidR="005668F7" w:rsidRPr="001E5A51" w:rsidRDefault="005668F7" w:rsidP="00BA23CD">
            <w:pPr>
              <w:jc w:val="center"/>
              <w:rPr>
                <w:rFonts w:ascii="Arial Narrow" w:hAnsi="Arial Narrow" w:cs="Arial"/>
                <w:b/>
                <w:bCs/>
                <w:color w:val="C00000"/>
                <w:sz w:val="24"/>
                <w:szCs w:val="24"/>
                <w:lang w:val="es-ES" w:eastAsia="es-ES"/>
              </w:rPr>
            </w:pPr>
            <w:r w:rsidRPr="001E5A51">
              <w:rPr>
                <w:rFonts w:ascii="Arial Narrow" w:hAnsi="Arial Narrow" w:cs="Arial"/>
                <w:b/>
                <w:bCs/>
                <w:color w:val="C00000"/>
                <w:sz w:val="24"/>
                <w:szCs w:val="24"/>
                <w:lang w:val="es-ES" w:eastAsia="es-ES"/>
              </w:rPr>
              <w:t>DOBLE</w:t>
            </w:r>
          </w:p>
        </w:tc>
        <w:tc>
          <w:tcPr>
            <w:tcW w:w="1198" w:type="dxa"/>
            <w:shd w:val="clear" w:color="auto" w:fill="E7E6E6" w:themeFill="background2"/>
            <w:vAlign w:val="center"/>
          </w:tcPr>
          <w:p w:rsidR="005668F7" w:rsidRPr="00583EF6" w:rsidRDefault="005668F7" w:rsidP="00BA23CD">
            <w:pPr>
              <w:pBdr>
                <w:top w:val="nil"/>
                <w:left w:val="nil"/>
                <w:bottom w:val="nil"/>
                <w:right w:val="nil"/>
                <w:between w:val="nil"/>
              </w:pBdr>
              <w:jc w:val="center"/>
              <w:rPr>
                <w:rFonts w:ascii="Arial Narrow" w:eastAsia="Calibri" w:hAnsi="Arial Narrow" w:cs="Calibri"/>
                <w:b/>
                <w:color w:val="C00000"/>
                <w:sz w:val="24"/>
                <w:szCs w:val="24"/>
              </w:rPr>
            </w:pPr>
            <w:r w:rsidRPr="00583EF6">
              <w:rPr>
                <w:rFonts w:ascii="Arial Narrow" w:eastAsia="Calibri" w:hAnsi="Arial Narrow" w:cs="Calibri"/>
                <w:b/>
                <w:color w:val="C00000"/>
                <w:sz w:val="24"/>
                <w:szCs w:val="24"/>
              </w:rPr>
              <w:t>NA*</w:t>
            </w:r>
          </w:p>
          <w:p w:rsidR="005668F7" w:rsidRPr="00583EF6" w:rsidRDefault="005668F7" w:rsidP="00BA23CD">
            <w:pPr>
              <w:pBdr>
                <w:top w:val="nil"/>
                <w:left w:val="nil"/>
                <w:bottom w:val="nil"/>
                <w:right w:val="nil"/>
                <w:between w:val="nil"/>
              </w:pBdr>
              <w:jc w:val="center"/>
              <w:rPr>
                <w:rFonts w:ascii="Arial Narrow" w:eastAsia="Calibri" w:hAnsi="Arial Narrow" w:cs="Calibri"/>
                <w:b/>
                <w:color w:val="C00000"/>
                <w:sz w:val="24"/>
                <w:szCs w:val="24"/>
              </w:rPr>
            </w:pPr>
            <w:r w:rsidRPr="00583EF6">
              <w:rPr>
                <w:rFonts w:ascii="Arial Narrow" w:eastAsia="Calibri" w:hAnsi="Arial Narrow" w:cs="Calibri"/>
                <w:b/>
                <w:color w:val="C00000"/>
                <w:sz w:val="24"/>
                <w:szCs w:val="24"/>
              </w:rPr>
              <w:t>SGL</w:t>
            </w:r>
          </w:p>
        </w:tc>
        <w:tc>
          <w:tcPr>
            <w:tcW w:w="1199" w:type="dxa"/>
            <w:shd w:val="clear" w:color="auto" w:fill="E7E6E6" w:themeFill="background2"/>
            <w:vAlign w:val="center"/>
          </w:tcPr>
          <w:p w:rsidR="005668F7" w:rsidRPr="00583EF6" w:rsidRDefault="005668F7" w:rsidP="00BA23CD">
            <w:pPr>
              <w:pBdr>
                <w:top w:val="nil"/>
                <w:left w:val="nil"/>
                <w:bottom w:val="nil"/>
                <w:right w:val="nil"/>
                <w:between w:val="nil"/>
              </w:pBdr>
              <w:jc w:val="center"/>
              <w:rPr>
                <w:rFonts w:ascii="Arial Narrow" w:eastAsia="Calibri" w:hAnsi="Arial Narrow" w:cs="Calibri"/>
                <w:b/>
                <w:color w:val="C00000"/>
                <w:sz w:val="24"/>
                <w:szCs w:val="24"/>
              </w:rPr>
            </w:pPr>
            <w:r w:rsidRPr="00583EF6">
              <w:rPr>
                <w:rFonts w:ascii="Arial Narrow" w:eastAsia="Calibri" w:hAnsi="Arial Narrow" w:cs="Calibri"/>
                <w:b/>
                <w:color w:val="C00000"/>
                <w:sz w:val="24"/>
                <w:szCs w:val="24"/>
              </w:rPr>
              <w:t>NA*</w:t>
            </w:r>
          </w:p>
          <w:p w:rsidR="005668F7" w:rsidRPr="00583EF6" w:rsidRDefault="005668F7" w:rsidP="00BA23CD">
            <w:pPr>
              <w:pBdr>
                <w:top w:val="nil"/>
                <w:left w:val="nil"/>
                <w:bottom w:val="nil"/>
                <w:right w:val="nil"/>
                <w:between w:val="nil"/>
              </w:pBdr>
              <w:jc w:val="center"/>
              <w:rPr>
                <w:rFonts w:ascii="Arial Narrow" w:eastAsia="Calibri" w:hAnsi="Arial Narrow" w:cs="Calibri"/>
                <w:b/>
                <w:color w:val="C00000"/>
                <w:sz w:val="24"/>
                <w:szCs w:val="24"/>
              </w:rPr>
            </w:pPr>
            <w:r w:rsidRPr="00583EF6">
              <w:rPr>
                <w:rFonts w:ascii="Arial Narrow" w:eastAsia="Calibri" w:hAnsi="Arial Narrow" w:cs="Calibri"/>
                <w:b/>
                <w:color w:val="C00000"/>
                <w:sz w:val="24"/>
                <w:szCs w:val="24"/>
              </w:rPr>
              <w:t>DBL</w:t>
            </w:r>
          </w:p>
        </w:tc>
      </w:tr>
      <w:tr w:rsidR="005013CA" w:rsidRPr="001E5A51" w:rsidTr="005013CA">
        <w:trPr>
          <w:trHeight w:val="452"/>
          <w:jc w:val="center"/>
        </w:trPr>
        <w:tc>
          <w:tcPr>
            <w:tcW w:w="2336" w:type="dxa"/>
            <w:vMerge w:val="restart"/>
            <w:shd w:val="clear" w:color="auto" w:fill="auto"/>
            <w:vAlign w:val="center"/>
          </w:tcPr>
          <w:p w:rsidR="005013CA" w:rsidRPr="009E3BC3" w:rsidRDefault="005013CA" w:rsidP="005013CA">
            <w:pPr>
              <w:jc w:val="center"/>
              <w:rPr>
                <w:rFonts w:ascii="Arial Narrow" w:eastAsia="Calibri" w:hAnsi="Arial Narrow" w:cs="Calibri"/>
                <w:b/>
                <w:sz w:val="22"/>
              </w:rPr>
            </w:pPr>
            <w:r w:rsidRPr="009E3BC3">
              <w:rPr>
                <w:rFonts w:ascii="Arial Narrow" w:hAnsi="Arial Narrow" w:cstheme="minorHAnsi"/>
                <w:b/>
                <w:sz w:val="22"/>
                <w:lang w:val="es-AR"/>
              </w:rPr>
              <w:t>HABITACIÓN STANDARD</w:t>
            </w:r>
          </w:p>
        </w:tc>
        <w:tc>
          <w:tcPr>
            <w:tcW w:w="2451" w:type="dxa"/>
            <w:tcBorders>
              <w:top w:val="single" w:sz="4" w:space="0" w:color="auto"/>
              <w:left w:val="single" w:sz="4" w:space="0" w:color="auto"/>
              <w:bottom w:val="single" w:sz="4" w:space="0" w:color="auto"/>
              <w:right w:val="single" w:sz="4" w:space="0" w:color="auto"/>
            </w:tcBorders>
            <w:shd w:val="clear" w:color="000000" w:fill="FFFFFF"/>
            <w:vAlign w:val="center"/>
          </w:tcPr>
          <w:p w:rsidR="005013CA" w:rsidRPr="005013CA" w:rsidRDefault="005013CA" w:rsidP="005013CA">
            <w:pPr>
              <w:jc w:val="center"/>
              <w:rPr>
                <w:rFonts w:ascii="Arial Narrow" w:hAnsi="Arial Narrow" w:cs="Calibri"/>
                <w:b/>
                <w:bCs/>
                <w:sz w:val="22"/>
              </w:rPr>
            </w:pPr>
            <w:r w:rsidRPr="005013CA">
              <w:rPr>
                <w:rFonts w:ascii="Arial Narrow" w:hAnsi="Arial Narrow" w:cs="Calibri"/>
                <w:b/>
                <w:bCs/>
                <w:sz w:val="22"/>
              </w:rPr>
              <w:t>2 ENE -31 MAY 2026</w:t>
            </w:r>
          </w:p>
        </w:tc>
        <w:tc>
          <w:tcPr>
            <w:tcW w:w="164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013CA" w:rsidRDefault="005013CA" w:rsidP="005013CA">
            <w:pPr>
              <w:jc w:val="center"/>
              <w:rPr>
                <w:rFonts w:ascii="Arial Narrow" w:hAnsi="Arial Narrow" w:cs="Calibri"/>
                <w:color w:val="000000"/>
                <w:sz w:val="22"/>
                <w:szCs w:val="22"/>
              </w:rPr>
            </w:pPr>
            <w:r>
              <w:rPr>
                <w:rFonts w:ascii="Arial Narrow" w:hAnsi="Arial Narrow" w:cs="Calibri"/>
                <w:color w:val="000000"/>
                <w:sz w:val="22"/>
                <w:szCs w:val="22"/>
              </w:rPr>
              <w:t>6.120</w:t>
            </w:r>
          </w:p>
        </w:tc>
        <w:tc>
          <w:tcPr>
            <w:tcW w:w="1497" w:type="dxa"/>
            <w:tcBorders>
              <w:top w:val="single" w:sz="4" w:space="0" w:color="auto"/>
              <w:left w:val="nil"/>
              <w:bottom w:val="single" w:sz="4" w:space="0" w:color="auto"/>
              <w:right w:val="single" w:sz="4" w:space="0" w:color="auto"/>
            </w:tcBorders>
            <w:shd w:val="clear" w:color="auto" w:fill="FFFFFF" w:themeFill="background1"/>
            <w:vAlign w:val="center"/>
          </w:tcPr>
          <w:p w:rsidR="005013CA" w:rsidRDefault="005013CA" w:rsidP="005013CA">
            <w:pPr>
              <w:jc w:val="center"/>
              <w:rPr>
                <w:rFonts w:ascii="Arial Narrow" w:hAnsi="Arial Narrow" w:cs="Calibri"/>
                <w:color w:val="000000"/>
                <w:sz w:val="22"/>
                <w:szCs w:val="22"/>
              </w:rPr>
            </w:pPr>
            <w:r>
              <w:rPr>
                <w:rFonts w:ascii="Arial Narrow" w:hAnsi="Arial Narrow" w:cs="Calibri"/>
                <w:color w:val="000000"/>
                <w:sz w:val="22"/>
                <w:szCs w:val="22"/>
              </w:rPr>
              <w:t>3.150</w:t>
            </w:r>
          </w:p>
        </w:tc>
        <w:tc>
          <w:tcPr>
            <w:tcW w:w="1198" w:type="dxa"/>
            <w:tcBorders>
              <w:top w:val="single" w:sz="4" w:space="0" w:color="auto"/>
              <w:left w:val="nil"/>
              <w:bottom w:val="single" w:sz="4" w:space="0" w:color="auto"/>
              <w:right w:val="single" w:sz="4" w:space="0" w:color="auto"/>
            </w:tcBorders>
            <w:shd w:val="clear" w:color="auto" w:fill="FFFFFF" w:themeFill="background1"/>
            <w:vAlign w:val="center"/>
          </w:tcPr>
          <w:p w:rsidR="005013CA" w:rsidRDefault="005013CA" w:rsidP="005013CA">
            <w:pPr>
              <w:jc w:val="center"/>
              <w:rPr>
                <w:rFonts w:ascii="Arial Narrow" w:hAnsi="Arial Narrow" w:cs="Calibri"/>
                <w:color w:val="000000"/>
                <w:sz w:val="22"/>
                <w:szCs w:val="22"/>
              </w:rPr>
            </w:pPr>
            <w:r>
              <w:rPr>
                <w:rFonts w:ascii="Arial Narrow" w:hAnsi="Arial Narrow" w:cs="Calibri"/>
                <w:color w:val="000000"/>
                <w:sz w:val="22"/>
                <w:szCs w:val="22"/>
              </w:rPr>
              <w:t>1.660</w:t>
            </w:r>
          </w:p>
        </w:tc>
        <w:tc>
          <w:tcPr>
            <w:tcW w:w="1199" w:type="dxa"/>
            <w:tcBorders>
              <w:top w:val="single" w:sz="4" w:space="0" w:color="auto"/>
              <w:left w:val="nil"/>
              <w:bottom w:val="single" w:sz="4" w:space="0" w:color="auto"/>
              <w:right w:val="single" w:sz="4" w:space="0" w:color="auto"/>
            </w:tcBorders>
            <w:shd w:val="clear" w:color="auto" w:fill="FFFFFF" w:themeFill="background1"/>
            <w:vAlign w:val="center"/>
          </w:tcPr>
          <w:p w:rsidR="005013CA" w:rsidRDefault="005013CA" w:rsidP="005013CA">
            <w:pPr>
              <w:jc w:val="center"/>
              <w:rPr>
                <w:rFonts w:ascii="Arial Narrow" w:hAnsi="Arial Narrow" w:cs="Calibri"/>
                <w:color w:val="000000"/>
                <w:sz w:val="22"/>
                <w:szCs w:val="22"/>
              </w:rPr>
            </w:pPr>
            <w:r>
              <w:rPr>
                <w:rFonts w:ascii="Arial Narrow" w:hAnsi="Arial Narrow" w:cs="Calibri"/>
                <w:color w:val="000000"/>
                <w:sz w:val="22"/>
                <w:szCs w:val="22"/>
              </w:rPr>
              <w:t>850</w:t>
            </w:r>
          </w:p>
        </w:tc>
      </w:tr>
      <w:tr w:rsidR="005013CA" w:rsidRPr="001E5A51" w:rsidTr="005013CA">
        <w:trPr>
          <w:trHeight w:val="428"/>
          <w:jc w:val="center"/>
        </w:trPr>
        <w:tc>
          <w:tcPr>
            <w:tcW w:w="2336" w:type="dxa"/>
            <w:vMerge/>
            <w:shd w:val="clear" w:color="auto" w:fill="auto"/>
            <w:vAlign w:val="center"/>
          </w:tcPr>
          <w:p w:rsidR="005013CA" w:rsidRPr="009E3BC3" w:rsidRDefault="005013CA" w:rsidP="005013CA">
            <w:pPr>
              <w:jc w:val="center"/>
              <w:rPr>
                <w:rFonts w:ascii="Arial Narrow" w:eastAsia="Calibri" w:hAnsi="Arial Narrow" w:cs="Calibri"/>
                <w:b/>
                <w:sz w:val="22"/>
              </w:rPr>
            </w:pPr>
          </w:p>
        </w:tc>
        <w:tc>
          <w:tcPr>
            <w:tcW w:w="2451" w:type="dxa"/>
            <w:tcBorders>
              <w:top w:val="nil"/>
              <w:left w:val="single" w:sz="4" w:space="0" w:color="auto"/>
              <w:bottom w:val="single" w:sz="4" w:space="0" w:color="auto"/>
              <w:right w:val="single" w:sz="4" w:space="0" w:color="auto"/>
            </w:tcBorders>
            <w:shd w:val="clear" w:color="000000" w:fill="FFFFFF"/>
            <w:vAlign w:val="center"/>
          </w:tcPr>
          <w:p w:rsidR="005013CA" w:rsidRPr="005013CA" w:rsidRDefault="005013CA" w:rsidP="005013CA">
            <w:pPr>
              <w:jc w:val="center"/>
              <w:rPr>
                <w:rFonts w:ascii="Arial Narrow" w:hAnsi="Arial Narrow" w:cs="Calibri"/>
                <w:b/>
                <w:bCs/>
                <w:sz w:val="22"/>
              </w:rPr>
            </w:pPr>
            <w:r w:rsidRPr="005013CA">
              <w:rPr>
                <w:rFonts w:ascii="Arial Narrow" w:hAnsi="Arial Narrow" w:cs="Calibri"/>
                <w:b/>
                <w:bCs/>
                <w:sz w:val="22"/>
              </w:rPr>
              <w:t>1 JUN – 20 DIC 2026</w:t>
            </w:r>
          </w:p>
        </w:tc>
        <w:tc>
          <w:tcPr>
            <w:tcW w:w="1648" w:type="dxa"/>
            <w:tcBorders>
              <w:top w:val="nil"/>
              <w:left w:val="single" w:sz="4" w:space="0" w:color="auto"/>
              <w:bottom w:val="single" w:sz="4" w:space="0" w:color="auto"/>
              <w:right w:val="single" w:sz="4" w:space="0" w:color="auto"/>
            </w:tcBorders>
            <w:shd w:val="clear" w:color="auto" w:fill="FFFFFF" w:themeFill="background1"/>
            <w:vAlign w:val="center"/>
          </w:tcPr>
          <w:p w:rsidR="005013CA" w:rsidRDefault="005013CA" w:rsidP="005013CA">
            <w:pPr>
              <w:jc w:val="center"/>
              <w:rPr>
                <w:rFonts w:ascii="Arial Narrow" w:hAnsi="Arial Narrow" w:cs="Calibri"/>
                <w:color w:val="000000"/>
                <w:sz w:val="22"/>
                <w:szCs w:val="22"/>
              </w:rPr>
            </w:pPr>
            <w:r>
              <w:rPr>
                <w:rFonts w:ascii="Arial Narrow" w:hAnsi="Arial Narrow" w:cs="Calibri"/>
                <w:color w:val="000000"/>
                <w:sz w:val="22"/>
                <w:szCs w:val="22"/>
              </w:rPr>
              <w:t>7.340</w:t>
            </w:r>
          </w:p>
        </w:tc>
        <w:tc>
          <w:tcPr>
            <w:tcW w:w="1497" w:type="dxa"/>
            <w:tcBorders>
              <w:top w:val="nil"/>
              <w:left w:val="nil"/>
              <w:bottom w:val="single" w:sz="4" w:space="0" w:color="auto"/>
              <w:right w:val="single" w:sz="4" w:space="0" w:color="auto"/>
            </w:tcBorders>
            <w:shd w:val="clear" w:color="auto" w:fill="FFFFFF" w:themeFill="background1"/>
            <w:vAlign w:val="center"/>
          </w:tcPr>
          <w:p w:rsidR="005013CA" w:rsidRDefault="005013CA" w:rsidP="005013CA">
            <w:pPr>
              <w:jc w:val="center"/>
              <w:rPr>
                <w:rFonts w:ascii="Arial Narrow" w:hAnsi="Arial Narrow" w:cs="Calibri"/>
                <w:color w:val="000000"/>
                <w:sz w:val="22"/>
                <w:szCs w:val="22"/>
              </w:rPr>
            </w:pPr>
            <w:r>
              <w:rPr>
                <w:rFonts w:ascii="Arial Narrow" w:hAnsi="Arial Narrow" w:cs="Calibri"/>
                <w:color w:val="000000"/>
                <w:sz w:val="22"/>
                <w:szCs w:val="22"/>
              </w:rPr>
              <w:t>3.760</w:t>
            </w:r>
          </w:p>
        </w:tc>
        <w:tc>
          <w:tcPr>
            <w:tcW w:w="1198" w:type="dxa"/>
            <w:tcBorders>
              <w:top w:val="nil"/>
              <w:left w:val="nil"/>
              <w:bottom w:val="single" w:sz="4" w:space="0" w:color="auto"/>
              <w:right w:val="single" w:sz="4" w:space="0" w:color="auto"/>
            </w:tcBorders>
            <w:shd w:val="clear" w:color="auto" w:fill="FFFFFF" w:themeFill="background1"/>
            <w:vAlign w:val="center"/>
          </w:tcPr>
          <w:p w:rsidR="005013CA" w:rsidRDefault="005013CA" w:rsidP="005013CA">
            <w:pPr>
              <w:jc w:val="center"/>
              <w:rPr>
                <w:rFonts w:ascii="Arial Narrow" w:hAnsi="Arial Narrow" w:cs="Calibri"/>
                <w:color w:val="000000"/>
                <w:sz w:val="22"/>
                <w:szCs w:val="22"/>
              </w:rPr>
            </w:pPr>
            <w:r>
              <w:rPr>
                <w:rFonts w:ascii="Arial Narrow" w:hAnsi="Arial Narrow" w:cs="Calibri"/>
                <w:color w:val="000000"/>
                <w:sz w:val="22"/>
                <w:szCs w:val="22"/>
              </w:rPr>
              <w:t>2.070</w:t>
            </w:r>
          </w:p>
        </w:tc>
        <w:tc>
          <w:tcPr>
            <w:tcW w:w="1199" w:type="dxa"/>
            <w:tcBorders>
              <w:top w:val="nil"/>
              <w:left w:val="nil"/>
              <w:bottom w:val="single" w:sz="4" w:space="0" w:color="auto"/>
              <w:right w:val="single" w:sz="4" w:space="0" w:color="auto"/>
            </w:tcBorders>
            <w:shd w:val="clear" w:color="auto" w:fill="FFFFFF" w:themeFill="background1"/>
            <w:vAlign w:val="center"/>
          </w:tcPr>
          <w:p w:rsidR="005013CA" w:rsidRDefault="005013CA" w:rsidP="005013CA">
            <w:pPr>
              <w:jc w:val="center"/>
              <w:rPr>
                <w:rFonts w:ascii="Arial Narrow" w:hAnsi="Arial Narrow" w:cs="Calibri"/>
                <w:color w:val="000000"/>
                <w:sz w:val="22"/>
                <w:szCs w:val="22"/>
              </w:rPr>
            </w:pPr>
            <w:r>
              <w:rPr>
                <w:rFonts w:ascii="Arial Narrow" w:hAnsi="Arial Narrow" w:cs="Calibri"/>
                <w:color w:val="000000"/>
                <w:sz w:val="22"/>
                <w:szCs w:val="22"/>
              </w:rPr>
              <w:t>1.050</w:t>
            </w:r>
          </w:p>
        </w:tc>
      </w:tr>
    </w:tbl>
    <w:p w:rsidR="00DD2D4C" w:rsidRDefault="00DD2D4C" w:rsidP="001E5A51">
      <w:pPr>
        <w:spacing w:after="0" w:line="240" w:lineRule="auto"/>
        <w:jc w:val="both"/>
        <w:rPr>
          <w:rFonts w:ascii="Arial Narrow" w:eastAsia="Adobe Fangsong Std R" w:hAnsi="Arial Narrow"/>
          <w:b/>
          <w:bCs/>
          <w:color w:val="C00000"/>
          <w:sz w:val="24"/>
          <w:szCs w:val="24"/>
        </w:rPr>
      </w:pPr>
    </w:p>
    <w:p w:rsidR="00411B32" w:rsidRDefault="00411B32" w:rsidP="001E5A51">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NOTAS IMPORTANTES:</w:t>
      </w:r>
    </w:p>
    <w:p w:rsidR="00A84E1D" w:rsidRDefault="00A84E1D" w:rsidP="00A84E1D">
      <w:pPr>
        <w:pStyle w:val="Prrafodelista"/>
        <w:numPr>
          <w:ilvl w:val="0"/>
          <w:numId w:val="10"/>
        </w:numPr>
        <w:spacing w:after="0" w:line="240" w:lineRule="auto"/>
        <w:jc w:val="both"/>
        <w:rPr>
          <w:rFonts w:ascii="Arial Narrow" w:eastAsia="Adobe Fangsong Std R" w:hAnsi="Arial Narrow"/>
          <w:b/>
          <w:bCs/>
          <w:sz w:val="24"/>
          <w:szCs w:val="24"/>
        </w:rPr>
      </w:pPr>
      <w:r>
        <w:rPr>
          <w:rFonts w:ascii="Arial Narrow" w:eastAsia="Adobe Fangsong Std R" w:hAnsi="Arial Narrow"/>
          <w:b/>
          <w:bCs/>
          <w:sz w:val="24"/>
          <w:szCs w:val="24"/>
        </w:rPr>
        <w:t>Se sugiere portar el carnet internacional de la vacuna contra la fiebre Amarilla</w:t>
      </w:r>
    </w:p>
    <w:p w:rsidR="00A84E1D" w:rsidRDefault="00A84E1D" w:rsidP="001E5A51">
      <w:pPr>
        <w:spacing w:after="0" w:line="240" w:lineRule="auto"/>
        <w:jc w:val="both"/>
        <w:rPr>
          <w:rFonts w:ascii="Arial Narrow" w:eastAsia="Adobe Fangsong Std R" w:hAnsi="Arial Narrow"/>
          <w:b/>
          <w:bCs/>
          <w:color w:val="C00000"/>
          <w:sz w:val="24"/>
          <w:szCs w:val="24"/>
        </w:rPr>
      </w:pPr>
    </w:p>
    <w:p w:rsidR="00A84E1D" w:rsidRDefault="00A84E1D" w:rsidP="001E5A51">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POLITICA DE NIÑOS</w:t>
      </w:r>
    </w:p>
    <w:p w:rsidR="00BA23CD" w:rsidRPr="00BA23CD" w:rsidRDefault="00BA23CD" w:rsidP="00BA23CD">
      <w:pPr>
        <w:pStyle w:val="Prrafodelista"/>
        <w:numPr>
          <w:ilvl w:val="0"/>
          <w:numId w:val="8"/>
        </w:numPr>
        <w:spacing w:after="0" w:line="240" w:lineRule="auto"/>
        <w:jc w:val="both"/>
        <w:rPr>
          <w:rFonts w:ascii="Arial Narrow" w:eastAsia="Adobe Fangsong Std R" w:hAnsi="Arial Narrow"/>
          <w:bCs/>
          <w:sz w:val="24"/>
          <w:szCs w:val="24"/>
        </w:rPr>
      </w:pPr>
      <w:r w:rsidRPr="00BA23CD">
        <w:rPr>
          <w:rFonts w:ascii="Arial Narrow" w:eastAsia="Adobe Fangsong Std R" w:hAnsi="Arial Narrow"/>
          <w:bCs/>
          <w:sz w:val="24"/>
          <w:szCs w:val="24"/>
        </w:rPr>
        <w:t>Política de CHD: Solo a partir de 8 años.</w:t>
      </w:r>
    </w:p>
    <w:p w:rsidR="00BA23CD" w:rsidRPr="00BA23CD" w:rsidRDefault="00BA23CD" w:rsidP="00BA23CD">
      <w:pPr>
        <w:pStyle w:val="Prrafodelista"/>
        <w:numPr>
          <w:ilvl w:val="0"/>
          <w:numId w:val="8"/>
        </w:numPr>
        <w:spacing w:after="0" w:line="240" w:lineRule="auto"/>
        <w:jc w:val="both"/>
        <w:rPr>
          <w:rFonts w:ascii="Arial Narrow" w:eastAsia="Adobe Fangsong Std R" w:hAnsi="Arial Narrow"/>
          <w:bCs/>
          <w:sz w:val="24"/>
          <w:szCs w:val="24"/>
        </w:rPr>
      </w:pPr>
      <w:r w:rsidRPr="00BA23CD">
        <w:rPr>
          <w:rFonts w:ascii="Arial Narrow" w:eastAsia="Adobe Fangsong Std R" w:hAnsi="Arial Narrow"/>
          <w:bCs/>
          <w:sz w:val="24"/>
          <w:szCs w:val="24"/>
        </w:rPr>
        <w:t>Transfer aeropuerto Campo Grande / Refúgio Ecológico Caiman (3h30 de duración).</w:t>
      </w:r>
      <w:bookmarkStart w:id="0" w:name="_GoBack"/>
      <w:bookmarkEnd w:id="0"/>
    </w:p>
    <w:p w:rsidR="00BA23CD" w:rsidRPr="00BA23CD" w:rsidRDefault="00BA23CD" w:rsidP="00BA23CD">
      <w:pPr>
        <w:pStyle w:val="Prrafodelista"/>
        <w:numPr>
          <w:ilvl w:val="0"/>
          <w:numId w:val="8"/>
        </w:numPr>
        <w:spacing w:after="0" w:line="240" w:lineRule="auto"/>
        <w:jc w:val="both"/>
        <w:rPr>
          <w:rFonts w:ascii="Arial Narrow" w:eastAsia="Adobe Fangsong Std R" w:hAnsi="Arial Narrow"/>
          <w:bCs/>
          <w:sz w:val="24"/>
          <w:szCs w:val="24"/>
        </w:rPr>
      </w:pPr>
      <w:r w:rsidRPr="00BA23CD">
        <w:rPr>
          <w:rFonts w:ascii="Arial Narrow" w:eastAsia="Adobe Fangsong Std R" w:hAnsi="Arial Narrow"/>
          <w:bCs/>
          <w:sz w:val="24"/>
          <w:szCs w:val="24"/>
        </w:rPr>
        <w:t>Los paseos en el Refúgio Ecológico Caiman son con guía en inglés o portugués.</w:t>
      </w:r>
    </w:p>
    <w:p w:rsidR="00411B32" w:rsidRDefault="00BA23CD" w:rsidP="00BA23CD">
      <w:pPr>
        <w:pStyle w:val="Prrafodelista"/>
        <w:numPr>
          <w:ilvl w:val="0"/>
          <w:numId w:val="8"/>
        </w:numPr>
        <w:spacing w:after="0" w:line="240" w:lineRule="auto"/>
        <w:jc w:val="both"/>
        <w:rPr>
          <w:rFonts w:ascii="Arial Narrow" w:eastAsia="Adobe Fangsong Std R" w:hAnsi="Arial Narrow"/>
          <w:bCs/>
          <w:sz w:val="24"/>
          <w:szCs w:val="24"/>
        </w:rPr>
      </w:pPr>
      <w:r w:rsidRPr="00BA23CD">
        <w:rPr>
          <w:rFonts w:ascii="Arial Narrow" w:eastAsia="Adobe Fangsong Std R" w:hAnsi="Arial Narrow"/>
          <w:bCs/>
          <w:sz w:val="24"/>
          <w:szCs w:val="24"/>
        </w:rPr>
        <w:t>Durante todo el mes de enero y del 19 de mayo al 7 de noviembre de 2025, paquetes de jueves a domingo y de domingo a jueves. Para otros períodos sin entradas y salidas fijas.</w:t>
      </w:r>
    </w:p>
    <w:p w:rsidR="00BA23CD" w:rsidRPr="00BA23CD" w:rsidRDefault="00033568" w:rsidP="00BA23CD">
      <w:pPr>
        <w:pStyle w:val="Prrafodelista"/>
        <w:numPr>
          <w:ilvl w:val="0"/>
          <w:numId w:val="8"/>
        </w:numPr>
        <w:spacing w:after="0" w:line="240" w:lineRule="auto"/>
        <w:jc w:val="both"/>
        <w:rPr>
          <w:rFonts w:ascii="Arial Narrow" w:eastAsia="Adobe Fangsong Std R" w:hAnsi="Arial Narrow"/>
          <w:bCs/>
          <w:sz w:val="24"/>
          <w:szCs w:val="24"/>
        </w:rPr>
      </w:pPr>
      <w:r>
        <w:rPr>
          <w:rFonts w:ascii="Arial Narrow" w:eastAsia="Adobe Fangsong Std R" w:hAnsi="Arial Narrow"/>
          <w:bCs/>
          <w:sz w:val="24"/>
          <w:szCs w:val="24"/>
        </w:rPr>
        <w:t xml:space="preserve">Niño </w:t>
      </w:r>
      <w:r w:rsidR="00BA23CD" w:rsidRPr="00BA23CD">
        <w:rPr>
          <w:rFonts w:ascii="Arial Narrow" w:eastAsia="Adobe Fangsong Std R" w:hAnsi="Arial Narrow"/>
          <w:bCs/>
          <w:sz w:val="24"/>
          <w:szCs w:val="24"/>
        </w:rPr>
        <w:t>gratis en el hotel, el CHD paga por los servicios – USD 455.</w:t>
      </w:r>
    </w:p>
    <w:p w:rsidR="00411B32" w:rsidRDefault="00411B32" w:rsidP="00411B32">
      <w:pPr>
        <w:pStyle w:val="Prrafodelista"/>
        <w:spacing w:after="0" w:line="240" w:lineRule="auto"/>
        <w:jc w:val="both"/>
        <w:rPr>
          <w:rFonts w:ascii="Arial Narrow" w:eastAsia="Adobe Fangsong Std R" w:hAnsi="Arial Narrow"/>
          <w:b/>
          <w:bCs/>
          <w:sz w:val="24"/>
          <w:szCs w:val="24"/>
        </w:rPr>
      </w:pPr>
    </w:p>
    <w:p w:rsidR="00BA23CD" w:rsidRPr="00411B32" w:rsidRDefault="00BA23CD" w:rsidP="00411B32">
      <w:pPr>
        <w:pStyle w:val="Prrafodelista"/>
        <w:spacing w:after="0" w:line="240" w:lineRule="auto"/>
        <w:jc w:val="both"/>
        <w:rPr>
          <w:rFonts w:ascii="Arial Narrow" w:eastAsia="Adobe Fangsong Std R" w:hAnsi="Arial Narrow"/>
          <w:b/>
          <w:bCs/>
          <w:sz w:val="24"/>
          <w:szCs w:val="24"/>
        </w:rPr>
      </w:pPr>
    </w:p>
    <w:tbl>
      <w:tblPr>
        <w:tblStyle w:val="Tablaconcuadrcula"/>
        <w:tblW w:w="10625" w:type="dxa"/>
        <w:jc w:val="center"/>
        <w:shd w:val="clear" w:color="auto" w:fill="FFFFFF" w:themeFill="background1"/>
        <w:tblLook w:val="04A0" w:firstRow="1" w:lastRow="0" w:firstColumn="1" w:lastColumn="0" w:noHBand="0" w:noVBand="1"/>
      </w:tblPr>
      <w:tblGrid>
        <w:gridCol w:w="1905"/>
        <w:gridCol w:w="7235"/>
        <w:gridCol w:w="1485"/>
      </w:tblGrid>
      <w:tr w:rsidR="00DD2D4C" w:rsidRPr="001D286C" w:rsidTr="00BA23CD">
        <w:trPr>
          <w:trHeight w:val="308"/>
          <w:jc w:val="center"/>
        </w:trPr>
        <w:tc>
          <w:tcPr>
            <w:tcW w:w="10625" w:type="dxa"/>
            <w:gridSpan w:val="3"/>
            <w:shd w:val="clear" w:color="auto" w:fill="E7E6E6" w:themeFill="background2"/>
            <w:vAlign w:val="center"/>
          </w:tcPr>
          <w:p w:rsidR="00DD2D4C" w:rsidRPr="001D286C" w:rsidRDefault="00DD2D4C" w:rsidP="003719FD">
            <w:pPr>
              <w:jc w:val="center"/>
              <w:rPr>
                <w:rFonts w:ascii="Arial Narrow" w:eastAsia="Adobe Fangsong Std R" w:hAnsi="Arial Narrow"/>
                <w:b/>
                <w:bCs/>
                <w:color w:val="C00000"/>
                <w:sz w:val="24"/>
                <w:szCs w:val="24"/>
                <w:lang w:val="es-CO"/>
              </w:rPr>
            </w:pPr>
            <w:r w:rsidRPr="001D286C">
              <w:rPr>
                <w:rFonts w:ascii="Arial Narrow" w:eastAsia="Adobe Fangsong Std R" w:hAnsi="Arial Narrow"/>
                <w:b/>
                <w:bCs/>
                <w:color w:val="C00000"/>
                <w:sz w:val="24"/>
                <w:szCs w:val="24"/>
                <w:lang w:val="es-CO"/>
              </w:rPr>
              <w:t>EXCURSIONES / ACTIVIDADES OPCIONALES</w:t>
            </w:r>
          </w:p>
          <w:p w:rsidR="00DD2D4C" w:rsidRPr="001D286C" w:rsidRDefault="00DD2D4C" w:rsidP="003719FD">
            <w:pPr>
              <w:jc w:val="center"/>
              <w:rPr>
                <w:rFonts w:ascii="Arial Narrow" w:eastAsia="Adobe Fangsong Std R" w:hAnsi="Arial Narrow"/>
                <w:b/>
                <w:bCs/>
                <w:color w:val="C00000"/>
                <w:sz w:val="24"/>
                <w:szCs w:val="24"/>
                <w:lang w:val="es-CO"/>
              </w:rPr>
            </w:pPr>
            <w:r w:rsidRPr="001D286C">
              <w:rPr>
                <w:rFonts w:ascii="Arial Narrow" w:eastAsia="Adobe Fangsong Std R" w:hAnsi="Arial Narrow"/>
                <w:b/>
                <w:bCs/>
                <w:color w:val="C00000"/>
                <w:sz w:val="24"/>
                <w:szCs w:val="24"/>
                <w:lang w:val="es-CO"/>
              </w:rPr>
              <w:t>PRECIO POR PERSONA EN DÓLARES AMERICANOS</w:t>
            </w:r>
          </w:p>
        </w:tc>
      </w:tr>
      <w:tr w:rsidR="00DD2D4C" w:rsidRPr="001D286C" w:rsidTr="00BA23CD">
        <w:trPr>
          <w:trHeight w:val="618"/>
          <w:jc w:val="center"/>
        </w:trPr>
        <w:tc>
          <w:tcPr>
            <w:tcW w:w="1905" w:type="dxa"/>
            <w:shd w:val="clear" w:color="auto" w:fill="E7E6E6" w:themeFill="background2"/>
            <w:vAlign w:val="center"/>
          </w:tcPr>
          <w:p w:rsidR="00DD2D4C" w:rsidRPr="001D286C" w:rsidRDefault="00DD2D4C" w:rsidP="003719FD">
            <w:pPr>
              <w:jc w:val="center"/>
              <w:rPr>
                <w:rFonts w:ascii="Arial Narrow" w:eastAsia="Adobe Fangsong Std R" w:hAnsi="Arial Narrow"/>
                <w:b/>
                <w:bCs/>
                <w:color w:val="C00000"/>
                <w:sz w:val="24"/>
                <w:szCs w:val="24"/>
              </w:rPr>
            </w:pPr>
            <w:r w:rsidRPr="001D286C">
              <w:rPr>
                <w:rFonts w:ascii="Arial Narrow" w:eastAsia="Adobe Fangsong Std R" w:hAnsi="Arial Narrow"/>
                <w:b/>
                <w:bCs/>
                <w:color w:val="C00000"/>
                <w:sz w:val="24"/>
                <w:szCs w:val="24"/>
              </w:rPr>
              <w:t>EXCURSIÓN / ACTIVIDAD</w:t>
            </w:r>
          </w:p>
        </w:tc>
        <w:tc>
          <w:tcPr>
            <w:tcW w:w="7235" w:type="dxa"/>
            <w:shd w:val="clear" w:color="auto" w:fill="E7E6E6" w:themeFill="background2"/>
            <w:vAlign w:val="center"/>
          </w:tcPr>
          <w:p w:rsidR="00DD2D4C" w:rsidRPr="001D286C" w:rsidRDefault="00DD2D4C" w:rsidP="003719FD">
            <w:pPr>
              <w:jc w:val="center"/>
              <w:rPr>
                <w:rFonts w:ascii="Arial Narrow" w:eastAsia="Adobe Fangsong Std R" w:hAnsi="Arial Narrow"/>
                <w:b/>
                <w:bCs/>
                <w:color w:val="C00000"/>
                <w:sz w:val="24"/>
                <w:szCs w:val="24"/>
              </w:rPr>
            </w:pPr>
            <w:r w:rsidRPr="001D286C">
              <w:rPr>
                <w:rFonts w:ascii="Arial Narrow" w:eastAsia="Adobe Fangsong Std R" w:hAnsi="Arial Narrow"/>
                <w:b/>
                <w:bCs/>
                <w:color w:val="C00000"/>
                <w:sz w:val="24"/>
                <w:szCs w:val="24"/>
              </w:rPr>
              <w:t>DESCRIPTIVO</w:t>
            </w:r>
          </w:p>
        </w:tc>
        <w:tc>
          <w:tcPr>
            <w:tcW w:w="1485" w:type="dxa"/>
            <w:shd w:val="clear" w:color="auto" w:fill="E7E6E6" w:themeFill="background2"/>
            <w:vAlign w:val="center"/>
          </w:tcPr>
          <w:p w:rsidR="00DD2D4C" w:rsidRPr="001D286C" w:rsidRDefault="00DD2D4C" w:rsidP="003719FD">
            <w:pPr>
              <w:jc w:val="center"/>
              <w:rPr>
                <w:rFonts w:ascii="Arial Narrow" w:eastAsia="Adobe Fangsong Std R" w:hAnsi="Arial Narrow"/>
                <w:b/>
                <w:bCs/>
                <w:color w:val="C00000"/>
                <w:sz w:val="24"/>
                <w:szCs w:val="24"/>
                <w:lang w:val="es-CO"/>
              </w:rPr>
            </w:pPr>
            <w:r w:rsidRPr="001D286C">
              <w:rPr>
                <w:rFonts w:ascii="Arial Narrow" w:eastAsia="Adobe Fangsong Std R" w:hAnsi="Arial Narrow"/>
                <w:b/>
                <w:bCs/>
                <w:color w:val="C00000"/>
                <w:sz w:val="24"/>
                <w:szCs w:val="24"/>
                <w:lang w:val="es-CO"/>
              </w:rPr>
              <w:t>MIN 2 PERSONAS</w:t>
            </w:r>
          </w:p>
        </w:tc>
      </w:tr>
      <w:tr w:rsidR="00BA23CD" w:rsidRPr="001D286C" w:rsidTr="00BA23CD">
        <w:trPr>
          <w:trHeight w:val="256"/>
          <w:jc w:val="center"/>
        </w:trPr>
        <w:tc>
          <w:tcPr>
            <w:tcW w:w="1905" w:type="dxa"/>
            <w:shd w:val="clear" w:color="auto" w:fill="FFFFFF" w:themeFill="background1"/>
            <w:vAlign w:val="center"/>
          </w:tcPr>
          <w:p w:rsidR="00BA23CD" w:rsidRPr="001D286C" w:rsidRDefault="00BA23CD" w:rsidP="00BA23CD">
            <w:pPr>
              <w:jc w:val="center"/>
              <w:rPr>
                <w:rFonts w:ascii="Arial Narrow" w:eastAsia="Adobe Fangsong Std R" w:hAnsi="Arial Narrow"/>
                <w:b/>
                <w:bCs/>
                <w:sz w:val="24"/>
                <w:szCs w:val="24"/>
                <w:lang w:val="es-CO"/>
              </w:rPr>
            </w:pPr>
            <w:r w:rsidRPr="001D286C">
              <w:rPr>
                <w:rFonts w:ascii="Arial Narrow" w:hAnsi="Arial Narrow" w:cstheme="minorHAnsi"/>
                <w:b/>
                <w:sz w:val="24"/>
                <w:szCs w:val="24"/>
                <w:lang w:val="es-AR"/>
              </w:rPr>
              <w:t>PASSEO A CABALLO</w:t>
            </w:r>
          </w:p>
        </w:tc>
        <w:tc>
          <w:tcPr>
            <w:tcW w:w="7235" w:type="dxa"/>
            <w:shd w:val="clear" w:color="auto" w:fill="FFFFFF" w:themeFill="background1"/>
            <w:vAlign w:val="center"/>
          </w:tcPr>
          <w:p w:rsidR="00BA23CD" w:rsidRPr="001D286C" w:rsidRDefault="00BA23CD" w:rsidP="00BA23CD">
            <w:pPr>
              <w:rPr>
                <w:rFonts w:ascii="Arial Narrow" w:hAnsi="Arial Narrow" w:cstheme="minorHAnsi"/>
                <w:sz w:val="24"/>
                <w:szCs w:val="24"/>
                <w:lang w:val="es-AR"/>
              </w:rPr>
            </w:pPr>
            <w:r w:rsidRPr="001D286C">
              <w:rPr>
                <w:rFonts w:ascii="Arial Narrow" w:hAnsi="Arial Narrow" w:cstheme="minorHAnsi"/>
                <w:sz w:val="24"/>
                <w:szCs w:val="24"/>
                <w:lang w:val="es-AR"/>
              </w:rPr>
              <w:t xml:space="preserve">La manera más </w:t>
            </w:r>
            <w:proofErr w:type="spellStart"/>
            <w:r w:rsidRPr="001D286C">
              <w:rPr>
                <w:rFonts w:ascii="Arial Narrow" w:hAnsi="Arial Narrow" w:cstheme="minorHAnsi"/>
                <w:sz w:val="24"/>
                <w:szCs w:val="24"/>
                <w:lang w:val="es-AR"/>
              </w:rPr>
              <w:t>pantanera</w:t>
            </w:r>
            <w:proofErr w:type="spellEnd"/>
            <w:r w:rsidRPr="001D286C">
              <w:rPr>
                <w:rFonts w:ascii="Arial Narrow" w:hAnsi="Arial Narrow" w:cstheme="minorHAnsi"/>
                <w:sz w:val="24"/>
                <w:szCs w:val="24"/>
                <w:lang w:val="es-AR"/>
              </w:rPr>
              <w:t xml:space="preserve"> de conocer nuestro bioma y conocer la naturaleza de la región. Con cerca de 3 horas e media de duración, este </w:t>
            </w:r>
            <w:proofErr w:type="spellStart"/>
            <w:r w:rsidRPr="001D286C">
              <w:rPr>
                <w:rFonts w:ascii="Arial Narrow" w:hAnsi="Arial Narrow" w:cstheme="minorHAnsi"/>
                <w:sz w:val="24"/>
                <w:szCs w:val="24"/>
                <w:lang w:val="es-AR"/>
              </w:rPr>
              <w:t>recorido</w:t>
            </w:r>
            <w:proofErr w:type="spellEnd"/>
            <w:r w:rsidRPr="001D286C">
              <w:rPr>
                <w:rFonts w:ascii="Arial Narrow" w:hAnsi="Arial Narrow" w:cstheme="minorHAnsi"/>
                <w:sz w:val="24"/>
                <w:szCs w:val="24"/>
                <w:lang w:val="es-AR"/>
              </w:rPr>
              <w:t xml:space="preserve"> pasa por diferentes paisajes y ofrece buenas sorpresas en el camino</w:t>
            </w:r>
          </w:p>
        </w:tc>
        <w:tc>
          <w:tcPr>
            <w:tcW w:w="1485" w:type="dxa"/>
            <w:tcBorders>
              <w:top w:val="single" w:sz="4" w:space="0" w:color="auto"/>
              <w:left w:val="single" w:sz="4" w:space="0" w:color="auto"/>
              <w:bottom w:val="single" w:sz="4" w:space="0" w:color="auto"/>
              <w:right w:val="single" w:sz="8" w:space="0" w:color="auto"/>
            </w:tcBorders>
            <w:shd w:val="clear" w:color="auto" w:fill="FFFFFF" w:themeFill="background1"/>
            <w:vAlign w:val="center"/>
          </w:tcPr>
          <w:p w:rsidR="00BA23CD" w:rsidRPr="00BA23CD" w:rsidRDefault="005013CA" w:rsidP="00BA23CD">
            <w:pPr>
              <w:jc w:val="center"/>
              <w:rPr>
                <w:rFonts w:ascii="Arial Narrow" w:hAnsi="Arial Narrow" w:cs="Calibri"/>
                <w:b/>
                <w:bCs/>
                <w:sz w:val="22"/>
              </w:rPr>
            </w:pPr>
            <w:r>
              <w:rPr>
                <w:rFonts w:ascii="Arial Narrow" w:hAnsi="Arial Narrow" w:cs="Calibri"/>
                <w:b/>
                <w:bCs/>
                <w:sz w:val="22"/>
              </w:rPr>
              <w:t>12</w:t>
            </w:r>
            <w:r w:rsidR="00BA23CD" w:rsidRPr="00BA23CD">
              <w:rPr>
                <w:rFonts w:ascii="Arial Narrow" w:hAnsi="Arial Narrow" w:cs="Calibri"/>
                <w:b/>
                <w:bCs/>
                <w:sz w:val="22"/>
              </w:rPr>
              <w:t>0</w:t>
            </w:r>
          </w:p>
        </w:tc>
      </w:tr>
      <w:tr w:rsidR="00BA23CD" w:rsidRPr="001D286C" w:rsidTr="00B80F8E">
        <w:trPr>
          <w:trHeight w:val="256"/>
          <w:jc w:val="center"/>
        </w:trPr>
        <w:tc>
          <w:tcPr>
            <w:tcW w:w="1905" w:type="dxa"/>
            <w:shd w:val="clear" w:color="auto" w:fill="E7E6E6" w:themeFill="background2"/>
            <w:vAlign w:val="center"/>
          </w:tcPr>
          <w:p w:rsidR="00BA23CD" w:rsidRPr="001D286C" w:rsidRDefault="00BA23CD" w:rsidP="00BA23CD">
            <w:pPr>
              <w:jc w:val="center"/>
              <w:rPr>
                <w:rFonts w:ascii="Arial Narrow" w:hAnsi="Arial Narrow" w:cstheme="minorHAnsi"/>
                <w:b/>
                <w:sz w:val="24"/>
                <w:szCs w:val="24"/>
                <w:lang w:val="es-AR"/>
              </w:rPr>
            </w:pPr>
            <w:r w:rsidRPr="001D286C">
              <w:rPr>
                <w:rFonts w:ascii="Arial Narrow" w:hAnsi="Arial Narrow" w:cstheme="minorHAnsi"/>
                <w:b/>
                <w:sz w:val="24"/>
                <w:szCs w:val="24"/>
                <w:lang w:val="es-AR"/>
              </w:rPr>
              <w:t>OBSERVACION DE AVES</w:t>
            </w:r>
          </w:p>
        </w:tc>
        <w:tc>
          <w:tcPr>
            <w:tcW w:w="7235" w:type="dxa"/>
            <w:shd w:val="clear" w:color="auto" w:fill="E7E6E6" w:themeFill="background2"/>
            <w:vAlign w:val="center"/>
          </w:tcPr>
          <w:p w:rsidR="00BA23CD" w:rsidRPr="001D286C" w:rsidRDefault="00BA23CD" w:rsidP="00BA23CD">
            <w:pPr>
              <w:rPr>
                <w:rFonts w:ascii="Arial Narrow" w:hAnsi="Arial Narrow" w:cstheme="minorHAnsi"/>
                <w:sz w:val="24"/>
                <w:szCs w:val="24"/>
                <w:lang w:val="es-AR"/>
              </w:rPr>
            </w:pPr>
            <w:r w:rsidRPr="001D286C">
              <w:rPr>
                <w:rFonts w:ascii="Arial Narrow" w:hAnsi="Arial Narrow" w:cstheme="minorHAnsi"/>
                <w:sz w:val="24"/>
                <w:szCs w:val="24"/>
                <w:lang w:val="es-AR"/>
              </w:rPr>
              <w:t xml:space="preserve">Para los aficionados por aves, esta es una verdadera inmersión en este universo, guiada por un profundo conocedor del tema. Al longo de todo día, los pájaros vuelan por diferentes </w:t>
            </w:r>
            <w:proofErr w:type="spellStart"/>
            <w:r w:rsidRPr="001D286C">
              <w:rPr>
                <w:rFonts w:ascii="Arial Narrow" w:hAnsi="Arial Narrow" w:cstheme="minorHAnsi"/>
                <w:sz w:val="24"/>
                <w:szCs w:val="24"/>
                <w:lang w:val="es-AR"/>
              </w:rPr>
              <w:t>areas</w:t>
            </w:r>
            <w:proofErr w:type="spellEnd"/>
            <w:r w:rsidRPr="001D286C">
              <w:rPr>
                <w:rFonts w:ascii="Arial Narrow" w:hAnsi="Arial Narrow" w:cstheme="minorHAnsi"/>
                <w:sz w:val="24"/>
                <w:szCs w:val="24"/>
                <w:lang w:val="es-AR"/>
              </w:rPr>
              <w:t xml:space="preserve"> del refugio, explorando la biodiversidad presente en </w:t>
            </w:r>
            <w:proofErr w:type="spellStart"/>
            <w:r w:rsidRPr="001D286C">
              <w:rPr>
                <w:rFonts w:ascii="Arial Narrow" w:hAnsi="Arial Narrow" w:cstheme="minorHAnsi"/>
                <w:sz w:val="24"/>
                <w:szCs w:val="24"/>
                <w:lang w:val="es-AR"/>
              </w:rPr>
              <w:t>Caiman</w:t>
            </w:r>
            <w:proofErr w:type="spellEnd"/>
            <w:r w:rsidRPr="001D286C">
              <w:rPr>
                <w:rFonts w:ascii="Arial Narrow" w:hAnsi="Arial Narrow" w:cstheme="minorHAnsi"/>
                <w:sz w:val="24"/>
                <w:szCs w:val="24"/>
                <w:lang w:val="es-AR"/>
              </w:rPr>
              <w:t>: hay más de 344 especies de aves ya avistadas, muchas de ellas raras</w:t>
            </w:r>
          </w:p>
        </w:tc>
        <w:tc>
          <w:tcPr>
            <w:tcW w:w="1485" w:type="dxa"/>
            <w:tcBorders>
              <w:top w:val="nil"/>
              <w:left w:val="single" w:sz="4" w:space="0" w:color="auto"/>
              <w:bottom w:val="single" w:sz="4" w:space="0" w:color="auto"/>
              <w:right w:val="single" w:sz="8" w:space="0" w:color="auto"/>
            </w:tcBorders>
            <w:shd w:val="clear" w:color="auto" w:fill="E7E6E6" w:themeFill="background2"/>
            <w:vAlign w:val="center"/>
          </w:tcPr>
          <w:p w:rsidR="00BA23CD" w:rsidRPr="00BA23CD" w:rsidRDefault="005013CA" w:rsidP="00BA23CD">
            <w:pPr>
              <w:jc w:val="center"/>
              <w:rPr>
                <w:rFonts w:ascii="Arial Narrow" w:hAnsi="Arial Narrow" w:cs="Calibri"/>
                <w:b/>
                <w:bCs/>
                <w:sz w:val="22"/>
              </w:rPr>
            </w:pPr>
            <w:r>
              <w:rPr>
                <w:rFonts w:ascii="Arial Narrow" w:hAnsi="Arial Narrow" w:cs="Calibri"/>
                <w:b/>
                <w:bCs/>
                <w:sz w:val="22"/>
              </w:rPr>
              <w:t>34</w:t>
            </w:r>
            <w:r w:rsidR="00BA23CD" w:rsidRPr="00BA23CD">
              <w:rPr>
                <w:rFonts w:ascii="Arial Narrow" w:hAnsi="Arial Narrow" w:cs="Calibri"/>
                <w:b/>
                <w:bCs/>
                <w:sz w:val="22"/>
              </w:rPr>
              <w:t>0</w:t>
            </w:r>
          </w:p>
        </w:tc>
      </w:tr>
    </w:tbl>
    <w:p w:rsidR="00DD2D4C" w:rsidRDefault="005013CA" w:rsidP="001E5A51">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ab/>
      </w:r>
      <w:r>
        <w:rPr>
          <w:rFonts w:ascii="Arial Narrow" w:eastAsia="Adobe Fangsong Std R" w:hAnsi="Arial Narrow"/>
          <w:b/>
          <w:bCs/>
          <w:color w:val="C00000"/>
          <w:sz w:val="24"/>
          <w:szCs w:val="24"/>
        </w:rPr>
        <w:tab/>
      </w:r>
    </w:p>
    <w:p w:rsidR="00387995" w:rsidRPr="00387995" w:rsidRDefault="00387995" w:rsidP="001E5A51">
      <w:pPr>
        <w:spacing w:after="0" w:line="240" w:lineRule="auto"/>
        <w:jc w:val="both"/>
        <w:rPr>
          <w:rFonts w:ascii="Arial Narrow" w:eastAsia="Adobe Fangsong Std R" w:hAnsi="Arial Narrow"/>
          <w:bCs/>
          <w:szCs w:val="24"/>
        </w:rPr>
      </w:pPr>
    </w:p>
    <w:p w:rsidR="00BA23CD" w:rsidRPr="00823434" w:rsidRDefault="00BA23CD" w:rsidP="00BA23CD">
      <w:pPr>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BA23CD" w:rsidRDefault="00BA23CD" w:rsidP="00BA23CD">
      <w:pPr>
        <w:numPr>
          <w:ilvl w:val="0"/>
          <w:numId w:val="9"/>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BA23CD" w:rsidRDefault="00BA23CD" w:rsidP="00BA23CD">
      <w:pPr>
        <w:numPr>
          <w:ilvl w:val="0"/>
          <w:numId w:val="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BA23CD" w:rsidRDefault="00BA23CD" w:rsidP="00BA23CD">
      <w:pPr>
        <w:numPr>
          <w:ilvl w:val="0"/>
          <w:numId w:val="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BA23CD" w:rsidRDefault="00BA23CD" w:rsidP="00BA23CD">
      <w:pPr>
        <w:numPr>
          <w:ilvl w:val="0"/>
          <w:numId w:val="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BA23CD" w:rsidRDefault="00BA23CD" w:rsidP="00BA23CD">
      <w:pPr>
        <w:numPr>
          <w:ilvl w:val="0"/>
          <w:numId w:val="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BA23CD" w:rsidRDefault="00BA23CD" w:rsidP="00BA23CD">
      <w:pPr>
        <w:numPr>
          <w:ilvl w:val="0"/>
          <w:numId w:val="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BA23CD" w:rsidRDefault="00BA23CD" w:rsidP="00BA23CD">
      <w:pPr>
        <w:numPr>
          <w:ilvl w:val="0"/>
          <w:numId w:val="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Servicios no tomados en destino por parte de los pasajeros NO son reembolsables</w:t>
      </w:r>
    </w:p>
    <w:p w:rsidR="00BA23CD" w:rsidRDefault="00BA23CD" w:rsidP="00BA23CD">
      <w:pPr>
        <w:numPr>
          <w:ilvl w:val="0"/>
          <w:numId w:val="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BA23CD" w:rsidRDefault="00BA23CD" w:rsidP="00BA23CD">
      <w:pPr>
        <w:numPr>
          <w:ilvl w:val="0"/>
          <w:numId w:val="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BA23CD" w:rsidRDefault="00BA23CD" w:rsidP="00BA23CD">
      <w:pPr>
        <w:numPr>
          <w:ilvl w:val="0"/>
          <w:numId w:val="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BA23CD" w:rsidRDefault="00BA23CD" w:rsidP="00BA23CD">
      <w:pPr>
        <w:numPr>
          <w:ilvl w:val="0"/>
          <w:numId w:val="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BA23CD" w:rsidRDefault="00BA23CD" w:rsidP="00BA23CD">
      <w:pPr>
        <w:numPr>
          <w:ilvl w:val="0"/>
          <w:numId w:val="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BA23CD" w:rsidRPr="00ED43E1" w:rsidRDefault="00BA23CD" w:rsidP="00BA23CD">
      <w:pPr>
        <w:numPr>
          <w:ilvl w:val="0"/>
          <w:numId w:val="9"/>
        </w:numPr>
        <w:spacing w:after="0" w:line="252" w:lineRule="auto"/>
        <w:jc w:val="both"/>
        <w:rPr>
          <w:rFonts w:ascii="Arial Narrow" w:eastAsia="Arial Narrow" w:hAnsi="Arial Narrow" w:cs="Arial Narrow"/>
          <w:sz w:val="24"/>
          <w:szCs w:val="24"/>
          <w:lang w:val="en-US"/>
        </w:rPr>
      </w:pPr>
      <w:r w:rsidRPr="00ED43E1">
        <w:rPr>
          <w:rFonts w:ascii="Arial Narrow" w:eastAsia="Arial Narrow" w:hAnsi="Arial Narrow" w:cs="Arial Narrow"/>
          <w:sz w:val="24"/>
          <w:szCs w:val="24"/>
          <w:lang w:val="en-US"/>
        </w:rPr>
        <w:t>Check in 15.00 y check out 12:00 p.m.</w:t>
      </w:r>
    </w:p>
    <w:p w:rsidR="00BA23CD" w:rsidRDefault="00BA23CD" w:rsidP="00BA23CD">
      <w:pPr>
        <w:numPr>
          <w:ilvl w:val="0"/>
          <w:numId w:val="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BA23CD" w:rsidRPr="00566F53" w:rsidRDefault="00BA23CD" w:rsidP="00BA23CD">
      <w:pPr>
        <w:numPr>
          <w:ilvl w:val="0"/>
          <w:numId w:val="9"/>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w:t>
      </w:r>
      <w:r w:rsidR="00B80F8E">
        <w:rPr>
          <w:rFonts w:ascii="Arial Narrow" w:eastAsia="Arial Narrow" w:hAnsi="Arial Narrow" w:cs="Arial Narrow"/>
          <w:sz w:val="24"/>
          <w:szCs w:val="24"/>
        </w:rPr>
        <w:t xml:space="preserve"> 4%</w:t>
      </w:r>
    </w:p>
    <w:p w:rsidR="00BA23CD" w:rsidRDefault="00BA23CD" w:rsidP="00BA23CD">
      <w:pPr>
        <w:pStyle w:val="text"/>
        <w:rPr>
          <w:rFonts w:ascii="Arial Narrow" w:hAnsi="Arial Narrow"/>
          <w:b/>
          <w:color w:val="C00000"/>
          <w:sz w:val="24"/>
          <w:szCs w:val="24"/>
        </w:rPr>
      </w:pPr>
    </w:p>
    <w:p w:rsidR="00BA23CD" w:rsidRDefault="00BA23CD" w:rsidP="00BA23CD">
      <w:pPr>
        <w:pStyle w:val="text"/>
        <w:jc w:val="center"/>
        <w:rPr>
          <w:rFonts w:ascii="Arial Narrow" w:hAnsi="Arial Narrow"/>
          <w:b/>
          <w:color w:val="C00000"/>
          <w:sz w:val="24"/>
          <w:szCs w:val="24"/>
        </w:rPr>
      </w:pPr>
    </w:p>
    <w:p w:rsidR="00BA23CD" w:rsidRPr="001E5A51" w:rsidRDefault="00BA23CD" w:rsidP="00BA23CD">
      <w:pPr>
        <w:pStyle w:val="text"/>
        <w:jc w:val="center"/>
        <w:rPr>
          <w:rFonts w:ascii="Arial Narrow" w:hAnsi="Arial Narrow"/>
          <w:b/>
          <w:color w:val="C00000"/>
          <w:sz w:val="24"/>
          <w:szCs w:val="24"/>
        </w:rPr>
      </w:pPr>
      <w:r w:rsidRPr="001E5A51">
        <w:rPr>
          <w:rFonts w:ascii="Arial Narrow" w:hAnsi="Arial Narrow"/>
          <w:b/>
          <w:color w:val="C00000"/>
          <w:sz w:val="24"/>
          <w:szCs w:val="24"/>
        </w:rPr>
        <w:t>POLÍTICA GENERAL DE CLÁUSULA DE RESPONSABILIDAD</w:t>
      </w:r>
    </w:p>
    <w:p w:rsidR="00BA23CD" w:rsidRPr="00B65DC6" w:rsidRDefault="00BA23CD" w:rsidP="00BA23CD">
      <w:pPr>
        <w:pStyle w:val="text"/>
        <w:rPr>
          <w:rFonts w:ascii="Arial Narrow" w:hAnsi="Arial Narrow"/>
          <w:b/>
          <w:szCs w:val="22"/>
        </w:rPr>
      </w:pPr>
      <w:r w:rsidRPr="00517960">
        <w:rPr>
          <w:rFonts w:ascii="Arial Narrow" w:hAnsi="Arial Narrow"/>
          <w:szCs w:val="22"/>
        </w:rPr>
        <w:t xml:space="preserve">FOLLETOS, BOLETINES VIRTUALES Y FÍSICOS, COTIZACIONES, OFERTAS DE SERVICIOS Y PROPUESTAS. </w:t>
      </w:r>
      <w:r>
        <w:rPr>
          <w:rFonts w:ascii="Arial Narrow" w:hAnsi="Arial Narrow"/>
          <w:b/>
          <w:szCs w:val="22"/>
        </w:rPr>
        <w:t>INNOVA TRAVEL</w:t>
      </w:r>
      <w:r w:rsidRPr="00517960">
        <w:rPr>
          <w:rFonts w:ascii="Arial Narrow" w:hAnsi="Arial Narrow"/>
          <w:b/>
          <w:szCs w:val="22"/>
        </w:rPr>
        <w:t xml:space="preserve"> SAS</w:t>
      </w:r>
      <w:r w:rsidRPr="00517960">
        <w:rPr>
          <w:rFonts w:ascii="Arial Narrow" w:hAnsi="Arial Narrow"/>
          <w:szCs w:val="22"/>
        </w:rPr>
        <w:t xml:space="preserve">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rembolso, los reembolsos a que hubiere lugar, se realizaran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 </w:t>
      </w:r>
      <w:r w:rsidRPr="00517960">
        <w:rPr>
          <w:rFonts w:ascii="Arial Narrow" w:hAnsi="Arial Narrow"/>
          <w:szCs w:val="22"/>
        </w:rPr>
        <w:lastRenderedPageBreak/>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 El pasajero será el exclusivo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la exclusiva responsabilidad del pasajero el cumplimiento de dichas políticas, las cuales podrán variar por disposición de las empresas de transporte o del prestador de los servicios. 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 </w:t>
      </w:r>
      <w:r>
        <w:rPr>
          <w:rFonts w:ascii="Arial Narrow" w:hAnsi="Arial Narrow"/>
          <w:b/>
          <w:szCs w:val="22"/>
        </w:rPr>
        <w:t xml:space="preserve">RNT N°164397. </w:t>
      </w:r>
      <w:r>
        <w:rPr>
          <w:rFonts w:ascii="Arial Narrow" w:hAnsi="Arial Narrow"/>
          <w:szCs w:val="22"/>
        </w:rPr>
        <w:t>INNOVA TRAVEL</w:t>
      </w:r>
      <w:r w:rsidRPr="00517960">
        <w:rPr>
          <w:rFonts w:ascii="Arial Narrow" w:hAnsi="Arial Narrow"/>
          <w:szCs w:val="22"/>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B95CCB" w:rsidRDefault="00B14F58" w:rsidP="00251F49">
      <w:pPr>
        <w:tabs>
          <w:tab w:val="left" w:pos="6225"/>
        </w:tabs>
        <w:rPr>
          <w:lang w:val="es-ES" w:eastAsia="es-PE"/>
        </w:rPr>
      </w:pPr>
    </w:p>
    <w:sectPr w:rsidR="00B14F58" w:rsidRPr="00B95CCB"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F2E53" w:rsidRDefault="00FF2E53" w:rsidP="00E67A97">
      <w:pPr>
        <w:spacing w:after="0" w:line="240" w:lineRule="auto"/>
      </w:pPr>
      <w:r>
        <w:separator/>
      </w:r>
    </w:p>
  </w:endnote>
  <w:endnote w:type="continuationSeparator" w:id="0">
    <w:p w:rsidR="00FF2E53" w:rsidRDefault="00FF2E53"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F2E53" w:rsidRDefault="00FF2E53" w:rsidP="00E67A97">
      <w:pPr>
        <w:spacing w:after="0" w:line="240" w:lineRule="auto"/>
      </w:pPr>
      <w:r>
        <w:separator/>
      </w:r>
    </w:p>
  </w:footnote>
  <w:footnote w:type="continuationSeparator" w:id="0">
    <w:p w:rsidR="00FF2E53" w:rsidRDefault="00FF2E53"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F2E53" w:rsidRDefault="00FF2E53"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95B8A"/>
    <w:multiLevelType w:val="hybridMultilevel"/>
    <w:tmpl w:val="0AC2063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081D79FD"/>
    <w:multiLevelType w:val="hybridMultilevel"/>
    <w:tmpl w:val="7E085BD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11B3326A"/>
    <w:multiLevelType w:val="hybridMultilevel"/>
    <w:tmpl w:val="8600201C"/>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3"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3D936418"/>
    <w:multiLevelType w:val="hybridMultilevel"/>
    <w:tmpl w:val="8F8C995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3F863699"/>
    <w:multiLevelType w:val="hybridMultilevel"/>
    <w:tmpl w:val="8CF4E344"/>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7"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8"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4"/>
  </w:num>
  <w:num w:numId="2">
    <w:abstractNumId w:val="8"/>
  </w:num>
  <w:num w:numId="3">
    <w:abstractNumId w:val="9"/>
  </w:num>
  <w:num w:numId="4">
    <w:abstractNumId w:val="3"/>
  </w:num>
  <w:num w:numId="5">
    <w:abstractNumId w:val="0"/>
  </w:num>
  <w:num w:numId="6">
    <w:abstractNumId w:val="5"/>
  </w:num>
  <w:num w:numId="7">
    <w:abstractNumId w:val="2"/>
  </w:num>
  <w:num w:numId="8">
    <w:abstractNumId w:val="1"/>
  </w:num>
  <w:num w:numId="9">
    <w:abstractNumId w:val="7"/>
  </w:num>
  <w:num w:numId="10">
    <w:abstractNumId w:val="6"/>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0240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3F67"/>
    <w:rsid w:val="00016567"/>
    <w:rsid w:val="000219B7"/>
    <w:rsid w:val="00021BE0"/>
    <w:rsid w:val="000254DD"/>
    <w:rsid w:val="0003168C"/>
    <w:rsid w:val="00032E34"/>
    <w:rsid w:val="00033568"/>
    <w:rsid w:val="00033CEB"/>
    <w:rsid w:val="00041B74"/>
    <w:rsid w:val="000457E5"/>
    <w:rsid w:val="00051352"/>
    <w:rsid w:val="00053887"/>
    <w:rsid w:val="00057C5F"/>
    <w:rsid w:val="000714F7"/>
    <w:rsid w:val="000744F9"/>
    <w:rsid w:val="00074F41"/>
    <w:rsid w:val="000763A2"/>
    <w:rsid w:val="00093E01"/>
    <w:rsid w:val="00094C6F"/>
    <w:rsid w:val="000972E4"/>
    <w:rsid w:val="000A67E6"/>
    <w:rsid w:val="000B11D6"/>
    <w:rsid w:val="000B5D3C"/>
    <w:rsid w:val="000C7C23"/>
    <w:rsid w:val="000D158B"/>
    <w:rsid w:val="000D4396"/>
    <w:rsid w:val="000E125F"/>
    <w:rsid w:val="000E2654"/>
    <w:rsid w:val="000E49A9"/>
    <w:rsid w:val="000E574A"/>
    <w:rsid w:val="000E6AC5"/>
    <w:rsid w:val="000E6D75"/>
    <w:rsid w:val="000F6AB8"/>
    <w:rsid w:val="000F7381"/>
    <w:rsid w:val="00102F7A"/>
    <w:rsid w:val="00103239"/>
    <w:rsid w:val="00106FB1"/>
    <w:rsid w:val="00124D1E"/>
    <w:rsid w:val="001339EB"/>
    <w:rsid w:val="00137668"/>
    <w:rsid w:val="00137694"/>
    <w:rsid w:val="00176C6A"/>
    <w:rsid w:val="00177E3C"/>
    <w:rsid w:val="00182264"/>
    <w:rsid w:val="00184829"/>
    <w:rsid w:val="001A2F73"/>
    <w:rsid w:val="001A33B8"/>
    <w:rsid w:val="001B6244"/>
    <w:rsid w:val="001D286C"/>
    <w:rsid w:val="001E377E"/>
    <w:rsid w:val="001E5A51"/>
    <w:rsid w:val="001E78C3"/>
    <w:rsid w:val="001F0CA9"/>
    <w:rsid w:val="001F54CC"/>
    <w:rsid w:val="001F593C"/>
    <w:rsid w:val="001F6616"/>
    <w:rsid w:val="00200B0E"/>
    <w:rsid w:val="00202651"/>
    <w:rsid w:val="002046FC"/>
    <w:rsid w:val="00204BEA"/>
    <w:rsid w:val="0021329B"/>
    <w:rsid w:val="002223DB"/>
    <w:rsid w:val="00222A30"/>
    <w:rsid w:val="00224133"/>
    <w:rsid w:val="00226E4A"/>
    <w:rsid w:val="0022753A"/>
    <w:rsid w:val="00237F43"/>
    <w:rsid w:val="00242176"/>
    <w:rsid w:val="00251F49"/>
    <w:rsid w:val="002532AC"/>
    <w:rsid w:val="0025791A"/>
    <w:rsid w:val="002717AA"/>
    <w:rsid w:val="00274C76"/>
    <w:rsid w:val="002755CB"/>
    <w:rsid w:val="002838FE"/>
    <w:rsid w:val="00297642"/>
    <w:rsid w:val="002A29B9"/>
    <w:rsid w:val="002A7531"/>
    <w:rsid w:val="002B5141"/>
    <w:rsid w:val="002B6F26"/>
    <w:rsid w:val="002C3C7B"/>
    <w:rsid w:val="002E1A12"/>
    <w:rsid w:val="002E21C5"/>
    <w:rsid w:val="002F1F1A"/>
    <w:rsid w:val="002F4D95"/>
    <w:rsid w:val="00305A97"/>
    <w:rsid w:val="00306A85"/>
    <w:rsid w:val="003079FD"/>
    <w:rsid w:val="00327C33"/>
    <w:rsid w:val="00335B22"/>
    <w:rsid w:val="00342A3A"/>
    <w:rsid w:val="00344F7E"/>
    <w:rsid w:val="0035162D"/>
    <w:rsid w:val="00354D8C"/>
    <w:rsid w:val="00361311"/>
    <w:rsid w:val="00377392"/>
    <w:rsid w:val="00384606"/>
    <w:rsid w:val="003853DA"/>
    <w:rsid w:val="00386207"/>
    <w:rsid w:val="00387995"/>
    <w:rsid w:val="00393468"/>
    <w:rsid w:val="00394F8D"/>
    <w:rsid w:val="00396B84"/>
    <w:rsid w:val="003A0FA0"/>
    <w:rsid w:val="003A4E81"/>
    <w:rsid w:val="003B3C23"/>
    <w:rsid w:val="003C70DC"/>
    <w:rsid w:val="003D373D"/>
    <w:rsid w:val="003E2DC9"/>
    <w:rsid w:val="003E383A"/>
    <w:rsid w:val="003E3CE2"/>
    <w:rsid w:val="003F29E6"/>
    <w:rsid w:val="003F4589"/>
    <w:rsid w:val="003F6197"/>
    <w:rsid w:val="00411534"/>
    <w:rsid w:val="00411B32"/>
    <w:rsid w:val="00411D08"/>
    <w:rsid w:val="0041208A"/>
    <w:rsid w:val="004121D1"/>
    <w:rsid w:val="00413BCE"/>
    <w:rsid w:val="00413D1C"/>
    <w:rsid w:val="00420A63"/>
    <w:rsid w:val="00424406"/>
    <w:rsid w:val="004246AB"/>
    <w:rsid w:val="00430003"/>
    <w:rsid w:val="004342EB"/>
    <w:rsid w:val="0043550B"/>
    <w:rsid w:val="004377FF"/>
    <w:rsid w:val="00441456"/>
    <w:rsid w:val="00441A80"/>
    <w:rsid w:val="0044295E"/>
    <w:rsid w:val="00447F28"/>
    <w:rsid w:val="004569FB"/>
    <w:rsid w:val="004578F5"/>
    <w:rsid w:val="004603F6"/>
    <w:rsid w:val="0046470D"/>
    <w:rsid w:val="00467B3C"/>
    <w:rsid w:val="00471853"/>
    <w:rsid w:val="00476747"/>
    <w:rsid w:val="004867AD"/>
    <w:rsid w:val="00487893"/>
    <w:rsid w:val="00492BD7"/>
    <w:rsid w:val="00493E40"/>
    <w:rsid w:val="004B14EF"/>
    <w:rsid w:val="004C033F"/>
    <w:rsid w:val="004E0C36"/>
    <w:rsid w:val="004E1D8C"/>
    <w:rsid w:val="004F0AEA"/>
    <w:rsid w:val="004F658D"/>
    <w:rsid w:val="005013CA"/>
    <w:rsid w:val="00502BD2"/>
    <w:rsid w:val="005064D8"/>
    <w:rsid w:val="00506AE0"/>
    <w:rsid w:val="00507402"/>
    <w:rsid w:val="00517960"/>
    <w:rsid w:val="0052294F"/>
    <w:rsid w:val="00532514"/>
    <w:rsid w:val="00532FDE"/>
    <w:rsid w:val="0055255A"/>
    <w:rsid w:val="00555C7A"/>
    <w:rsid w:val="005668F7"/>
    <w:rsid w:val="005672EE"/>
    <w:rsid w:val="005766D3"/>
    <w:rsid w:val="00577553"/>
    <w:rsid w:val="00583EF6"/>
    <w:rsid w:val="005A1C89"/>
    <w:rsid w:val="005A3D11"/>
    <w:rsid w:val="005A3FD3"/>
    <w:rsid w:val="005A660B"/>
    <w:rsid w:val="005B7DB0"/>
    <w:rsid w:val="005C064A"/>
    <w:rsid w:val="005C5B15"/>
    <w:rsid w:val="005C5E03"/>
    <w:rsid w:val="005C73A2"/>
    <w:rsid w:val="005D0B4A"/>
    <w:rsid w:val="005D176F"/>
    <w:rsid w:val="005D4358"/>
    <w:rsid w:val="005D60BD"/>
    <w:rsid w:val="005F0F9B"/>
    <w:rsid w:val="005F32F7"/>
    <w:rsid w:val="00623731"/>
    <w:rsid w:val="006263E5"/>
    <w:rsid w:val="0064117B"/>
    <w:rsid w:val="006512EE"/>
    <w:rsid w:val="0065211F"/>
    <w:rsid w:val="00653F99"/>
    <w:rsid w:val="00673E8E"/>
    <w:rsid w:val="00677E72"/>
    <w:rsid w:val="00680012"/>
    <w:rsid w:val="00683DB7"/>
    <w:rsid w:val="00686E03"/>
    <w:rsid w:val="006944DF"/>
    <w:rsid w:val="006A27E9"/>
    <w:rsid w:val="006A63B8"/>
    <w:rsid w:val="006A78A6"/>
    <w:rsid w:val="006B2DAF"/>
    <w:rsid w:val="006B6DD4"/>
    <w:rsid w:val="006C333B"/>
    <w:rsid w:val="006C44A1"/>
    <w:rsid w:val="006C4ACA"/>
    <w:rsid w:val="006C5B50"/>
    <w:rsid w:val="006C5DF7"/>
    <w:rsid w:val="006C6587"/>
    <w:rsid w:val="006E2A9D"/>
    <w:rsid w:val="006E2F94"/>
    <w:rsid w:val="006F322B"/>
    <w:rsid w:val="007019B0"/>
    <w:rsid w:val="00705265"/>
    <w:rsid w:val="00705F93"/>
    <w:rsid w:val="0071257C"/>
    <w:rsid w:val="0071477C"/>
    <w:rsid w:val="00725E66"/>
    <w:rsid w:val="00731B1B"/>
    <w:rsid w:val="0073707C"/>
    <w:rsid w:val="00741726"/>
    <w:rsid w:val="007503B4"/>
    <w:rsid w:val="00753954"/>
    <w:rsid w:val="00754F85"/>
    <w:rsid w:val="00755E08"/>
    <w:rsid w:val="0076034D"/>
    <w:rsid w:val="00765708"/>
    <w:rsid w:val="00772E0D"/>
    <w:rsid w:val="007838FB"/>
    <w:rsid w:val="00784F0F"/>
    <w:rsid w:val="00785D7F"/>
    <w:rsid w:val="0078754C"/>
    <w:rsid w:val="00795E47"/>
    <w:rsid w:val="007B65A9"/>
    <w:rsid w:val="007B7B94"/>
    <w:rsid w:val="007C0354"/>
    <w:rsid w:val="007D4A24"/>
    <w:rsid w:val="007E5DE9"/>
    <w:rsid w:val="007E684B"/>
    <w:rsid w:val="007F2E9C"/>
    <w:rsid w:val="00820FEA"/>
    <w:rsid w:val="00823434"/>
    <w:rsid w:val="0082450E"/>
    <w:rsid w:val="00824A82"/>
    <w:rsid w:val="008356D8"/>
    <w:rsid w:val="0084258B"/>
    <w:rsid w:val="00851DCC"/>
    <w:rsid w:val="008567FC"/>
    <w:rsid w:val="00862859"/>
    <w:rsid w:val="00874FEB"/>
    <w:rsid w:val="008773CD"/>
    <w:rsid w:val="00880B18"/>
    <w:rsid w:val="00882ABC"/>
    <w:rsid w:val="008960B0"/>
    <w:rsid w:val="008B0BC1"/>
    <w:rsid w:val="008B30A4"/>
    <w:rsid w:val="008B3EF4"/>
    <w:rsid w:val="008C085E"/>
    <w:rsid w:val="008C4ED1"/>
    <w:rsid w:val="008D0DCB"/>
    <w:rsid w:val="008D6D44"/>
    <w:rsid w:val="008E1255"/>
    <w:rsid w:val="008F04F1"/>
    <w:rsid w:val="008F0BF3"/>
    <w:rsid w:val="008F33F4"/>
    <w:rsid w:val="008F76F7"/>
    <w:rsid w:val="00901AAD"/>
    <w:rsid w:val="00914458"/>
    <w:rsid w:val="00915943"/>
    <w:rsid w:val="00930D0E"/>
    <w:rsid w:val="009371AC"/>
    <w:rsid w:val="00961C92"/>
    <w:rsid w:val="00965C26"/>
    <w:rsid w:val="009776C6"/>
    <w:rsid w:val="00982B64"/>
    <w:rsid w:val="00992684"/>
    <w:rsid w:val="009974B9"/>
    <w:rsid w:val="00997FF7"/>
    <w:rsid w:val="009A65E1"/>
    <w:rsid w:val="009B1C9C"/>
    <w:rsid w:val="009D04BE"/>
    <w:rsid w:val="009D7A13"/>
    <w:rsid w:val="009E3BC3"/>
    <w:rsid w:val="009F1BBB"/>
    <w:rsid w:val="009F6F87"/>
    <w:rsid w:val="00A00AF3"/>
    <w:rsid w:val="00A0359B"/>
    <w:rsid w:val="00A06B12"/>
    <w:rsid w:val="00A158D9"/>
    <w:rsid w:val="00A21A75"/>
    <w:rsid w:val="00A23D6B"/>
    <w:rsid w:val="00A309CB"/>
    <w:rsid w:val="00A35D95"/>
    <w:rsid w:val="00A4581F"/>
    <w:rsid w:val="00A45A43"/>
    <w:rsid w:val="00A53015"/>
    <w:rsid w:val="00A5745C"/>
    <w:rsid w:val="00A607DE"/>
    <w:rsid w:val="00A74715"/>
    <w:rsid w:val="00A80E35"/>
    <w:rsid w:val="00A81BAE"/>
    <w:rsid w:val="00A84E1D"/>
    <w:rsid w:val="00A85DB3"/>
    <w:rsid w:val="00A92896"/>
    <w:rsid w:val="00A96729"/>
    <w:rsid w:val="00AB157C"/>
    <w:rsid w:val="00AB3B3C"/>
    <w:rsid w:val="00AC070B"/>
    <w:rsid w:val="00AC36F2"/>
    <w:rsid w:val="00AD4D5D"/>
    <w:rsid w:val="00AD54AF"/>
    <w:rsid w:val="00AE02DC"/>
    <w:rsid w:val="00AE4F81"/>
    <w:rsid w:val="00AE5E56"/>
    <w:rsid w:val="00AF0CC3"/>
    <w:rsid w:val="00AF2C47"/>
    <w:rsid w:val="00AF418E"/>
    <w:rsid w:val="00AF50E4"/>
    <w:rsid w:val="00B14F58"/>
    <w:rsid w:val="00B15732"/>
    <w:rsid w:val="00B22521"/>
    <w:rsid w:val="00B2416B"/>
    <w:rsid w:val="00B275C5"/>
    <w:rsid w:val="00B31F1F"/>
    <w:rsid w:val="00B33D60"/>
    <w:rsid w:val="00B40C9E"/>
    <w:rsid w:val="00B50324"/>
    <w:rsid w:val="00B52270"/>
    <w:rsid w:val="00B53723"/>
    <w:rsid w:val="00B60CFC"/>
    <w:rsid w:val="00B63AEB"/>
    <w:rsid w:val="00B80F8E"/>
    <w:rsid w:val="00B81AD3"/>
    <w:rsid w:val="00B82DCE"/>
    <w:rsid w:val="00B947EB"/>
    <w:rsid w:val="00B94EE9"/>
    <w:rsid w:val="00B95CCB"/>
    <w:rsid w:val="00BA23CD"/>
    <w:rsid w:val="00BB69D5"/>
    <w:rsid w:val="00BE1A11"/>
    <w:rsid w:val="00BE2092"/>
    <w:rsid w:val="00BE4BDD"/>
    <w:rsid w:val="00BE5EF1"/>
    <w:rsid w:val="00BF5D84"/>
    <w:rsid w:val="00BF5DB0"/>
    <w:rsid w:val="00C012A3"/>
    <w:rsid w:val="00C05CE1"/>
    <w:rsid w:val="00C11874"/>
    <w:rsid w:val="00C127AF"/>
    <w:rsid w:val="00C15B0D"/>
    <w:rsid w:val="00C241B9"/>
    <w:rsid w:val="00C27A55"/>
    <w:rsid w:val="00C3120E"/>
    <w:rsid w:val="00C41AC2"/>
    <w:rsid w:val="00C50DBB"/>
    <w:rsid w:val="00C52C7D"/>
    <w:rsid w:val="00C60A3D"/>
    <w:rsid w:val="00C733DA"/>
    <w:rsid w:val="00C753B4"/>
    <w:rsid w:val="00C85D88"/>
    <w:rsid w:val="00C903F6"/>
    <w:rsid w:val="00C90FA5"/>
    <w:rsid w:val="00CA368B"/>
    <w:rsid w:val="00CB0D2B"/>
    <w:rsid w:val="00CB203C"/>
    <w:rsid w:val="00CB2DD6"/>
    <w:rsid w:val="00CD5737"/>
    <w:rsid w:val="00CE69A0"/>
    <w:rsid w:val="00CF0C08"/>
    <w:rsid w:val="00CF5AE9"/>
    <w:rsid w:val="00D03B3E"/>
    <w:rsid w:val="00D14608"/>
    <w:rsid w:val="00D158DA"/>
    <w:rsid w:val="00D212B6"/>
    <w:rsid w:val="00D244C6"/>
    <w:rsid w:val="00D25640"/>
    <w:rsid w:val="00D30BAD"/>
    <w:rsid w:val="00D548BE"/>
    <w:rsid w:val="00D70311"/>
    <w:rsid w:val="00D727C5"/>
    <w:rsid w:val="00D91F06"/>
    <w:rsid w:val="00D9531C"/>
    <w:rsid w:val="00DA1BC2"/>
    <w:rsid w:val="00DA6CB7"/>
    <w:rsid w:val="00DA78E9"/>
    <w:rsid w:val="00DC54B7"/>
    <w:rsid w:val="00DD1E1C"/>
    <w:rsid w:val="00DD2857"/>
    <w:rsid w:val="00DD2D4C"/>
    <w:rsid w:val="00DE0BF6"/>
    <w:rsid w:val="00E06018"/>
    <w:rsid w:val="00E06A29"/>
    <w:rsid w:val="00E13C55"/>
    <w:rsid w:val="00E1464D"/>
    <w:rsid w:val="00E1588A"/>
    <w:rsid w:val="00E1733F"/>
    <w:rsid w:val="00E24923"/>
    <w:rsid w:val="00E270D4"/>
    <w:rsid w:val="00E308E1"/>
    <w:rsid w:val="00E309DD"/>
    <w:rsid w:val="00E31791"/>
    <w:rsid w:val="00E3491E"/>
    <w:rsid w:val="00E35EAD"/>
    <w:rsid w:val="00E46AE6"/>
    <w:rsid w:val="00E574B8"/>
    <w:rsid w:val="00E62FC7"/>
    <w:rsid w:val="00E67A97"/>
    <w:rsid w:val="00E7228D"/>
    <w:rsid w:val="00E81C2D"/>
    <w:rsid w:val="00E8208D"/>
    <w:rsid w:val="00E959F9"/>
    <w:rsid w:val="00EA59A0"/>
    <w:rsid w:val="00EA6A35"/>
    <w:rsid w:val="00EB460D"/>
    <w:rsid w:val="00EC2687"/>
    <w:rsid w:val="00ED2EF7"/>
    <w:rsid w:val="00ED63C8"/>
    <w:rsid w:val="00EE6537"/>
    <w:rsid w:val="00EF082B"/>
    <w:rsid w:val="00EF776A"/>
    <w:rsid w:val="00F01B4B"/>
    <w:rsid w:val="00F1010B"/>
    <w:rsid w:val="00F13ACB"/>
    <w:rsid w:val="00F14C9C"/>
    <w:rsid w:val="00F17D0D"/>
    <w:rsid w:val="00F21827"/>
    <w:rsid w:val="00F274EB"/>
    <w:rsid w:val="00F37290"/>
    <w:rsid w:val="00F41418"/>
    <w:rsid w:val="00F41597"/>
    <w:rsid w:val="00F520D1"/>
    <w:rsid w:val="00F5656D"/>
    <w:rsid w:val="00F65265"/>
    <w:rsid w:val="00F735CA"/>
    <w:rsid w:val="00F73C74"/>
    <w:rsid w:val="00F80BA8"/>
    <w:rsid w:val="00F82E57"/>
    <w:rsid w:val="00F9018F"/>
    <w:rsid w:val="00F97672"/>
    <w:rsid w:val="00FB1CD7"/>
    <w:rsid w:val="00FB2ACB"/>
    <w:rsid w:val="00FB338A"/>
    <w:rsid w:val="00FC0388"/>
    <w:rsid w:val="00FC6725"/>
    <w:rsid w:val="00FC7C9A"/>
    <w:rsid w:val="00FD7A7D"/>
    <w:rsid w:val="00FD7E1D"/>
    <w:rsid w:val="00FF2E53"/>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401"/>
    <o:shapelayout v:ext="edit">
      <o:idmap v:ext="edit" data="1"/>
    </o:shapelayout>
  </w:shapeDefaults>
  <w:decimalSymbol w:val=","/>
  <w:listSeparator w:val=";"/>
  <w14:docId w14:val="4AA5404E"/>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table" w:styleId="Listamedia2-nfasis1">
    <w:name w:val="Medium List 2 Accent 1"/>
    <w:basedOn w:val="Tablanormal"/>
    <w:uiPriority w:val="66"/>
    <w:rsid w:val="00A85DB3"/>
    <w:pPr>
      <w:spacing w:after="0" w:line="240" w:lineRule="auto"/>
    </w:pPr>
    <w:rPr>
      <w:rFonts w:asciiTheme="majorHAnsi" w:eastAsiaTheme="majorEastAsia" w:hAnsiTheme="majorHAnsi" w:cstheme="majorBidi"/>
      <w:color w:val="000000" w:themeColor="text1"/>
      <w:lang w:val="en-US"/>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rPr>
        <w:sz w:val="24"/>
        <w:szCs w:val="24"/>
      </w:rPr>
      <w:tblPr/>
      <w:tcPr>
        <w:tcBorders>
          <w:top w:val="nil"/>
          <w:left w:val="nil"/>
          <w:bottom w:val="single" w:sz="24" w:space="0" w:color="5B9BD5" w:themeColor="accent1"/>
          <w:right w:val="nil"/>
          <w:insideH w:val="nil"/>
          <w:insideV w:val="nil"/>
        </w:tcBorders>
        <w:shd w:val="clear" w:color="auto" w:fill="FFFFFF" w:themeFill="background1"/>
      </w:tcPr>
    </w:tblStylePr>
    <w:tblStylePr w:type="lastRow">
      <w:tblPr/>
      <w:tcPr>
        <w:tcBorders>
          <w:top w:val="single" w:sz="8" w:space="0" w:color="5B9BD5"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1"/>
          <w:insideH w:val="nil"/>
          <w:insideV w:val="nil"/>
        </w:tcBorders>
        <w:shd w:val="clear" w:color="auto" w:fill="FFFFFF" w:themeFill="background1"/>
      </w:tcPr>
    </w:tblStylePr>
    <w:tblStylePr w:type="lastCol">
      <w:tblPr/>
      <w:tcPr>
        <w:tcBorders>
          <w:top w:val="nil"/>
          <w:left w:val="single" w:sz="8" w:space="0" w:color="5B9BD5"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top w:val="nil"/>
          <w:bottom w:val="nil"/>
          <w:insideH w:val="nil"/>
          <w:insideV w:val="nil"/>
        </w:tcBorders>
        <w:shd w:val="clear" w:color="auto" w:fill="D6E6F4" w:themeFill="accent1" w:themeFillTint="3F"/>
      </w:tcPr>
    </w:tblStylePr>
    <w:tblStylePr w:type="nwCell">
      <w:tblPr/>
      <w:tcPr>
        <w:shd w:val="clear" w:color="auto" w:fill="FFFFFF" w:themeFill="background1"/>
      </w:tcPr>
    </w:tblStylePr>
    <w:tblStylePr w:type="swCell">
      <w:tblPr/>
      <w:tcPr>
        <w:tcBorders>
          <w:top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2216024">
      <w:bodyDiv w:val="1"/>
      <w:marLeft w:val="0"/>
      <w:marRight w:val="0"/>
      <w:marTop w:val="0"/>
      <w:marBottom w:val="0"/>
      <w:divBdr>
        <w:top w:val="none" w:sz="0" w:space="0" w:color="auto"/>
        <w:left w:val="none" w:sz="0" w:space="0" w:color="auto"/>
        <w:bottom w:val="none" w:sz="0" w:space="0" w:color="auto"/>
        <w:right w:val="none" w:sz="0" w:space="0" w:color="auto"/>
      </w:divBdr>
      <w:divsChild>
        <w:div w:id="755444038">
          <w:marLeft w:val="0"/>
          <w:marRight w:val="0"/>
          <w:marTop w:val="0"/>
          <w:marBottom w:val="0"/>
          <w:divBdr>
            <w:top w:val="none" w:sz="0" w:space="0" w:color="auto"/>
            <w:left w:val="none" w:sz="0" w:space="0" w:color="auto"/>
            <w:bottom w:val="none" w:sz="0" w:space="0" w:color="auto"/>
            <w:right w:val="none" w:sz="0" w:space="0" w:color="auto"/>
          </w:divBdr>
          <w:divsChild>
            <w:div w:id="511183657">
              <w:marLeft w:val="0"/>
              <w:marRight w:val="0"/>
              <w:marTop w:val="0"/>
              <w:marBottom w:val="0"/>
              <w:divBdr>
                <w:top w:val="none" w:sz="0" w:space="0" w:color="auto"/>
                <w:left w:val="none" w:sz="0" w:space="0" w:color="auto"/>
                <w:bottom w:val="none" w:sz="0" w:space="0" w:color="auto"/>
                <w:right w:val="none" w:sz="0" w:space="0" w:color="auto"/>
              </w:divBdr>
            </w:div>
            <w:div w:id="819155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2674665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61828912">
      <w:bodyDiv w:val="1"/>
      <w:marLeft w:val="0"/>
      <w:marRight w:val="0"/>
      <w:marTop w:val="0"/>
      <w:marBottom w:val="0"/>
      <w:divBdr>
        <w:top w:val="none" w:sz="0" w:space="0" w:color="auto"/>
        <w:left w:val="none" w:sz="0" w:space="0" w:color="auto"/>
        <w:bottom w:val="none" w:sz="0" w:space="0" w:color="auto"/>
        <w:right w:val="none" w:sz="0" w:space="0" w:color="auto"/>
      </w:divBdr>
    </w:div>
    <w:div w:id="457799314">
      <w:bodyDiv w:val="1"/>
      <w:marLeft w:val="0"/>
      <w:marRight w:val="0"/>
      <w:marTop w:val="0"/>
      <w:marBottom w:val="0"/>
      <w:divBdr>
        <w:top w:val="none" w:sz="0" w:space="0" w:color="auto"/>
        <w:left w:val="none" w:sz="0" w:space="0" w:color="auto"/>
        <w:bottom w:val="none" w:sz="0" w:space="0" w:color="auto"/>
        <w:right w:val="none" w:sz="0" w:space="0" w:color="auto"/>
      </w:divBdr>
    </w:div>
    <w:div w:id="545876144">
      <w:bodyDiv w:val="1"/>
      <w:marLeft w:val="0"/>
      <w:marRight w:val="0"/>
      <w:marTop w:val="0"/>
      <w:marBottom w:val="0"/>
      <w:divBdr>
        <w:top w:val="none" w:sz="0" w:space="0" w:color="auto"/>
        <w:left w:val="none" w:sz="0" w:space="0" w:color="auto"/>
        <w:bottom w:val="none" w:sz="0" w:space="0" w:color="auto"/>
        <w:right w:val="none" w:sz="0" w:space="0" w:color="auto"/>
      </w:divBdr>
    </w:div>
    <w:div w:id="555822456">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65239247">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287152314">
      <w:bodyDiv w:val="1"/>
      <w:marLeft w:val="0"/>
      <w:marRight w:val="0"/>
      <w:marTop w:val="0"/>
      <w:marBottom w:val="0"/>
      <w:divBdr>
        <w:top w:val="none" w:sz="0" w:space="0" w:color="auto"/>
        <w:left w:val="none" w:sz="0" w:space="0" w:color="auto"/>
        <w:bottom w:val="none" w:sz="0" w:space="0" w:color="auto"/>
        <w:right w:val="none" w:sz="0" w:space="0" w:color="auto"/>
      </w:divBdr>
    </w:div>
    <w:div w:id="1308316348">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37355405">
      <w:bodyDiv w:val="1"/>
      <w:marLeft w:val="0"/>
      <w:marRight w:val="0"/>
      <w:marTop w:val="0"/>
      <w:marBottom w:val="0"/>
      <w:divBdr>
        <w:top w:val="none" w:sz="0" w:space="0" w:color="auto"/>
        <w:left w:val="none" w:sz="0" w:space="0" w:color="auto"/>
        <w:bottom w:val="none" w:sz="0" w:space="0" w:color="auto"/>
        <w:right w:val="none" w:sz="0" w:space="0" w:color="auto"/>
      </w:divBdr>
    </w:div>
    <w:div w:id="1832796818">
      <w:bodyDiv w:val="1"/>
      <w:marLeft w:val="0"/>
      <w:marRight w:val="0"/>
      <w:marTop w:val="0"/>
      <w:marBottom w:val="0"/>
      <w:divBdr>
        <w:top w:val="none" w:sz="0" w:space="0" w:color="auto"/>
        <w:left w:val="none" w:sz="0" w:space="0" w:color="auto"/>
        <w:bottom w:val="none" w:sz="0" w:space="0" w:color="auto"/>
        <w:right w:val="none" w:sz="0" w:space="0" w:color="auto"/>
      </w:divBdr>
    </w:div>
    <w:div w:id="2015066527">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567362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EDEE9E-73D3-4344-A97B-B453C5E627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240</TotalTime>
  <Pages>4</Pages>
  <Words>1734</Words>
  <Characters>9539</Characters>
  <Application>Microsoft Office Word</Application>
  <DocSecurity>0</DocSecurity>
  <Lines>79</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33</cp:revision>
  <dcterms:created xsi:type="dcterms:W3CDTF">2022-12-02T22:10:00Z</dcterms:created>
  <dcterms:modified xsi:type="dcterms:W3CDTF">2026-01-06T20:48:00Z</dcterms:modified>
</cp:coreProperties>
</file>