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030D52"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AURORAS BOREALES A LA VISTA</w:t>
      </w:r>
    </w:p>
    <w:p w:rsidR="00AE6B1E" w:rsidRDefault="00030D52" w:rsidP="00AE6B1E">
      <w:pPr>
        <w:spacing w:after="0" w:line="240" w:lineRule="auto"/>
        <w:jc w:val="center"/>
        <w:rPr>
          <w:rFonts w:ascii="Arial Narrow" w:hAnsi="Arial Narrow"/>
          <w:i/>
          <w:color w:val="C00000"/>
          <w:sz w:val="24"/>
          <w:szCs w:val="28"/>
        </w:rPr>
      </w:pPr>
      <w:r w:rsidRPr="00030D52">
        <w:rPr>
          <w:rFonts w:ascii="Arial Narrow" w:hAnsi="Arial Narrow"/>
          <w:i/>
          <w:color w:val="C00000"/>
          <w:sz w:val="24"/>
          <w:szCs w:val="28"/>
        </w:rPr>
        <w:t xml:space="preserve">Reikiavik, Centro de Auroras, Secret Lagoon, Circulo Dorado, Selfoss, Costa Sur, </w:t>
      </w:r>
      <w:proofErr w:type="spellStart"/>
      <w:r w:rsidRPr="00030D52">
        <w:rPr>
          <w:rFonts w:ascii="Arial Narrow" w:hAnsi="Arial Narrow"/>
          <w:i/>
          <w:color w:val="C00000"/>
          <w:sz w:val="24"/>
          <w:szCs w:val="28"/>
        </w:rPr>
        <w:t>Kirkjubaejarklaustur</w:t>
      </w:r>
      <w:proofErr w:type="spellEnd"/>
      <w:r w:rsidRPr="00030D52">
        <w:rPr>
          <w:rFonts w:ascii="Arial Narrow" w:hAnsi="Arial Narrow"/>
          <w:i/>
          <w:color w:val="C00000"/>
          <w:sz w:val="24"/>
          <w:szCs w:val="28"/>
        </w:rPr>
        <w:t xml:space="preserve">, </w:t>
      </w:r>
      <w:proofErr w:type="spellStart"/>
      <w:r w:rsidRPr="00030D52">
        <w:rPr>
          <w:rFonts w:ascii="Arial Narrow" w:hAnsi="Arial Narrow"/>
          <w:i/>
          <w:color w:val="C00000"/>
          <w:sz w:val="24"/>
          <w:szCs w:val="28"/>
        </w:rPr>
        <w:t>Hveradalir</w:t>
      </w:r>
      <w:proofErr w:type="spellEnd"/>
      <w:r w:rsidRPr="00030D52">
        <w:rPr>
          <w:rFonts w:ascii="Arial Narrow" w:hAnsi="Arial Narrow"/>
          <w:i/>
          <w:color w:val="C00000"/>
          <w:sz w:val="24"/>
          <w:szCs w:val="28"/>
        </w:rPr>
        <w:t>.</w:t>
      </w:r>
    </w:p>
    <w:p w:rsidR="00775D11" w:rsidRPr="00AE6B1E" w:rsidRDefault="00775D11" w:rsidP="00AE6B1E">
      <w:pPr>
        <w:spacing w:after="0" w:line="240" w:lineRule="auto"/>
        <w:jc w:val="center"/>
        <w:rPr>
          <w:rFonts w:ascii="Arial Narrow" w:hAnsi="Arial Narrow"/>
          <w:i/>
          <w:color w:val="C00000"/>
          <w:sz w:val="24"/>
          <w:szCs w:val="28"/>
        </w:rPr>
      </w:pPr>
    </w:p>
    <w:p w:rsidR="00B93D06" w:rsidRPr="00823434" w:rsidRDefault="00030D52"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6</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5</w:t>
      </w:r>
      <w:r w:rsidR="00B93D06" w:rsidRPr="00823434">
        <w:rPr>
          <w:rFonts w:ascii="Arial Narrow" w:hAnsi="Arial Narrow"/>
          <w:b/>
          <w:color w:val="C00000"/>
          <w:sz w:val="28"/>
          <w:szCs w:val="28"/>
        </w:rPr>
        <w:t xml:space="preserve"> noches</w:t>
      </w:r>
    </w:p>
    <w:p w:rsidR="008565CF" w:rsidRPr="00823434" w:rsidRDefault="008565CF" w:rsidP="008565CF">
      <w:pPr>
        <w:spacing w:after="0" w:line="240" w:lineRule="auto"/>
        <w:rPr>
          <w:rFonts w:ascii="Arial Narrow" w:hAnsi="Arial Narrow"/>
          <w:sz w:val="24"/>
          <w:szCs w:val="24"/>
        </w:rPr>
      </w:pPr>
    </w:p>
    <w:p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3372" w:rsidRDefault="00473372" w:rsidP="00872591">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Día 1</w:t>
      </w:r>
      <w:r w:rsidR="000B029F">
        <w:rPr>
          <w:rFonts w:ascii="Arial Narrow" w:eastAsia="Adobe Fangsong Std R" w:hAnsi="Arial Narrow"/>
          <w:b/>
          <w:bCs/>
          <w:color w:val="C00000"/>
          <w:sz w:val="24"/>
          <w:szCs w:val="24"/>
        </w:rPr>
        <w:t xml:space="preserve"> –</w:t>
      </w:r>
      <w:r w:rsidRPr="000B029F">
        <w:rPr>
          <w:rFonts w:ascii="Arial Narrow" w:eastAsia="Adobe Fangsong Std R" w:hAnsi="Arial Narrow"/>
          <w:b/>
          <w:bCs/>
          <w:color w:val="C00000"/>
          <w:sz w:val="24"/>
          <w:szCs w:val="24"/>
        </w:rPr>
        <w:t xml:space="preserve"> </w:t>
      </w:r>
      <w:r w:rsidR="009A67B0" w:rsidRPr="00775D11">
        <w:rPr>
          <w:rFonts w:ascii="Arial Narrow" w:eastAsia="Adobe Fangsong Std R" w:hAnsi="Arial Narrow"/>
          <w:b/>
          <w:bCs/>
          <w:color w:val="C00000"/>
          <w:sz w:val="24"/>
          <w:szCs w:val="24"/>
        </w:rPr>
        <w:t>REIKIAVIK</w:t>
      </w:r>
    </w:p>
    <w:p w:rsidR="00AE6B1E" w:rsidRDefault="000518A1" w:rsidP="003E2FB5">
      <w:pPr>
        <w:spacing w:after="0" w:line="240" w:lineRule="auto"/>
        <w:jc w:val="both"/>
        <w:rPr>
          <w:rFonts w:ascii="Arial Narrow" w:eastAsia="Adobe Fangsong Std R" w:hAnsi="Arial Narrow"/>
          <w:bCs/>
          <w:color w:val="000000" w:themeColor="text1"/>
          <w:sz w:val="24"/>
        </w:rPr>
      </w:pPr>
      <w:r w:rsidRPr="000518A1">
        <w:rPr>
          <w:rFonts w:ascii="Arial Narrow" w:eastAsia="Adobe Fangsong Std R" w:hAnsi="Arial Narrow"/>
          <w:bCs/>
          <w:color w:val="000000" w:themeColor="text1"/>
          <w:sz w:val="24"/>
        </w:rPr>
        <w:t>Llegada a Reikiavik y traslado regular en Fly Bus al centro de la ciudad de Reikiavik tiempo libre en la capital de Islandia. Tómate tu tiempo para pasear por esta pequeña capital, que también es una de las más septentrionales del mundo. Alojamiento.</w:t>
      </w:r>
    </w:p>
    <w:p w:rsidR="000518A1" w:rsidRDefault="000518A1"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2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9A67B0" w:rsidRPr="000518A1">
        <w:rPr>
          <w:rFonts w:ascii="Arial Narrow" w:eastAsia="Adobe Fangsong Std R" w:hAnsi="Arial Narrow"/>
          <w:b/>
          <w:bCs/>
          <w:color w:val="C00000"/>
          <w:sz w:val="24"/>
          <w:szCs w:val="24"/>
        </w:rPr>
        <w:t>REIKIAVIK / CENTRO DE AURORAS BOREALES / SECRET LAGOON / CIRCULO DORADO / ÁREA DE SELFOSS</w:t>
      </w:r>
    </w:p>
    <w:p w:rsidR="003E2FB5" w:rsidRDefault="000518A1" w:rsidP="003E2FB5">
      <w:pPr>
        <w:spacing w:after="0" w:line="240" w:lineRule="auto"/>
        <w:jc w:val="both"/>
        <w:rPr>
          <w:rFonts w:ascii="Arial Narrow" w:eastAsia="Adobe Fangsong Std R" w:hAnsi="Arial Narrow"/>
          <w:bCs/>
          <w:color w:val="000000" w:themeColor="text1"/>
          <w:sz w:val="24"/>
        </w:rPr>
      </w:pPr>
      <w:r w:rsidRPr="000518A1">
        <w:rPr>
          <w:rFonts w:ascii="Arial Narrow" w:eastAsia="Adobe Fangsong Std R" w:hAnsi="Arial Narrow"/>
          <w:bCs/>
          <w:color w:val="000000" w:themeColor="text1"/>
          <w:sz w:val="24"/>
        </w:rPr>
        <w:t>Desayuno. El día comenzará con una visita al centro de Auroras Boreales para conocer más sobre este espectacular fenómeno. Después nos trasladaremos a la Laguna Secreta, una auténtica laguna termal donde podremos nadar y relajarnos. No olvides traer tu traje de baño. Continuaremos con la visita de las impresionantes cascadas de Gullfoss y el géiser Strokkur. A continuación, nos dirigiremos al Parque Nacional Thingvellir, un lugar fascinante desde el punto de vista histórico y geológico. Salida al hotel. Cena y alojamiento.</w:t>
      </w:r>
    </w:p>
    <w:p w:rsidR="00AE6B1E" w:rsidRDefault="00AE6B1E" w:rsidP="003E2FB5">
      <w:pPr>
        <w:spacing w:after="0" w:line="240" w:lineRule="auto"/>
        <w:jc w:val="both"/>
        <w:rPr>
          <w:rFonts w:ascii="Arial Narrow" w:eastAsia="Adobe Fangsong Std R" w:hAnsi="Arial Narrow"/>
          <w:b/>
          <w:bCs/>
          <w:color w:val="C00000"/>
          <w:sz w:val="24"/>
          <w:szCs w:val="24"/>
        </w:rPr>
      </w:pPr>
    </w:p>
    <w:p w:rsidR="00AE6B1E" w:rsidRPr="000518A1" w:rsidRDefault="008565CF" w:rsidP="000518A1">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3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9A67B0" w:rsidRPr="000518A1">
        <w:rPr>
          <w:rFonts w:ascii="Arial Narrow" w:eastAsia="Adobe Fangsong Std R" w:hAnsi="Arial Narrow"/>
          <w:b/>
          <w:bCs/>
          <w:color w:val="C00000"/>
          <w:sz w:val="24"/>
          <w:szCs w:val="24"/>
        </w:rPr>
        <w:t>ÁREA DE SELFOSS / COSTA SUR / ÁREA DE KIRKJUBÆJARKLAUSTUR</w:t>
      </w:r>
    </w:p>
    <w:p w:rsidR="00AE6B1E" w:rsidRDefault="000518A1" w:rsidP="00775D11">
      <w:pPr>
        <w:spacing w:after="0" w:line="240" w:lineRule="auto"/>
        <w:jc w:val="both"/>
        <w:rPr>
          <w:rFonts w:ascii="Arial Narrow" w:eastAsia="Adobe Fangsong Std R" w:hAnsi="Arial Narrow"/>
          <w:bCs/>
          <w:color w:val="000000" w:themeColor="text1"/>
          <w:sz w:val="24"/>
        </w:rPr>
      </w:pPr>
      <w:r w:rsidRPr="000518A1">
        <w:rPr>
          <w:rFonts w:ascii="Arial Narrow" w:eastAsia="Adobe Fangsong Std R" w:hAnsi="Arial Narrow"/>
          <w:bCs/>
          <w:color w:val="000000" w:themeColor="text1"/>
          <w:sz w:val="24"/>
        </w:rPr>
        <w:t>Desayuno. Continuaremos hacia Skógafoss, y posteriormente hacia Reynisfjara, con su playa de arena negra. El contraste de colores es particularmente impresionante en invierno. Llegada a Kirkjubæjarklaustur y alojamiento en el hotel. Después de cenar, prepárate para dar un paseo por los alrededores del hotel, durante el cual intentaremos avistar la aurora boreal. Bastará con alejarte unos pasos del hotel, para estar en óptimas condiciones para el avistamiento. Además de un cielo despejado, siempre se necesita un poco de suerte para poder admirar la aurora boreal, ya que este fenómeno no se puede garantizar ni predecir con mucha antelación. Si las condiciones no son buenas, tu guía te entretendrá en cualquier caso con información interesante sobre este extraordinario fenómeno natural. Cena y alojamiento.</w:t>
      </w:r>
    </w:p>
    <w:p w:rsidR="00775D11" w:rsidRPr="00775D11" w:rsidRDefault="00775D11" w:rsidP="00775D11">
      <w:pPr>
        <w:spacing w:after="0" w:line="240" w:lineRule="auto"/>
        <w:jc w:val="both"/>
        <w:rPr>
          <w:rFonts w:ascii="Arial Narrow" w:eastAsia="Adobe Fangsong Std R" w:hAnsi="Arial Narrow"/>
          <w:bCs/>
          <w:color w:val="000000" w:themeColor="text1"/>
          <w:sz w:val="24"/>
        </w:rPr>
      </w:pPr>
    </w:p>
    <w:p w:rsidR="003E2FB5" w:rsidRPr="000518A1" w:rsidRDefault="008565CF" w:rsidP="000518A1">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4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9A67B0" w:rsidRPr="000518A1">
        <w:rPr>
          <w:rFonts w:ascii="Arial Narrow" w:eastAsia="Adobe Fangsong Std R" w:hAnsi="Arial Narrow"/>
          <w:b/>
          <w:bCs/>
          <w:color w:val="C00000"/>
          <w:sz w:val="24"/>
          <w:szCs w:val="24"/>
        </w:rPr>
        <w:t>ÁREA DE KIRKJUBÆJARKLAUSTUR</w:t>
      </w:r>
    </w:p>
    <w:p w:rsidR="00AE6B1E" w:rsidRDefault="000518A1" w:rsidP="003E2FB5">
      <w:pPr>
        <w:spacing w:after="0" w:line="240" w:lineRule="auto"/>
        <w:jc w:val="both"/>
        <w:rPr>
          <w:rFonts w:ascii="Arial Narrow" w:eastAsia="Adobe Fangsong Std R" w:hAnsi="Arial Narrow"/>
          <w:bCs/>
          <w:color w:val="000000" w:themeColor="text1"/>
          <w:sz w:val="24"/>
        </w:rPr>
      </w:pPr>
      <w:r w:rsidRPr="000518A1">
        <w:rPr>
          <w:rFonts w:ascii="Arial Narrow" w:eastAsia="Adobe Fangsong Std R" w:hAnsi="Arial Narrow"/>
          <w:bCs/>
          <w:color w:val="000000" w:themeColor="text1"/>
          <w:sz w:val="24"/>
        </w:rPr>
        <w:t>Desayuno. Hoy exploraremos el Parque Nacional Skaftafell y Skaftafellsjökull. La visita invernal al parque es un auténtico espectáculo natural. Aunque está rodeado de glaciares, el parque es una de las regiones menos afectadas por la nieve de Islandia debido a los vientos del sur. Seguiremos hasta la famosa laguna glaciar Jökulsárlón, donde podrás admirar los magníficos icebergs. Además, esta noche tendrás otra oportunidad de intentar avistar la aurora boreal directamente desde tu hotel y siempre en compañía de nuestro guía experto. Cena y alojamiento.</w:t>
      </w:r>
    </w:p>
    <w:p w:rsidR="00775D11" w:rsidRDefault="00775D11" w:rsidP="003E2FB5">
      <w:pPr>
        <w:spacing w:after="0" w:line="240" w:lineRule="auto"/>
        <w:jc w:val="both"/>
        <w:rPr>
          <w:rFonts w:ascii="Arial Narrow" w:eastAsia="Adobe Fangsong Std R" w:hAnsi="Arial Narrow"/>
          <w:b/>
          <w:bCs/>
          <w:color w:val="C00000"/>
          <w:sz w:val="24"/>
          <w:szCs w:val="24"/>
        </w:rPr>
      </w:pPr>
    </w:p>
    <w:p w:rsidR="003E2FB5" w:rsidRPr="00775D11" w:rsidRDefault="00775D11" w:rsidP="00775D1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5</w:t>
      </w:r>
      <w:r w:rsidR="008565CF" w:rsidRPr="000B029F">
        <w:rPr>
          <w:rFonts w:ascii="Arial Narrow" w:eastAsia="Adobe Fangsong Std R" w:hAnsi="Arial Narrow"/>
          <w:b/>
          <w:bCs/>
          <w:color w:val="C00000"/>
          <w:sz w:val="24"/>
          <w:szCs w:val="24"/>
        </w:rPr>
        <w:t xml:space="preserve">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w:t>
      </w:r>
      <w:r w:rsidR="009A67B0" w:rsidRPr="000518A1">
        <w:rPr>
          <w:rFonts w:ascii="Arial Narrow" w:eastAsia="Adobe Fangsong Std R" w:hAnsi="Arial Narrow"/>
          <w:b/>
          <w:bCs/>
          <w:color w:val="C00000"/>
          <w:sz w:val="24"/>
          <w:szCs w:val="24"/>
        </w:rPr>
        <w:t>ÁREA DE KIRKJUBÆJARKLAUSTUR / HVERADALIR / REIKIAVIK</w:t>
      </w:r>
    </w:p>
    <w:p w:rsidR="00D518F2" w:rsidRPr="0044742A" w:rsidRDefault="000518A1" w:rsidP="00D518F2">
      <w:pPr>
        <w:spacing w:after="0" w:line="240" w:lineRule="auto"/>
        <w:jc w:val="both"/>
        <w:rPr>
          <w:rFonts w:ascii="Arial Narrow" w:eastAsia="Adobe Fangsong Std R" w:hAnsi="Arial Narrow"/>
          <w:bCs/>
          <w:color w:val="000000" w:themeColor="text1"/>
          <w:sz w:val="24"/>
        </w:rPr>
      </w:pPr>
      <w:r w:rsidRPr="0044742A">
        <w:rPr>
          <w:rFonts w:ascii="Arial Narrow" w:eastAsia="Adobe Fangsong Std R" w:hAnsi="Arial Narrow"/>
          <w:bCs/>
          <w:color w:val="000000" w:themeColor="text1"/>
          <w:sz w:val="24"/>
        </w:rPr>
        <w:t xml:space="preserve">Desayuno. Hoy volveremos a Reikiavik haciendo algunas paradas para hacer fotos por el camino. Pararemos en la iglesia de Vík i Myrdal para disfrutar de las vistas panorámicas, y veremos también por el camino unas fantásticas vistas panorámicas del famoso volcán Eyjafjallajökull. Antes de llegar a la capital pasaremos por el área geotérmica Hveradalir, un lugar conocido por su actividad geológica </w:t>
      </w:r>
      <w:r w:rsidRPr="0044742A">
        <w:rPr>
          <w:rFonts w:ascii="Arial Narrow" w:eastAsia="Adobe Fangsong Std R" w:hAnsi="Arial Narrow"/>
          <w:bCs/>
          <w:color w:val="000000" w:themeColor="text1"/>
          <w:sz w:val="24"/>
        </w:rPr>
        <w:lastRenderedPageBreak/>
        <w:t>y el vapor caliente que sale de la tierra. Opcionalmente si buscan más relax, podrán visitar la Laguna Azul, la laguna termal más famosa de Islandia (traslados ida y vuelta + entrada estándar con termas baño incluido, consulta el precio de las actividades opcionales). Tiempo libre en Reikiavik. Alojamiento.</w:t>
      </w:r>
    </w:p>
    <w:p w:rsidR="000518A1" w:rsidRDefault="000518A1" w:rsidP="00D518F2">
      <w:pPr>
        <w:spacing w:after="0" w:line="240" w:lineRule="auto"/>
        <w:jc w:val="both"/>
        <w:rPr>
          <w:rFonts w:ascii="Times New Roman" w:eastAsia="Times New Roman" w:hAnsi="Times New Roman" w:cs="Times New Roman"/>
          <w:sz w:val="24"/>
          <w:szCs w:val="24"/>
        </w:rPr>
      </w:pPr>
    </w:p>
    <w:p w:rsidR="000518A1" w:rsidRPr="00775D11" w:rsidRDefault="000518A1" w:rsidP="000518A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6</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9A67B0" w:rsidRPr="00775D11">
        <w:rPr>
          <w:rFonts w:ascii="Arial Narrow" w:eastAsia="Adobe Fangsong Std R" w:hAnsi="Arial Narrow"/>
          <w:b/>
          <w:bCs/>
          <w:color w:val="C00000"/>
          <w:sz w:val="24"/>
          <w:szCs w:val="24"/>
        </w:rPr>
        <w:t>REIKIAVIK</w:t>
      </w:r>
    </w:p>
    <w:p w:rsidR="000518A1" w:rsidRPr="00261C2A" w:rsidRDefault="000518A1" w:rsidP="00D518F2">
      <w:pPr>
        <w:spacing w:after="0" w:line="240" w:lineRule="auto"/>
        <w:jc w:val="both"/>
        <w:rPr>
          <w:rFonts w:ascii="Times New Roman" w:eastAsia="Times New Roman" w:hAnsi="Times New Roman" w:cs="Times New Roman"/>
          <w:sz w:val="28"/>
          <w:szCs w:val="24"/>
        </w:rPr>
      </w:pPr>
      <w:bookmarkStart w:id="0" w:name="_GoBack"/>
      <w:r w:rsidRPr="00261C2A">
        <w:rPr>
          <w:rFonts w:ascii="Arial Narrow" w:eastAsia="Adobe Fangsong Std R" w:hAnsi="Arial Narrow"/>
          <w:bCs/>
          <w:color w:val="000000" w:themeColor="text1"/>
          <w:sz w:val="24"/>
        </w:rPr>
        <w:t>Desayuno. Tiempo libre para disfrutar de la capital de Islandia por tu cuenta y a la hora prevista, traslado regular en Fly bus al aeropuerto.</w:t>
      </w:r>
    </w:p>
    <w:bookmarkEnd w:id="0"/>
    <w:p w:rsidR="000833AA" w:rsidRDefault="000833AA" w:rsidP="003C4436">
      <w:pPr>
        <w:spacing w:after="0" w:line="240" w:lineRule="auto"/>
        <w:jc w:val="right"/>
        <w:rPr>
          <w:rFonts w:ascii="Arial Narrow" w:hAnsi="Arial Narrow"/>
          <w:b/>
          <w:bCs/>
          <w:color w:val="C00000"/>
          <w:sz w:val="24"/>
          <w:szCs w:val="24"/>
        </w:rPr>
      </w:pPr>
    </w:p>
    <w:p w:rsidR="00731B1B"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0833AA" w:rsidRDefault="000833AA" w:rsidP="003C4436">
      <w:pPr>
        <w:spacing w:after="0" w:line="240" w:lineRule="auto"/>
        <w:jc w:val="right"/>
        <w:rPr>
          <w:rFonts w:ascii="Arial Narrow" w:hAnsi="Arial Narrow"/>
          <w:b/>
          <w:bCs/>
          <w:color w:val="C00000"/>
          <w:sz w:val="24"/>
          <w:szCs w:val="24"/>
        </w:rPr>
      </w:pPr>
    </w:p>
    <w:p w:rsidR="00086F09" w:rsidRDefault="00086F09" w:rsidP="0035162D">
      <w:pPr>
        <w:pStyle w:val="wordsection1"/>
        <w:spacing w:before="0" w:beforeAutospacing="0" w:after="0" w:afterAutospacing="0"/>
        <w:rPr>
          <w:rFonts w:ascii="Arial Narrow" w:hAnsi="Arial Narrow" w:cs="Calibri"/>
          <w:b/>
          <w:bCs/>
          <w:color w:val="C00000"/>
          <w:lang w:val="es-ES"/>
        </w:rPr>
      </w:pPr>
    </w:p>
    <w:p w:rsidR="00891676" w:rsidRDefault="00891676"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4052E7" w:rsidRDefault="004052E7" w:rsidP="004052E7">
      <w:pPr>
        <w:pStyle w:val="Prrafodelista"/>
        <w:numPr>
          <w:ilvl w:val="0"/>
          <w:numId w:val="3"/>
        </w:numPr>
        <w:rPr>
          <w:rStyle w:val="StyleSquare"/>
          <w:rFonts w:ascii="Arial Narrow" w:eastAsiaTheme="minorHAnsi" w:hAnsi="Arial Narrow"/>
          <w:color w:val="auto"/>
          <w:sz w:val="24"/>
          <w:szCs w:val="24"/>
        </w:rPr>
      </w:pPr>
      <w:r w:rsidRPr="004052E7">
        <w:rPr>
          <w:rStyle w:val="StyleSquare"/>
          <w:rFonts w:ascii="Arial Narrow" w:eastAsiaTheme="minorHAnsi" w:hAnsi="Arial Narrow"/>
          <w:color w:val="auto"/>
          <w:sz w:val="24"/>
          <w:szCs w:val="24"/>
        </w:rPr>
        <w:t>Traslados de entrada y salida en servicio regular Fly Bus.</w:t>
      </w:r>
    </w:p>
    <w:p w:rsidR="000518A1" w:rsidRDefault="000518A1" w:rsidP="000518A1">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w:t>
      </w:r>
      <w:r w:rsidR="009A67B0" w:rsidRPr="000518A1">
        <w:rPr>
          <w:rStyle w:val="StyleSquare"/>
          <w:rFonts w:ascii="Arial Narrow" w:eastAsiaTheme="minorHAnsi" w:hAnsi="Arial Narrow"/>
          <w:color w:val="auto"/>
          <w:sz w:val="24"/>
          <w:szCs w:val="24"/>
        </w:rPr>
        <w:t>Reikiavik</w:t>
      </w:r>
    </w:p>
    <w:p w:rsidR="000518A1" w:rsidRPr="000518A1" w:rsidRDefault="000518A1" w:rsidP="000518A1">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r w:rsidRPr="000518A1">
        <w:rPr>
          <w:rStyle w:val="StyleSquare"/>
          <w:rFonts w:ascii="Arial Narrow" w:eastAsiaTheme="minorHAnsi" w:hAnsi="Arial Narrow"/>
          <w:color w:val="auto"/>
          <w:sz w:val="24"/>
          <w:szCs w:val="24"/>
        </w:rPr>
        <w:t>Área de Selfoss</w:t>
      </w:r>
    </w:p>
    <w:p w:rsidR="000518A1" w:rsidRPr="000518A1" w:rsidRDefault="000518A1" w:rsidP="000518A1">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w:t>
      </w:r>
      <w:r w:rsidRPr="000518A1">
        <w:rPr>
          <w:rStyle w:val="StyleSquare"/>
          <w:rFonts w:ascii="Arial Narrow" w:eastAsiaTheme="minorHAnsi" w:hAnsi="Arial Narrow"/>
          <w:color w:val="auto"/>
          <w:sz w:val="24"/>
          <w:szCs w:val="24"/>
        </w:rPr>
        <w:t>Área de Kirkjubæjarklaustur</w:t>
      </w:r>
    </w:p>
    <w:p w:rsidR="000518A1" w:rsidRDefault="009A67B0" w:rsidP="004052E7">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Desayuno diario a partir del día 2 </w:t>
      </w:r>
    </w:p>
    <w:p w:rsidR="000518A1" w:rsidRDefault="009A67B0" w:rsidP="009A67B0">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R</w:t>
      </w:r>
      <w:r w:rsidRPr="009A67B0">
        <w:rPr>
          <w:rStyle w:val="StyleSquare"/>
          <w:rFonts w:ascii="Arial Narrow" w:eastAsiaTheme="minorHAnsi" w:hAnsi="Arial Narrow"/>
          <w:color w:val="auto"/>
          <w:sz w:val="24"/>
          <w:szCs w:val="24"/>
        </w:rPr>
        <w:t>égimen de alojamiento y desayuno en Reikiavik y media pensión (sin bebidas) en área de Selfoss y Kirkjubæjarklaustur, en habitación doble</w:t>
      </w:r>
      <w:r>
        <w:rPr>
          <w:rStyle w:val="StyleSquare"/>
          <w:rFonts w:ascii="Arial Narrow" w:eastAsiaTheme="minorHAnsi" w:hAnsi="Arial Narrow"/>
          <w:color w:val="auto"/>
          <w:sz w:val="24"/>
          <w:szCs w:val="24"/>
        </w:rPr>
        <w:t>.</w:t>
      </w:r>
    </w:p>
    <w:p w:rsidR="009A67B0" w:rsidRPr="009A67B0" w:rsidRDefault="009A67B0" w:rsidP="009A67B0">
      <w:pPr>
        <w:pStyle w:val="Prrafodelista"/>
        <w:numPr>
          <w:ilvl w:val="0"/>
          <w:numId w:val="3"/>
        </w:numPr>
        <w:rPr>
          <w:rStyle w:val="StyleSquare"/>
          <w:rFonts w:ascii="Arial Narrow" w:eastAsiaTheme="minorHAnsi" w:hAnsi="Arial Narrow"/>
          <w:color w:val="auto"/>
          <w:sz w:val="24"/>
          <w:szCs w:val="24"/>
        </w:rPr>
      </w:pPr>
      <w:r w:rsidRPr="009A67B0">
        <w:rPr>
          <w:rStyle w:val="StyleSquare"/>
          <w:rFonts w:ascii="Arial Narrow" w:eastAsiaTheme="minorHAnsi" w:hAnsi="Arial Narrow"/>
          <w:color w:val="auto"/>
          <w:sz w:val="24"/>
          <w:szCs w:val="24"/>
        </w:rPr>
        <w:t>3 cenas</w:t>
      </w:r>
    </w:p>
    <w:p w:rsidR="009A67B0" w:rsidRPr="009A67B0" w:rsidRDefault="009A67B0" w:rsidP="009A67B0">
      <w:pPr>
        <w:pStyle w:val="Prrafodelista"/>
        <w:numPr>
          <w:ilvl w:val="0"/>
          <w:numId w:val="3"/>
        </w:numPr>
        <w:rPr>
          <w:rStyle w:val="StyleSquare"/>
          <w:rFonts w:ascii="Arial Narrow" w:eastAsiaTheme="minorHAnsi" w:hAnsi="Arial Narrow"/>
          <w:color w:val="auto"/>
          <w:sz w:val="24"/>
          <w:szCs w:val="24"/>
        </w:rPr>
      </w:pPr>
      <w:r w:rsidRPr="009A67B0">
        <w:rPr>
          <w:rStyle w:val="StyleSquare"/>
          <w:rFonts w:ascii="Arial Narrow" w:eastAsiaTheme="minorHAnsi" w:hAnsi="Arial Narrow"/>
          <w:color w:val="auto"/>
          <w:sz w:val="24"/>
          <w:szCs w:val="24"/>
        </w:rPr>
        <w:t>Visitas indicadas en programa: entrada al centro de auroras boreales, baño en la Secret Lagoon con toalla incluida y Círculo Dorado (día 2), Costa Sur y salida en búsqueda de la aurora boreal (días 3 y 4).</w:t>
      </w:r>
    </w:p>
    <w:p w:rsidR="00487893" w:rsidRPr="00036C19" w:rsidRDefault="00487893" w:rsidP="004052E7">
      <w:pPr>
        <w:pStyle w:val="Prrafodelista"/>
        <w:numPr>
          <w:ilvl w:val="0"/>
          <w:numId w:val="3"/>
        </w:numPr>
        <w:rPr>
          <w:rFonts w:ascii="Arial Narrow" w:hAnsi="Arial Narrow" w:cs="Calibri"/>
          <w:sz w:val="24"/>
          <w:szCs w:val="24"/>
        </w:rPr>
      </w:pPr>
      <w:r w:rsidRPr="00036C19">
        <w:rPr>
          <w:rStyle w:val="StyleSquare"/>
          <w:rFonts w:ascii="Arial Narrow" w:hAnsi="Arial Narrow"/>
          <w:color w:val="auto"/>
          <w:sz w:val="24"/>
          <w:szCs w:val="24"/>
          <w:lang w:val="es-ES" w:eastAsia="es-PE"/>
        </w:rPr>
        <w:t xml:space="preserve">Asistencia médica </w:t>
      </w:r>
      <w:r w:rsidR="00117EDC" w:rsidRPr="00036C19">
        <w:rPr>
          <w:rStyle w:val="StyleSquare"/>
          <w:rFonts w:ascii="Arial Narrow" w:hAnsi="Arial Narrow"/>
          <w:color w:val="auto"/>
          <w:sz w:val="24"/>
          <w:szCs w:val="24"/>
          <w:lang w:val="es-ES" w:eastAsia="es-PE"/>
        </w:rPr>
        <w:t>de hasta 60.000 USD (consulte suplemento mayor de 75 años)</w:t>
      </w:r>
    </w:p>
    <w:p w:rsidR="005224E0" w:rsidRDefault="005224E0" w:rsidP="00184829">
      <w:pPr>
        <w:spacing w:after="0" w:line="240" w:lineRule="auto"/>
        <w:jc w:val="both"/>
        <w:rPr>
          <w:rFonts w:ascii="Arial Narrow" w:eastAsia="Adobe Fangsong Std R" w:hAnsi="Arial Narrow"/>
          <w:b/>
          <w:bCs/>
          <w:color w:val="C00000"/>
          <w:sz w:val="24"/>
          <w:szCs w:val="24"/>
        </w:rPr>
      </w:pPr>
    </w:p>
    <w:p w:rsidR="004052E7" w:rsidRDefault="004052E7" w:rsidP="00184829">
      <w:pPr>
        <w:spacing w:after="0" w:line="240" w:lineRule="auto"/>
        <w:jc w:val="both"/>
        <w:rPr>
          <w:rFonts w:ascii="Arial Narrow" w:eastAsia="Adobe Fangsong Std R" w:hAnsi="Arial Narrow"/>
          <w:b/>
          <w:bCs/>
          <w:color w:val="C00000"/>
          <w:sz w:val="24"/>
          <w:szCs w:val="24"/>
        </w:rPr>
      </w:pPr>
    </w:p>
    <w:p w:rsidR="00891676" w:rsidRDefault="00891676"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EF3110">
        <w:rPr>
          <w:rStyle w:val="StyleSquare"/>
          <w:rFonts w:ascii="Arial Narrow" w:hAnsi="Arial Narrow"/>
          <w:color w:val="auto"/>
          <w:sz w:val="24"/>
          <w:szCs w:val="24"/>
        </w:rPr>
        <w:t xml:space="preserve"> internacionales</w:t>
      </w:r>
    </w:p>
    <w:p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9A67B0" w:rsidRPr="009A67B0" w:rsidRDefault="009A67B0" w:rsidP="009A67B0">
      <w:pPr>
        <w:pStyle w:val="Prrafodelista"/>
        <w:numPr>
          <w:ilvl w:val="0"/>
          <w:numId w:val="2"/>
        </w:numPr>
        <w:spacing w:after="0"/>
        <w:rPr>
          <w:rStyle w:val="StyleSquare"/>
          <w:rFonts w:ascii="Arial Narrow" w:hAnsi="Arial Narrow"/>
          <w:color w:val="auto"/>
          <w:sz w:val="24"/>
          <w:szCs w:val="24"/>
          <w:lang w:val="es-ES" w:eastAsia="es-PE"/>
        </w:rPr>
      </w:pPr>
      <w:r w:rsidRPr="009A67B0">
        <w:rPr>
          <w:rStyle w:val="StyleSquare"/>
          <w:rFonts w:ascii="Arial Narrow" w:hAnsi="Arial Narrow"/>
          <w:color w:val="auto"/>
          <w:sz w:val="24"/>
          <w:szCs w:val="24"/>
          <w:lang w:val="es-ES" w:eastAsia="es-PE"/>
        </w:rPr>
        <w:t>El circuito NO incluye visados, tasas, propinas o vuelos.</w:t>
      </w:r>
    </w:p>
    <w:p w:rsidR="00184829" w:rsidRPr="00823434" w:rsidRDefault="00184829" w:rsidP="009A67B0">
      <w:pPr>
        <w:pStyle w:val="P-Styleguiado"/>
        <w:numPr>
          <w:ilvl w:val="0"/>
          <w:numId w:val="2"/>
        </w:numPr>
        <w:spacing w:after="0"/>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61255A" w:rsidRDefault="0061255A"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5628CF" w:rsidRDefault="005628CF" w:rsidP="00B93D06">
      <w:pPr>
        <w:tabs>
          <w:tab w:val="left" w:pos="2700"/>
        </w:tabs>
        <w:spacing w:after="0" w:line="240" w:lineRule="auto"/>
        <w:jc w:val="both"/>
        <w:rPr>
          <w:rFonts w:ascii="Arial Narrow" w:eastAsia="Adobe Fangsong Std R" w:hAnsi="Arial Narrow" w:cs="Calibri"/>
          <w:sz w:val="24"/>
          <w:szCs w:val="24"/>
          <w:lang w:val="es-ES" w:eastAsia="es-PE"/>
        </w:rPr>
      </w:pPr>
    </w:p>
    <w:p w:rsidR="00CF0A8C" w:rsidRPr="005A284B" w:rsidRDefault="00CF0A8C"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07"/>
        <w:gridCol w:w="5103"/>
      </w:tblGrid>
      <w:tr w:rsidR="00690D7B" w:rsidRPr="002B5D66" w:rsidTr="005224E0">
        <w:trPr>
          <w:trHeight w:val="406"/>
          <w:jc w:val="center"/>
        </w:trPr>
        <w:tc>
          <w:tcPr>
            <w:tcW w:w="10910" w:type="dxa"/>
            <w:gridSpan w:val="2"/>
            <w:tcBorders>
              <w:top w:val="single" w:sz="4" w:space="0" w:color="auto"/>
              <w:left w:val="single" w:sz="4" w:space="0" w:color="auto"/>
              <w:right w:val="single" w:sz="4" w:space="0" w:color="auto"/>
            </w:tcBorders>
            <w:shd w:val="clear" w:color="auto" w:fill="E7E6E6" w:themeFill="background2"/>
            <w:vAlign w:val="center"/>
          </w:tcPr>
          <w:p w:rsidR="00690D7B" w:rsidRPr="00690D7B" w:rsidRDefault="00690D7B" w:rsidP="00377420">
            <w:pPr>
              <w:jc w:val="center"/>
              <w:rPr>
                <w:rFonts w:ascii="Arial Narrow" w:hAnsi="Arial Narrow" w:cs="Calibri"/>
                <w:b/>
                <w:color w:val="C00000"/>
                <w:sz w:val="24"/>
                <w:szCs w:val="24"/>
                <w:lang w:val="es-ES"/>
              </w:rPr>
            </w:pPr>
            <w:r w:rsidRPr="00690D7B">
              <w:rPr>
                <w:rFonts w:ascii="Arial Narrow" w:hAnsi="Arial Narrow" w:cs="Calibri"/>
                <w:b/>
                <w:color w:val="C00000"/>
                <w:sz w:val="24"/>
                <w:szCs w:val="24"/>
                <w:lang w:val="es-ES"/>
              </w:rPr>
              <w:t xml:space="preserve">CATEGORÍA </w:t>
            </w:r>
            <w:r w:rsidR="00377420">
              <w:rPr>
                <w:rFonts w:ascii="Arial Narrow" w:hAnsi="Arial Narrow" w:cs="Calibri"/>
                <w:b/>
                <w:color w:val="C00000"/>
                <w:sz w:val="24"/>
                <w:szCs w:val="24"/>
                <w:lang w:val="es-ES"/>
              </w:rPr>
              <w:t>TURISTA</w:t>
            </w:r>
          </w:p>
        </w:tc>
      </w:tr>
      <w:tr w:rsidR="00690D7B" w:rsidRPr="002B5D66" w:rsidTr="00494489">
        <w:trPr>
          <w:trHeight w:val="573"/>
          <w:jc w:val="center"/>
        </w:trPr>
        <w:tc>
          <w:tcPr>
            <w:tcW w:w="5807" w:type="dxa"/>
            <w:vMerge w:val="restart"/>
            <w:tcBorders>
              <w:top w:val="single" w:sz="4" w:space="0" w:color="auto"/>
              <w:left w:val="single" w:sz="4" w:space="0" w:color="auto"/>
              <w:right w:val="single" w:sz="4" w:space="0" w:color="auto"/>
            </w:tcBorders>
            <w:shd w:val="clear" w:color="auto" w:fill="E7E6E6" w:themeFill="background2"/>
            <w:vAlign w:val="center"/>
          </w:tcPr>
          <w:p w:rsidR="00690D7B" w:rsidRPr="002B5D66" w:rsidRDefault="004052E7" w:rsidP="004052E7">
            <w:pPr>
              <w:jc w:val="center"/>
              <w:rPr>
                <w:rFonts w:ascii="Arial Narrow" w:hAnsi="Arial Narrow"/>
                <w:b/>
                <w:bCs/>
                <w:color w:val="C00000"/>
                <w:sz w:val="22"/>
                <w:szCs w:val="22"/>
              </w:rPr>
            </w:pPr>
            <w:r>
              <w:rPr>
                <w:rFonts w:ascii="Arial Narrow" w:hAnsi="Arial Narrow"/>
                <w:b/>
                <w:bCs/>
                <w:color w:val="C00000"/>
                <w:sz w:val="22"/>
                <w:szCs w:val="22"/>
              </w:rPr>
              <w:t>VIGENCIA</w:t>
            </w:r>
          </w:p>
        </w:tc>
        <w:tc>
          <w:tcPr>
            <w:tcW w:w="5103"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90D7B" w:rsidRPr="002B5D66" w:rsidRDefault="00690D7B"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PRECIOS POR PERSONA EN DÓLARES AMERICANOS</w:t>
            </w:r>
          </w:p>
        </w:tc>
      </w:tr>
      <w:tr w:rsidR="005224E0" w:rsidRPr="002B5D66" w:rsidTr="00EF3110">
        <w:trPr>
          <w:trHeight w:val="561"/>
          <w:jc w:val="center"/>
        </w:trPr>
        <w:tc>
          <w:tcPr>
            <w:tcW w:w="5807" w:type="dxa"/>
            <w:vMerge/>
            <w:tcBorders>
              <w:left w:val="single" w:sz="4" w:space="0" w:color="auto"/>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b/>
                <w:bCs/>
                <w:color w:val="000000"/>
                <w:sz w:val="22"/>
                <w:szCs w:val="22"/>
                <w:lang w:val="es-ES"/>
              </w:rPr>
            </w:pPr>
          </w:p>
        </w:tc>
        <w:tc>
          <w:tcPr>
            <w:tcW w:w="5103" w:type="dxa"/>
            <w:tcBorders>
              <w:top w:val="single" w:sz="4" w:space="0" w:color="auto"/>
              <w:left w:val="nil"/>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DOBLE</w:t>
            </w:r>
          </w:p>
        </w:tc>
      </w:tr>
      <w:tr w:rsidR="00962268" w:rsidRPr="002B5D66" w:rsidTr="00494489">
        <w:trPr>
          <w:trHeight w:val="2814"/>
          <w:jc w:val="center"/>
        </w:trPr>
        <w:tc>
          <w:tcPr>
            <w:tcW w:w="5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F3110" w:rsidRPr="009A67B0" w:rsidRDefault="009A67B0" w:rsidP="009A67B0">
            <w:pPr>
              <w:jc w:val="center"/>
              <w:rPr>
                <w:rFonts w:ascii="Arial Narrow" w:hAnsi="Arial Narrow" w:cs="Calibri"/>
                <w:color w:val="000000"/>
                <w:sz w:val="24"/>
              </w:rPr>
            </w:pPr>
            <w:r w:rsidRPr="009A67B0">
              <w:rPr>
                <w:rFonts w:ascii="Arial Narrow" w:hAnsi="Arial Narrow" w:cs="Calibri"/>
                <w:b/>
                <w:color w:val="000000"/>
                <w:sz w:val="24"/>
              </w:rPr>
              <w:t>2025</w:t>
            </w:r>
            <w:r w:rsidRPr="009A67B0">
              <w:rPr>
                <w:rFonts w:ascii="Arial Narrow" w:hAnsi="Arial Narrow" w:cs="Calibri"/>
                <w:color w:val="000000"/>
                <w:sz w:val="24"/>
              </w:rPr>
              <w:br/>
              <w:t>NOV 22</w:t>
            </w:r>
            <w:r w:rsidRPr="009A67B0">
              <w:rPr>
                <w:rFonts w:ascii="Arial Narrow" w:hAnsi="Arial Narrow" w:cs="Calibri"/>
                <w:color w:val="000000"/>
                <w:sz w:val="24"/>
              </w:rPr>
              <w:br/>
              <w:t>DIC 6, 23, 30</w:t>
            </w:r>
            <w:r w:rsidRPr="009A67B0">
              <w:rPr>
                <w:rFonts w:ascii="Arial Narrow" w:hAnsi="Arial Narrow" w:cs="Calibri"/>
                <w:color w:val="000000"/>
                <w:sz w:val="24"/>
              </w:rPr>
              <w:br/>
            </w:r>
            <w:r w:rsidRPr="009A67B0">
              <w:rPr>
                <w:rFonts w:ascii="Arial Narrow" w:hAnsi="Arial Narrow" w:cs="Calibri"/>
                <w:color w:val="000000"/>
                <w:sz w:val="24"/>
              </w:rPr>
              <w:br/>
            </w:r>
            <w:r w:rsidRPr="009A67B0">
              <w:rPr>
                <w:rFonts w:ascii="Arial Narrow" w:hAnsi="Arial Narrow" w:cs="Calibri"/>
                <w:b/>
                <w:color w:val="000000"/>
                <w:sz w:val="24"/>
              </w:rPr>
              <w:t>2026</w:t>
            </w:r>
            <w:r w:rsidRPr="009A67B0">
              <w:rPr>
                <w:rFonts w:ascii="Arial Narrow" w:hAnsi="Arial Narrow" w:cs="Calibri"/>
                <w:color w:val="000000"/>
                <w:sz w:val="24"/>
              </w:rPr>
              <w:br/>
              <w:t>ENE 17, 24, 31</w:t>
            </w:r>
            <w:r w:rsidRPr="009A67B0">
              <w:rPr>
                <w:rFonts w:ascii="Arial Narrow" w:hAnsi="Arial Narrow" w:cs="Calibri"/>
                <w:color w:val="000000"/>
                <w:sz w:val="24"/>
              </w:rPr>
              <w:br/>
              <w:t>FEB 7, 14, 21, 28</w:t>
            </w:r>
            <w:r w:rsidRPr="009A67B0">
              <w:rPr>
                <w:rFonts w:ascii="Arial Narrow" w:hAnsi="Arial Narrow" w:cs="Calibri"/>
                <w:color w:val="000000"/>
                <w:sz w:val="24"/>
              </w:rPr>
              <w:br/>
              <w:t>MAR 7, 14, 21</w:t>
            </w:r>
          </w:p>
        </w:tc>
        <w:tc>
          <w:tcPr>
            <w:tcW w:w="5103" w:type="dxa"/>
            <w:tcBorders>
              <w:top w:val="single" w:sz="4" w:space="0" w:color="auto"/>
              <w:left w:val="nil"/>
              <w:bottom w:val="single" w:sz="4" w:space="0" w:color="auto"/>
              <w:right w:val="single" w:sz="4" w:space="0" w:color="auto"/>
            </w:tcBorders>
            <w:vAlign w:val="center"/>
          </w:tcPr>
          <w:p w:rsidR="00962268" w:rsidRPr="00EF3110" w:rsidRDefault="009A67B0" w:rsidP="009A67B0">
            <w:pPr>
              <w:jc w:val="center"/>
              <w:rPr>
                <w:rFonts w:ascii="Arial Narrow" w:hAnsi="Arial Narrow" w:cs="Calibri"/>
                <w:color w:val="000000"/>
              </w:rPr>
            </w:pPr>
            <w:r>
              <w:rPr>
                <w:rFonts w:ascii="Arial Narrow" w:hAnsi="Arial Narrow" w:cs="Calibri"/>
                <w:color w:val="000000"/>
                <w:sz w:val="22"/>
                <w:szCs w:val="22"/>
              </w:rPr>
              <w:t>2.200</w:t>
            </w:r>
          </w:p>
        </w:tc>
      </w:tr>
    </w:tbl>
    <w:p w:rsidR="00F102E0" w:rsidRDefault="00F102E0" w:rsidP="00F102E0">
      <w:pPr>
        <w:rPr>
          <w:rStyle w:val="space1"/>
          <w:rFonts w:ascii="Arial Narrow" w:hAnsi="Arial Narrow"/>
          <w:b/>
          <w:color w:val="C00000"/>
          <w:sz w:val="24"/>
          <w:szCs w:val="24"/>
          <w:lang w:val="fr-FR"/>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524"/>
        <w:gridCol w:w="5386"/>
      </w:tblGrid>
      <w:tr w:rsidR="00F102E0" w:rsidRPr="002B5D66" w:rsidTr="00EF3110">
        <w:trPr>
          <w:trHeight w:val="921"/>
          <w:jc w:val="center"/>
        </w:trPr>
        <w:tc>
          <w:tcPr>
            <w:tcW w:w="5524" w:type="dxa"/>
            <w:tcBorders>
              <w:top w:val="single" w:sz="4" w:space="0" w:color="auto"/>
              <w:left w:val="single" w:sz="4"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b/>
                <w:bCs/>
                <w:color w:val="C00000"/>
                <w:sz w:val="22"/>
                <w:szCs w:val="22"/>
              </w:rPr>
            </w:pPr>
            <w:r>
              <w:rPr>
                <w:rFonts w:ascii="Arial Narrow" w:hAnsi="Arial Narrow"/>
                <w:b/>
                <w:bCs/>
                <w:color w:val="C00000"/>
                <w:sz w:val="22"/>
                <w:szCs w:val="22"/>
              </w:rPr>
              <w:t>CIUDAD</w:t>
            </w:r>
          </w:p>
        </w:tc>
        <w:tc>
          <w:tcPr>
            <w:tcW w:w="5386" w:type="dxa"/>
            <w:tcBorders>
              <w:top w:val="single" w:sz="4" w:space="0" w:color="auto"/>
              <w:left w:val="single" w:sz="8"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377420" w:rsidRPr="00F102E0" w:rsidTr="0051685B">
        <w:trPr>
          <w:trHeight w:val="406"/>
          <w:jc w:val="center"/>
        </w:trPr>
        <w:tc>
          <w:tcPr>
            <w:tcW w:w="5524" w:type="dxa"/>
            <w:tcBorders>
              <w:top w:val="single" w:sz="4" w:space="0" w:color="auto"/>
              <w:left w:val="single" w:sz="4" w:space="0" w:color="auto"/>
              <w:right w:val="single" w:sz="4" w:space="0" w:color="auto"/>
            </w:tcBorders>
            <w:shd w:val="clear" w:color="auto" w:fill="FFFFFF" w:themeFill="background1"/>
            <w:vAlign w:val="center"/>
          </w:tcPr>
          <w:p w:rsidR="00377420" w:rsidRPr="002704F4" w:rsidRDefault="00377420" w:rsidP="00752CF9">
            <w:pPr>
              <w:jc w:val="center"/>
              <w:rPr>
                <w:rFonts w:ascii="Arial Narrow" w:eastAsia="Arial Narrow" w:hAnsi="Arial Narrow" w:cs="Arial Narrow"/>
                <w:b/>
                <w:sz w:val="24"/>
                <w:szCs w:val="24"/>
                <w:lang w:val="fr-FR"/>
              </w:rPr>
            </w:pPr>
            <w:r w:rsidRPr="00377420">
              <w:rPr>
                <w:rFonts w:ascii="Arial Narrow" w:eastAsia="Arial Narrow" w:hAnsi="Arial Narrow" w:cs="Arial Narrow"/>
                <w:b/>
                <w:sz w:val="24"/>
                <w:szCs w:val="24"/>
                <w:lang w:val="fr-FR"/>
              </w:rPr>
              <w:t>REIKIAVIK</w:t>
            </w:r>
          </w:p>
        </w:tc>
        <w:tc>
          <w:tcPr>
            <w:tcW w:w="5386" w:type="dxa"/>
            <w:tcBorders>
              <w:top w:val="single" w:sz="4" w:space="0" w:color="auto"/>
              <w:left w:val="nil"/>
              <w:bottom w:val="single" w:sz="4" w:space="0" w:color="auto"/>
              <w:right w:val="single" w:sz="4" w:space="0" w:color="auto"/>
            </w:tcBorders>
            <w:vAlign w:val="center"/>
          </w:tcPr>
          <w:p w:rsidR="00377420" w:rsidRPr="00576AB2" w:rsidRDefault="009A67B0" w:rsidP="00752CF9">
            <w:pPr>
              <w:jc w:val="center"/>
              <w:rPr>
                <w:rFonts w:ascii="Arial Narrow" w:eastAsia="Arial Narrow" w:hAnsi="Arial Narrow" w:cs="Arial Narrow"/>
                <w:sz w:val="24"/>
                <w:szCs w:val="24"/>
                <w:lang w:val="fr-FR"/>
              </w:rPr>
            </w:pPr>
            <w:r w:rsidRPr="009A67B0">
              <w:rPr>
                <w:rFonts w:ascii="Arial Narrow" w:eastAsia="Arial Narrow" w:hAnsi="Arial Narrow" w:cs="Arial Narrow"/>
                <w:sz w:val="24"/>
                <w:szCs w:val="24"/>
                <w:lang w:val="fr-FR"/>
              </w:rPr>
              <w:t>KLETTUR / CENTERHOTEL PLAZA (3*).</w:t>
            </w:r>
          </w:p>
        </w:tc>
      </w:tr>
      <w:tr w:rsidR="00377420" w:rsidRPr="002B5D66" w:rsidTr="009A67B0">
        <w:trPr>
          <w:trHeight w:val="406"/>
          <w:jc w:val="center"/>
        </w:trPr>
        <w:tc>
          <w:tcPr>
            <w:tcW w:w="5524" w:type="dxa"/>
            <w:tcBorders>
              <w:left w:val="single" w:sz="4" w:space="0" w:color="auto"/>
              <w:right w:val="single" w:sz="4" w:space="0" w:color="auto"/>
            </w:tcBorders>
            <w:shd w:val="clear" w:color="auto" w:fill="FFFFFF" w:themeFill="background1"/>
            <w:vAlign w:val="center"/>
          </w:tcPr>
          <w:p w:rsidR="00377420" w:rsidRPr="002704F4" w:rsidRDefault="009A67B0" w:rsidP="00752CF9">
            <w:pPr>
              <w:jc w:val="center"/>
              <w:rPr>
                <w:rFonts w:ascii="Arial Narrow" w:eastAsia="Arial Narrow" w:hAnsi="Arial Narrow" w:cs="Arial Narrow"/>
                <w:b/>
                <w:sz w:val="24"/>
                <w:szCs w:val="24"/>
                <w:lang w:val="fr-FR"/>
              </w:rPr>
            </w:pPr>
            <w:r w:rsidRPr="009A67B0">
              <w:rPr>
                <w:rFonts w:ascii="Arial Narrow" w:eastAsia="Arial Narrow" w:hAnsi="Arial Narrow" w:cs="Arial Narrow"/>
                <w:b/>
                <w:sz w:val="24"/>
                <w:szCs w:val="24"/>
                <w:lang w:val="fr-FR"/>
              </w:rPr>
              <w:t>ÁREA DE SELFOSS</w:t>
            </w:r>
          </w:p>
        </w:tc>
        <w:tc>
          <w:tcPr>
            <w:tcW w:w="5386" w:type="dxa"/>
            <w:tcBorders>
              <w:top w:val="single" w:sz="4" w:space="0" w:color="auto"/>
              <w:left w:val="nil"/>
              <w:bottom w:val="single" w:sz="4" w:space="0" w:color="auto"/>
              <w:right w:val="single" w:sz="4" w:space="0" w:color="auto"/>
            </w:tcBorders>
            <w:vAlign w:val="center"/>
          </w:tcPr>
          <w:p w:rsidR="00377420" w:rsidRPr="00576AB2" w:rsidRDefault="009A67B0" w:rsidP="00494489">
            <w:pPr>
              <w:jc w:val="center"/>
              <w:rPr>
                <w:rFonts w:ascii="Arial Narrow" w:eastAsia="Arial Narrow" w:hAnsi="Arial Narrow" w:cs="Arial Narrow"/>
                <w:sz w:val="24"/>
                <w:szCs w:val="24"/>
                <w:lang w:val="fr-FR"/>
              </w:rPr>
            </w:pPr>
            <w:r w:rsidRPr="009A67B0">
              <w:rPr>
                <w:rFonts w:ascii="Arial Narrow" w:eastAsia="Arial Narrow" w:hAnsi="Arial Narrow" w:cs="Arial Narrow"/>
                <w:sz w:val="24"/>
                <w:szCs w:val="24"/>
                <w:lang w:val="fr-FR"/>
              </w:rPr>
              <w:t>SELFOSS / SOUTH COAST (4*).</w:t>
            </w:r>
          </w:p>
        </w:tc>
      </w:tr>
      <w:tr w:rsidR="009A67B0" w:rsidRPr="002B5D66" w:rsidTr="0051685B">
        <w:trPr>
          <w:trHeight w:val="406"/>
          <w:jc w:val="center"/>
        </w:trPr>
        <w:tc>
          <w:tcPr>
            <w:tcW w:w="5524" w:type="dxa"/>
            <w:tcBorders>
              <w:left w:val="single" w:sz="4" w:space="0" w:color="auto"/>
              <w:bottom w:val="single" w:sz="4" w:space="0" w:color="auto"/>
              <w:right w:val="single" w:sz="4" w:space="0" w:color="auto"/>
            </w:tcBorders>
            <w:shd w:val="clear" w:color="auto" w:fill="FFFFFF" w:themeFill="background1"/>
            <w:vAlign w:val="center"/>
          </w:tcPr>
          <w:p w:rsidR="009A67B0" w:rsidRPr="002704F4" w:rsidRDefault="009A67B0" w:rsidP="00752CF9">
            <w:pPr>
              <w:jc w:val="center"/>
              <w:rPr>
                <w:rFonts w:ascii="Arial Narrow" w:eastAsia="Arial Narrow" w:hAnsi="Arial Narrow" w:cs="Arial Narrow"/>
                <w:b/>
                <w:sz w:val="24"/>
                <w:szCs w:val="24"/>
                <w:lang w:val="fr-FR"/>
              </w:rPr>
            </w:pPr>
            <w:r w:rsidRPr="009A67B0">
              <w:rPr>
                <w:rFonts w:ascii="Arial Narrow" w:eastAsia="Arial Narrow" w:hAnsi="Arial Narrow" w:cs="Arial Narrow"/>
                <w:b/>
                <w:sz w:val="24"/>
                <w:szCs w:val="24"/>
                <w:lang w:val="fr-FR"/>
              </w:rPr>
              <w:t>ÁREA DE KIRKJUBÆJARKLAUSTUR</w:t>
            </w:r>
          </w:p>
        </w:tc>
        <w:tc>
          <w:tcPr>
            <w:tcW w:w="5386" w:type="dxa"/>
            <w:tcBorders>
              <w:top w:val="single" w:sz="4" w:space="0" w:color="auto"/>
              <w:left w:val="nil"/>
              <w:bottom w:val="single" w:sz="4" w:space="0" w:color="auto"/>
              <w:right w:val="single" w:sz="4" w:space="0" w:color="auto"/>
            </w:tcBorders>
            <w:vAlign w:val="center"/>
          </w:tcPr>
          <w:p w:rsidR="009A67B0" w:rsidRPr="00576AB2" w:rsidRDefault="009A67B0" w:rsidP="00494489">
            <w:pPr>
              <w:jc w:val="center"/>
              <w:rPr>
                <w:rFonts w:ascii="Arial Narrow" w:eastAsia="Arial Narrow" w:hAnsi="Arial Narrow" w:cs="Arial Narrow"/>
                <w:sz w:val="24"/>
                <w:szCs w:val="24"/>
                <w:lang w:val="fr-FR"/>
              </w:rPr>
            </w:pPr>
            <w:r w:rsidRPr="009A67B0">
              <w:rPr>
                <w:rFonts w:ascii="Arial Narrow" w:eastAsia="Arial Narrow" w:hAnsi="Arial Narrow" w:cs="Arial Narrow"/>
                <w:sz w:val="24"/>
                <w:szCs w:val="24"/>
                <w:lang w:val="fr-FR"/>
              </w:rPr>
              <w:t>FOSSHOTEL NUPAR / LAKI (3*)</w:t>
            </w:r>
          </w:p>
        </w:tc>
      </w:tr>
    </w:tbl>
    <w:p w:rsidR="00494489" w:rsidRDefault="00494489" w:rsidP="00A80FD1">
      <w:pPr>
        <w:rPr>
          <w:rStyle w:val="space1"/>
          <w:rFonts w:ascii="Arial Narrow" w:hAnsi="Arial Narrow"/>
          <w:b/>
          <w:color w:val="C00000"/>
          <w:sz w:val="24"/>
          <w:szCs w:val="24"/>
        </w:rPr>
      </w:pPr>
    </w:p>
    <w:p w:rsidR="00F245DC" w:rsidRDefault="00F245DC" w:rsidP="00F245DC">
      <w:pPr>
        <w:rPr>
          <w:rStyle w:val="space1"/>
          <w:sz w:val="24"/>
          <w:szCs w:val="24"/>
        </w:rPr>
      </w:pPr>
      <w:r>
        <w:rPr>
          <w:rStyle w:val="space1"/>
          <w:rFonts w:ascii="Arial Narrow" w:hAnsi="Arial Narrow"/>
          <w:b/>
          <w:color w:val="C00000"/>
          <w:sz w:val="24"/>
          <w:szCs w:val="24"/>
        </w:rPr>
        <w:t>NOTAS IMPORTANTES</w:t>
      </w:r>
    </w:p>
    <w:p w:rsidR="00F245DC" w:rsidRPr="00F245DC" w:rsidRDefault="00F245DC" w:rsidP="00F245DC">
      <w:pPr>
        <w:pStyle w:val="Prrafodelista"/>
        <w:numPr>
          <w:ilvl w:val="0"/>
          <w:numId w:val="20"/>
        </w:numPr>
        <w:rPr>
          <w:rStyle w:val="space1"/>
          <w:rFonts w:ascii="Arial Narrow" w:hAnsi="Arial Narrow"/>
          <w:sz w:val="24"/>
          <w:szCs w:val="24"/>
        </w:rPr>
      </w:pPr>
      <w:r w:rsidRPr="00F245DC">
        <w:rPr>
          <w:rStyle w:val="space1"/>
          <w:rFonts w:ascii="Arial Narrow" w:hAnsi="Arial Narrow"/>
          <w:sz w:val="24"/>
          <w:szCs w:val="24"/>
        </w:rPr>
        <w:t>El servicio de Fly Bus es un transporte regular que conecta el aeropuerto internacional de Keflavik con el centro de la ciudad o viceversa. Su recorrido finaliza en la terminal de autobuses “BSI”, situada a 2 kms del centro de la ciudad, desde donde parten unos minibuses hacia su hotel o la parada cercana en su defecto. Para el traslado de regreso, serán trasladados por un minibús que los llevará a la terminal BSI, donde les esperará el Fly Bus en dirección al aeropuerto. Consulte suplemento para realizar el traslado de forma privada.</w:t>
      </w:r>
    </w:p>
    <w:p w:rsidR="00F245DC" w:rsidRDefault="00F245DC" w:rsidP="00F245DC">
      <w:pPr>
        <w:pStyle w:val="Prrafodelista"/>
        <w:rPr>
          <w:rStyle w:val="space1"/>
          <w:rFonts w:ascii="Arial Narrow" w:hAnsi="Arial Narrow"/>
          <w:sz w:val="24"/>
          <w:szCs w:val="24"/>
        </w:rPr>
      </w:pPr>
    </w:p>
    <w:p w:rsidR="00F245DC" w:rsidRDefault="00F245DC" w:rsidP="00F245DC">
      <w:pPr>
        <w:pStyle w:val="Prrafodelista"/>
        <w:rPr>
          <w:rStyle w:val="space1"/>
          <w:rFonts w:ascii="Arial Narrow" w:hAnsi="Arial Narrow"/>
          <w:sz w:val="24"/>
          <w:szCs w:val="24"/>
        </w:rPr>
      </w:pPr>
    </w:p>
    <w:p w:rsidR="00F245DC" w:rsidRPr="00F245DC" w:rsidRDefault="00F245DC" w:rsidP="00F245DC">
      <w:pPr>
        <w:pStyle w:val="Prrafodelista"/>
        <w:rPr>
          <w:rStyle w:val="space1"/>
          <w:rFonts w:ascii="Arial Narrow" w:hAnsi="Arial Narrow"/>
          <w:sz w:val="24"/>
          <w:szCs w:val="24"/>
        </w:rPr>
      </w:pPr>
    </w:p>
    <w:p w:rsidR="00CF0A8C" w:rsidRDefault="00CF0A8C" w:rsidP="00A80FD1">
      <w:pPr>
        <w:rPr>
          <w:rStyle w:val="space1"/>
          <w:rFonts w:ascii="Arial Narrow" w:hAnsi="Arial Narrow"/>
          <w:b/>
          <w:color w:val="C00000"/>
          <w:sz w:val="24"/>
          <w:szCs w:val="24"/>
        </w:rPr>
      </w:pPr>
    </w:p>
    <w:p w:rsidR="00CF0A8C" w:rsidRDefault="00CF0A8C" w:rsidP="00A80FD1">
      <w:pPr>
        <w:rPr>
          <w:rStyle w:val="space1"/>
          <w:rFonts w:ascii="Arial Narrow" w:hAnsi="Arial Narrow"/>
          <w:b/>
          <w:color w:val="C00000"/>
          <w:sz w:val="24"/>
          <w:szCs w:val="24"/>
        </w:rPr>
      </w:pPr>
    </w:p>
    <w:p w:rsidR="00CF0A8C" w:rsidRDefault="00CF0A8C" w:rsidP="00A80FD1">
      <w:pPr>
        <w:rPr>
          <w:rStyle w:val="space1"/>
          <w:rFonts w:ascii="Arial Narrow" w:hAnsi="Arial Narrow"/>
          <w:b/>
          <w:color w:val="C00000"/>
          <w:sz w:val="24"/>
          <w:szCs w:val="24"/>
        </w:rPr>
      </w:pPr>
    </w:p>
    <w:p w:rsidR="00CF0A8C" w:rsidRDefault="00CF0A8C" w:rsidP="00A80FD1">
      <w:pPr>
        <w:rPr>
          <w:rStyle w:val="space1"/>
          <w:rFonts w:ascii="Arial Narrow" w:hAnsi="Arial Narrow"/>
          <w:b/>
          <w:color w:val="C00000"/>
          <w:sz w:val="24"/>
          <w:szCs w:val="24"/>
        </w:rPr>
      </w:pPr>
    </w:p>
    <w:p w:rsidR="00A80FD1" w:rsidRDefault="00A80FD1" w:rsidP="00A80FD1">
      <w:pPr>
        <w:rPr>
          <w:rStyle w:val="space1"/>
          <w:sz w:val="24"/>
          <w:szCs w:val="24"/>
        </w:rPr>
      </w:pPr>
      <w:r>
        <w:rPr>
          <w:rStyle w:val="space1"/>
          <w:rFonts w:ascii="Arial Narrow" w:hAnsi="Arial Narrow"/>
          <w:b/>
          <w:color w:val="C00000"/>
          <w:sz w:val="24"/>
          <w:szCs w:val="24"/>
        </w:rPr>
        <w:t>CONDICIONES GENERALES</w:t>
      </w:r>
    </w:p>
    <w:p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80FD1" w:rsidRDefault="00A80FD1" w:rsidP="00A80FD1">
      <w:pPr>
        <w:spacing w:after="0" w:line="240" w:lineRule="auto"/>
        <w:rPr>
          <w:rStyle w:val="space1"/>
          <w:sz w:val="24"/>
          <w:szCs w:val="24"/>
        </w:rPr>
      </w:pPr>
    </w:p>
    <w:p w:rsidR="00A80FD1" w:rsidRDefault="00A80FD1" w:rsidP="00A80FD1">
      <w:pPr>
        <w:spacing w:after="0" w:line="240" w:lineRule="auto"/>
        <w:rPr>
          <w:rStyle w:val="space1"/>
          <w:rFonts w:ascii="Arial Narrow" w:hAnsi="Arial Narrow"/>
          <w:sz w:val="24"/>
          <w:szCs w:val="24"/>
        </w:rPr>
      </w:pPr>
    </w:p>
    <w:p w:rsidR="00A80FD1" w:rsidRDefault="00A80FD1" w:rsidP="00A80FD1">
      <w:pPr>
        <w:spacing w:after="0" w:line="240" w:lineRule="auto"/>
        <w:rPr>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pStyle w:val="text"/>
        <w:rPr>
          <w:rFonts w:ascii="Arial Narrow" w:eastAsiaTheme="minorHAnsi" w:hAnsi="Arial Narrow" w:cstheme="minorBidi"/>
          <w:b/>
          <w:bCs/>
          <w:szCs w:val="22"/>
          <w:lang w:val="es-CO" w:eastAsia="en-US"/>
        </w:rPr>
      </w:pPr>
    </w:p>
    <w:p w:rsidR="00A80FD1" w:rsidRDefault="00A80FD1" w:rsidP="00A80FD1">
      <w:pPr>
        <w:pStyle w:val="text"/>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A80FD1" w:rsidRDefault="00A80FD1" w:rsidP="00A80FD1">
      <w:pPr>
        <w:pStyle w:val="text"/>
        <w:jc w:val="center"/>
        <w:rPr>
          <w:rFonts w:ascii="Arial Narrow" w:hAnsi="Arial Narrow"/>
          <w:b/>
          <w:sz w:val="24"/>
          <w:szCs w:val="24"/>
        </w:rPr>
      </w:pPr>
    </w:p>
    <w:p w:rsidR="00A80FD1" w:rsidRDefault="00A80FD1" w:rsidP="00A80FD1">
      <w:pPr>
        <w:pStyle w:val="text"/>
        <w:rPr>
          <w:rFonts w:ascii="Arial Narrow" w:hAnsi="Arial Narrow"/>
        </w:rPr>
      </w:pPr>
      <w:r>
        <w:rPr>
          <w:rFonts w:ascii="Arial Narrow" w:hAnsi="Arial Narrow"/>
        </w:rPr>
        <w:t>FOLLETOS, BOLETINES VIRTUALES Y FÍSICOS, COTIZACIONES, OFERTAS DE SERVICIOS Y PROPUESTAS.</w:t>
      </w:r>
    </w:p>
    <w:p w:rsidR="00A80FD1" w:rsidRDefault="0062615A" w:rsidP="00A80FD1">
      <w:pPr>
        <w:pStyle w:val="text"/>
        <w:rPr>
          <w:rFonts w:ascii="Arial Narrow" w:hAnsi="Arial Narrow"/>
        </w:rPr>
      </w:pPr>
      <w:r>
        <w:rPr>
          <w:rFonts w:ascii="Arial Narrow" w:hAnsi="Arial Narrow"/>
        </w:rPr>
        <w:t>INNOVA TRAVEL</w:t>
      </w:r>
      <w:r w:rsidR="00A80FD1">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80FD1" w:rsidRDefault="00A80FD1" w:rsidP="00A80FD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80FD1" w:rsidRDefault="00A80FD1" w:rsidP="00A80FD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80FD1" w:rsidRDefault="00A80FD1" w:rsidP="00A80FD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A0182C" w:rsidRDefault="00A80FD1" w:rsidP="00A0182C">
      <w:pPr>
        <w:pStyle w:val="P-Styleguiado"/>
        <w:rPr>
          <w:rFonts w:ascii="Arial Narrow" w:hAnsi="Arial Narrow"/>
          <w:sz w:val="18"/>
          <w:szCs w:val="18"/>
        </w:rPr>
      </w:pPr>
      <w:r>
        <w:rPr>
          <w:rFonts w:ascii="Arial Narrow" w:hAnsi="Arial Narrow"/>
        </w:rPr>
        <w:lastRenderedPageBreak/>
        <w:t>RN</w:t>
      </w:r>
      <w:r w:rsidR="0062615A">
        <w:rPr>
          <w:rFonts w:ascii="Arial Narrow" w:hAnsi="Arial Narrow"/>
        </w:rPr>
        <w:t>T N°164397 INNOVA 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2690B"/>
    <w:multiLevelType w:val="hybridMultilevel"/>
    <w:tmpl w:val="529C91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7B199E"/>
    <w:multiLevelType w:val="hybridMultilevel"/>
    <w:tmpl w:val="F26CB2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3E94190"/>
    <w:multiLevelType w:val="multilevel"/>
    <w:tmpl w:val="C90ED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495E9B"/>
    <w:multiLevelType w:val="hybridMultilevel"/>
    <w:tmpl w:val="267CE91E"/>
    <w:lvl w:ilvl="0" w:tplc="AD066510">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314417"/>
    <w:multiLevelType w:val="multilevel"/>
    <w:tmpl w:val="F4E0E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542098"/>
    <w:multiLevelType w:val="hybridMultilevel"/>
    <w:tmpl w:val="21762F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8985676"/>
    <w:multiLevelType w:val="hybridMultilevel"/>
    <w:tmpl w:val="7A241F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07618C"/>
    <w:multiLevelType w:val="multilevel"/>
    <w:tmpl w:val="23CA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5093D80"/>
    <w:multiLevelType w:val="multilevel"/>
    <w:tmpl w:val="26CCA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14"/>
  </w:num>
  <w:num w:numId="4">
    <w:abstractNumId w:val="2"/>
  </w:num>
  <w:num w:numId="5">
    <w:abstractNumId w:val="1"/>
  </w:num>
  <w:num w:numId="6">
    <w:abstractNumId w:val="19"/>
  </w:num>
  <w:num w:numId="7">
    <w:abstractNumId w:val="10"/>
  </w:num>
  <w:num w:numId="8">
    <w:abstractNumId w:val="7"/>
  </w:num>
  <w:num w:numId="9">
    <w:abstractNumId w:val="4"/>
  </w:num>
  <w:num w:numId="10">
    <w:abstractNumId w:val="12"/>
  </w:num>
  <w:num w:numId="11">
    <w:abstractNumId w:val="13"/>
  </w:num>
  <w:num w:numId="12">
    <w:abstractNumId w:val="16"/>
  </w:num>
  <w:num w:numId="13">
    <w:abstractNumId w:val="18"/>
  </w:num>
  <w:num w:numId="14">
    <w:abstractNumId w:val="8"/>
  </w:num>
  <w:num w:numId="15">
    <w:abstractNumId w:val="0"/>
  </w:num>
  <w:num w:numId="16">
    <w:abstractNumId w:val="15"/>
  </w:num>
  <w:num w:numId="17">
    <w:abstractNumId w:val="17"/>
  </w:num>
  <w:num w:numId="18">
    <w:abstractNumId w:val="6"/>
  </w:num>
  <w:num w:numId="19">
    <w:abstractNumId w:val="5"/>
  </w:num>
  <w:num w:numId="20">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597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D6B"/>
    <w:rsid w:val="00007CBA"/>
    <w:rsid w:val="00013F67"/>
    <w:rsid w:val="00016580"/>
    <w:rsid w:val="00021BE0"/>
    <w:rsid w:val="000254DD"/>
    <w:rsid w:val="00030D52"/>
    <w:rsid w:val="0003168C"/>
    <w:rsid w:val="00032E34"/>
    <w:rsid w:val="00033CEB"/>
    <w:rsid w:val="00036C19"/>
    <w:rsid w:val="00036F10"/>
    <w:rsid w:val="00045436"/>
    <w:rsid w:val="000457E5"/>
    <w:rsid w:val="0005057E"/>
    <w:rsid w:val="00050992"/>
    <w:rsid w:val="00051352"/>
    <w:rsid w:val="000518A1"/>
    <w:rsid w:val="00057C5F"/>
    <w:rsid w:val="000618DC"/>
    <w:rsid w:val="000657FD"/>
    <w:rsid w:val="00066AB7"/>
    <w:rsid w:val="00074C9D"/>
    <w:rsid w:val="00074F41"/>
    <w:rsid w:val="00082734"/>
    <w:rsid w:val="00082C19"/>
    <w:rsid w:val="000833AA"/>
    <w:rsid w:val="000864D4"/>
    <w:rsid w:val="00086F09"/>
    <w:rsid w:val="00087F17"/>
    <w:rsid w:val="00093E01"/>
    <w:rsid w:val="00094C6F"/>
    <w:rsid w:val="000976A5"/>
    <w:rsid w:val="000A67E6"/>
    <w:rsid w:val="000B029F"/>
    <w:rsid w:val="000B11D6"/>
    <w:rsid w:val="000B5D3C"/>
    <w:rsid w:val="000C4572"/>
    <w:rsid w:val="000C7C23"/>
    <w:rsid w:val="000D158B"/>
    <w:rsid w:val="000D4396"/>
    <w:rsid w:val="000E11E2"/>
    <w:rsid w:val="000E125F"/>
    <w:rsid w:val="000E2654"/>
    <w:rsid w:val="000E49A9"/>
    <w:rsid w:val="000E665B"/>
    <w:rsid w:val="000E6AC5"/>
    <w:rsid w:val="000E6D75"/>
    <w:rsid w:val="000F0707"/>
    <w:rsid w:val="000F6AB8"/>
    <w:rsid w:val="000F6B74"/>
    <w:rsid w:val="000F7381"/>
    <w:rsid w:val="001022D9"/>
    <w:rsid w:val="00102F7A"/>
    <w:rsid w:val="00103239"/>
    <w:rsid w:val="00112313"/>
    <w:rsid w:val="00117EDC"/>
    <w:rsid w:val="00124D1E"/>
    <w:rsid w:val="0012689B"/>
    <w:rsid w:val="001339EB"/>
    <w:rsid w:val="00137668"/>
    <w:rsid w:val="00137694"/>
    <w:rsid w:val="00176C6A"/>
    <w:rsid w:val="0017732C"/>
    <w:rsid w:val="00177E3C"/>
    <w:rsid w:val="00182264"/>
    <w:rsid w:val="00183F46"/>
    <w:rsid w:val="00184812"/>
    <w:rsid w:val="00184829"/>
    <w:rsid w:val="001A2F73"/>
    <w:rsid w:val="001A33B8"/>
    <w:rsid w:val="001C786B"/>
    <w:rsid w:val="001D03C5"/>
    <w:rsid w:val="001D0894"/>
    <w:rsid w:val="001E0074"/>
    <w:rsid w:val="001E3372"/>
    <w:rsid w:val="001E78C3"/>
    <w:rsid w:val="001F0CA9"/>
    <w:rsid w:val="001F4288"/>
    <w:rsid w:val="001F54CC"/>
    <w:rsid w:val="001F6616"/>
    <w:rsid w:val="00200B0E"/>
    <w:rsid w:val="00200F02"/>
    <w:rsid w:val="00204BEA"/>
    <w:rsid w:val="0021329B"/>
    <w:rsid w:val="002223DB"/>
    <w:rsid w:val="00224133"/>
    <w:rsid w:val="00226BF8"/>
    <w:rsid w:val="00226E4A"/>
    <w:rsid w:val="0022753A"/>
    <w:rsid w:val="00237F43"/>
    <w:rsid w:val="00240EE7"/>
    <w:rsid w:val="00242176"/>
    <w:rsid w:val="0024364C"/>
    <w:rsid w:val="0024433B"/>
    <w:rsid w:val="002507DC"/>
    <w:rsid w:val="002532AC"/>
    <w:rsid w:val="0025791A"/>
    <w:rsid w:val="00261C2A"/>
    <w:rsid w:val="002704F4"/>
    <w:rsid w:val="002755CB"/>
    <w:rsid w:val="00282521"/>
    <w:rsid w:val="00282F41"/>
    <w:rsid w:val="002838FE"/>
    <w:rsid w:val="00286160"/>
    <w:rsid w:val="00297642"/>
    <w:rsid w:val="002A29B9"/>
    <w:rsid w:val="002A7531"/>
    <w:rsid w:val="002B1717"/>
    <w:rsid w:val="002B6F26"/>
    <w:rsid w:val="002C3C7B"/>
    <w:rsid w:val="002C4963"/>
    <w:rsid w:val="002D6AFD"/>
    <w:rsid w:val="002E1A12"/>
    <w:rsid w:val="002E21C5"/>
    <w:rsid w:val="002E6EFE"/>
    <w:rsid w:val="002F1201"/>
    <w:rsid w:val="002F1F1A"/>
    <w:rsid w:val="002F3173"/>
    <w:rsid w:val="002F3A6C"/>
    <w:rsid w:val="002F4216"/>
    <w:rsid w:val="002F4D95"/>
    <w:rsid w:val="002F6A37"/>
    <w:rsid w:val="00305A97"/>
    <w:rsid w:val="00310FE4"/>
    <w:rsid w:val="00316F5B"/>
    <w:rsid w:val="0031707C"/>
    <w:rsid w:val="003201F8"/>
    <w:rsid w:val="00322471"/>
    <w:rsid w:val="003318B6"/>
    <w:rsid w:val="0034261A"/>
    <w:rsid w:val="00343860"/>
    <w:rsid w:val="00344F7E"/>
    <w:rsid w:val="0035162D"/>
    <w:rsid w:val="00357E37"/>
    <w:rsid w:val="00375F3D"/>
    <w:rsid w:val="00377392"/>
    <w:rsid w:val="00377420"/>
    <w:rsid w:val="00377F9C"/>
    <w:rsid w:val="00384606"/>
    <w:rsid w:val="003853DA"/>
    <w:rsid w:val="00386207"/>
    <w:rsid w:val="00390B95"/>
    <w:rsid w:val="00392BE0"/>
    <w:rsid w:val="00393468"/>
    <w:rsid w:val="00394F8D"/>
    <w:rsid w:val="00396B84"/>
    <w:rsid w:val="003A2551"/>
    <w:rsid w:val="003A4E81"/>
    <w:rsid w:val="003B037A"/>
    <w:rsid w:val="003B2721"/>
    <w:rsid w:val="003B2AD3"/>
    <w:rsid w:val="003B3C23"/>
    <w:rsid w:val="003B73FF"/>
    <w:rsid w:val="003C4436"/>
    <w:rsid w:val="003C6F0B"/>
    <w:rsid w:val="003C70DC"/>
    <w:rsid w:val="003C7ED0"/>
    <w:rsid w:val="003D3031"/>
    <w:rsid w:val="003D373D"/>
    <w:rsid w:val="003E2DC9"/>
    <w:rsid w:val="003E2FB5"/>
    <w:rsid w:val="003E383A"/>
    <w:rsid w:val="003E3CE2"/>
    <w:rsid w:val="003E5CC2"/>
    <w:rsid w:val="003F0792"/>
    <w:rsid w:val="003F07F3"/>
    <w:rsid w:val="003F1139"/>
    <w:rsid w:val="003F1B6D"/>
    <w:rsid w:val="003F29E6"/>
    <w:rsid w:val="003F4589"/>
    <w:rsid w:val="003F6197"/>
    <w:rsid w:val="00401BF2"/>
    <w:rsid w:val="004052E7"/>
    <w:rsid w:val="00411534"/>
    <w:rsid w:val="00411D08"/>
    <w:rsid w:val="0041208A"/>
    <w:rsid w:val="004121D1"/>
    <w:rsid w:val="00413BCE"/>
    <w:rsid w:val="00420A63"/>
    <w:rsid w:val="00424406"/>
    <w:rsid w:val="004246AB"/>
    <w:rsid w:val="0042530F"/>
    <w:rsid w:val="00427067"/>
    <w:rsid w:val="00430003"/>
    <w:rsid w:val="00433AC8"/>
    <w:rsid w:val="00433EF7"/>
    <w:rsid w:val="004342EB"/>
    <w:rsid w:val="004377FF"/>
    <w:rsid w:val="004406A3"/>
    <w:rsid w:val="00441456"/>
    <w:rsid w:val="00441A80"/>
    <w:rsid w:val="0044295E"/>
    <w:rsid w:val="00445F72"/>
    <w:rsid w:val="0044742A"/>
    <w:rsid w:val="004569FB"/>
    <w:rsid w:val="0045744F"/>
    <w:rsid w:val="004578F5"/>
    <w:rsid w:val="0046470D"/>
    <w:rsid w:val="00467B3C"/>
    <w:rsid w:val="00471853"/>
    <w:rsid w:val="00473372"/>
    <w:rsid w:val="00475686"/>
    <w:rsid w:val="00476747"/>
    <w:rsid w:val="0048302C"/>
    <w:rsid w:val="00487893"/>
    <w:rsid w:val="00492BD7"/>
    <w:rsid w:val="00493E40"/>
    <w:rsid w:val="00494489"/>
    <w:rsid w:val="00496E25"/>
    <w:rsid w:val="004A3F36"/>
    <w:rsid w:val="004B14EF"/>
    <w:rsid w:val="004B5D72"/>
    <w:rsid w:val="004C033F"/>
    <w:rsid w:val="004E0C36"/>
    <w:rsid w:val="004E1D8C"/>
    <w:rsid w:val="004E2CD8"/>
    <w:rsid w:val="004F0AEA"/>
    <w:rsid w:val="004F1729"/>
    <w:rsid w:val="004F3324"/>
    <w:rsid w:val="004F658D"/>
    <w:rsid w:val="005003E5"/>
    <w:rsid w:val="00500469"/>
    <w:rsid w:val="00502BD2"/>
    <w:rsid w:val="00506AE0"/>
    <w:rsid w:val="00506F9E"/>
    <w:rsid w:val="00507402"/>
    <w:rsid w:val="0051695F"/>
    <w:rsid w:val="00516ED3"/>
    <w:rsid w:val="005224E0"/>
    <w:rsid w:val="0052294F"/>
    <w:rsid w:val="005245BA"/>
    <w:rsid w:val="00524B18"/>
    <w:rsid w:val="00527567"/>
    <w:rsid w:val="00530906"/>
    <w:rsid w:val="00532514"/>
    <w:rsid w:val="00532FDE"/>
    <w:rsid w:val="005369AB"/>
    <w:rsid w:val="0053790E"/>
    <w:rsid w:val="00537DAE"/>
    <w:rsid w:val="005453C3"/>
    <w:rsid w:val="0055255A"/>
    <w:rsid w:val="00553373"/>
    <w:rsid w:val="00555C7A"/>
    <w:rsid w:val="005628CF"/>
    <w:rsid w:val="005672EE"/>
    <w:rsid w:val="005678C2"/>
    <w:rsid w:val="00575B5D"/>
    <w:rsid w:val="005766D3"/>
    <w:rsid w:val="00576AB2"/>
    <w:rsid w:val="00577553"/>
    <w:rsid w:val="00586CA8"/>
    <w:rsid w:val="00594347"/>
    <w:rsid w:val="005957E7"/>
    <w:rsid w:val="005A1C89"/>
    <w:rsid w:val="005A284B"/>
    <w:rsid w:val="005A3FD3"/>
    <w:rsid w:val="005B7DB0"/>
    <w:rsid w:val="005C064A"/>
    <w:rsid w:val="005C0ACF"/>
    <w:rsid w:val="005C2BA2"/>
    <w:rsid w:val="005C5B15"/>
    <w:rsid w:val="005C5E03"/>
    <w:rsid w:val="005D0B4A"/>
    <w:rsid w:val="005D4358"/>
    <w:rsid w:val="005D60BD"/>
    <w:rsid w:val="005D71CA"/>
    <w:rsid w:val="005D7B4F"/>
    <w:rsid w:val="005F0F9B"/>
    <w:rsid w:val="005F18EE"/>
    <w:rsid w:val="005F32F7"/>
    <w:rsid w:val="005F369E"/>
    <w:rsid w:val="005F4D58"/>
    <w:rsid w:val="0061255A"/>
    <w:rsid w:val="00620189"/>
    <w:rsid w:val="0062344E"/>
    <w:rsid w:val="00623731"/>
    <w:rsid w:val="006242CE"/>
    <w:rsid w:val="0062615A"/>
    <w:rsid w:val="006263E5"/>
    <w:rsid w:val="00630CB2"/>
    <w:rsid w:val="00632895"/>
    <w:rsid w:val="00641928"/>
    <w:rsid w:val="00652C9E"/>
    <w:rsid w:val="00653F99"/>
    <w:rsid w:val="00656A04"/>
    <w:rsid w:val="00673E8E"/>
    <w:rsid w:val="00677E72"/>
    <w:rsid w:val="00680012"/>
    <w:rsid w:val="00683DB7"/>
    <w:rsid w:val="00686E03"/>
    <w:rsid w:val="00690D7B"/>
    <w:rsid w:val="006A27E9"/>
    <w:rsid w:val="006A63B8"/>
    <w:rsid w:val="006A78A6"/>
    <w:rsid w:val="006B5502"/>
    <w:rsid w:val="006B6DD4"/>
    <w:rsid w:val="006C333B"/>
    <w:rsid w:val="006C44A1"/>
    <w:rsid w:val="006C4725"/>
    <w:rsid w:val="006C4ACA"/>
    <w:rsid w:val="006C5B50"/>
    <w:rsid w:val="006C5DF7"/>
    <w:rsid w:val="006C6587"/>
    <w:rsid w:val="006E062B"/>
    <w:rsid w:val="006E1375"/>
    <w:rsid w:val="006E1F83"/>
    <w:rsid w:val="006E2A9D"/>
    <w:rsid w:val="006E2F94"/>
    <w:rsid w:val="006F6D08"/>
    <w:rsid w:val="007009AA"/>
    <w:rsid w:val="007019B0"/>
    <w:rsid w:val="00705265"/>
    <w:rsid w:val="00705F93"/>
    <w:rsid w:val="00710733"/>
    <w:rsid w:val="0071257C"/>
    <w:rsid w:val="0071458F"/>
    <w:rsid w:val="0071477C"/>
    <w:rsid w:val="00715867"/>
    <w:rsid w:val="00725E66"/>
    <w:rsid w:val="00731B1B"/>
    <w:rsid w:val="00735D8F"/>
    <w:rsid w:val="0073707C"/>
    <w:rsid w:val="007405FF"/>
    <w:rsid w:val="007406CE"/>
    <w:rsid w:val="00741726"/>
    <w:rsid w:val="00745061"/>
    <w:rsid w:val="00751398"/>
    <w:rsid w:val="007535DD"/>
    <w:rsid w:val="00753954"/>
    <w:rsid w:val="00755E08"/>
    <w:rsid w:val="0076034D"/>
    <w:rsid w:val="00761045"/>
    <w:rsid w:val="007636D7"/>
    <w:rsid w:val="00765708"/>
    <w:rsid w:val="00772E0D"/>
    <w:rsid w:val="00775D11"/>
    <w:rsid w:val="007838FB"/>
    <w:rsid w:val="00784F0F"/>
    <w:rsid w:val="00785D7F"/>
    <w:rsid w:val="0078754C"/>
    <w:rsid w:val="007905E0"/>
    <w:rsid w:val="00793F25"/>
    <w:rsid w:val="00795E47"/>
    <w:rsid w:val="007B7B94"/>
    <w:rsid w:val="007C7FBB"/>
    <w:rsid w:val="007E1610"/>
    <w:rsid w:val="007E5DE9"/>
    <w:rsid w:val="007E5F15"/>
    <w:rsid w:val="007E684B"/>
    <w:rsid w:val="007F00BD"/>
    <w:rsid w:val="007F2E9C"/>
    <w:rsid w:val="0080172E"/>
    <w:rsid w:val="00801D77"/>
    <w:rsid w:val="00802C32"/>
    <w:rsid w:val="00811864"/>
    <w:rsid w:val="0081348A"/>
    <w:rsid w:val="00815E90"/>
    <w:rsid w:val="00817BF4"/>
    <w:rsid w:val="00820FEA"/>
    <w:rsid w:val="00823434"/>
    <w:rsid w:val="008356D8"/>
    <w:rsid w:val="0083775A"/>
    <w:rsid w:val="00842A3C"/>
    <w:rsid w:val="0084538B"/>
    <w:rsid w:val="00851DCC"/>
    <w:rsid w:val="008565CF"/>
    <w:rsid w:val="008567BD"/>
    <w:rsid w:val="00856D5C"/>
    <w:rsid w:val="00862859"/>
    <w:rsid w:val="00872591"/>
    <w:rsid w:val="00874FEB"/>
    <w:rsid w:val="00877742"/>
    <w:rsid w:val="00877DBA"/>
    <w:rsid w:val="00880B18"/>
    <w:rsid w:val="00882924"/>
    <w:rsid w:val="00884EDE"/>
    <w:rsid w:val="00891676"/>
    <w:rsid w:val="008918EE"/>
    <w:rsid w:val="00891E46"/>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E36CD"/>
    <w:rsid w:val="008F04F1"/>
    <w:rsid w:val="008F2CAC"/>
    <w:rsid w:val="008F33F4"/>
    <w:rsid w:val="008F76F7"/>
    <w:rsid w:val="0090004D"/>
    <w:rsid w:val="00913AF1"/>
    <w:rsid w:val="00914458"/>
    <w:rsid w:val="00915943"/>
    <w:rsid w:val="0092038A"/>
    <w:rsid w:val="00925CBF"/>
    <w:rsid w:val="00930D0E"/>
    <w:rsid w:val="00931ACD"/>
    <w:rsid w:val="009371AC"/>
    <w:rsid w:val="00940194"/>
    <w:rsid w:val="00941240"/>
    <w:rsid w:val="00947F64"/>
    <w:rsid w:val="00951AC8"/>
    <w:rsid w:val="00961C92"/>
    <w:rsid w:val="00962268"/>
    <w:rsid w:val="00965C26"/>
    <w:rsid w:val="009776C6"/>
    <w:rsid w:val="009834A9"/>
    <w:rsid w:val="00996DD6"/>
    <w:rsid w:val="009974B9"/>
    <w:rsid w:val="00997FF7"/>
    <w:rsid w:val="009A2CD2"/>
    <w:rsid w:val="009A65E1"/>
    <w:rsid w:val="009A67B0"/>
    <w:rsid w:val="009B19CC"/>
    <w:rsid w:val="009B1C9C"/>
    <w:rsid w:val="009B4B17"/>
    <w:rsid w:val="009B4B42"/>
    <w:rsid w:val="009B791C"/>
    <w:rsid w:val="009C3F69"/>
    <w:rsid w:val="009C6722"/>
    <w:rsid w:val="009D04BE"/>
    <w:rsid w:val="009D05EE"/>
    <w:rsid w:val="009D2E50"/>
    <w:rsid w:val="009D7400"/>
    <w:rsid w:val="009D7A13"/>
    <w:rsid w:val="009E2140"/>
    <w:rsid w:val="009E60A6"/>
    <w:rsid w:val="009F1BBB"/>
    <w:rsid w:val="009F2CB7"/>
    <w:rsid w:val="009F6F87"/>
    <w:rsid w:val="009F782F"/>
    <w:rsid w:val="00A00AF3"/>
    <w:rsid w:val="00A0182C"/>
    <w:rsid w:val="00A0359B"/>
    <w:rsid w:val="00A06B12"/>
    <w:rsid w:val="00A074D2"/>
    <w:rsid w:val="00A074F5"/>
    <w:rsid w:val="00A13BFC"/>
    <w:rsid w:val="00A157F2"/>
    <w:rsid w:val="00A158D9"/>
    <w:rsid w:val="00A21A75"/>
    <w:rsid w:val="00A23D6B"/>
    <w:rsid w:val="00A35D95"/>
    <w:rsid w:val="00A372BB"/>
    <w:rsid w:val="00A4581F"/>
    <w:rsid w:val="00A53015"/>
    <w:rsid w:val="00A53653"/>
    <w:rsid w:val="00A5745C"/>
    <w:rsid w:val="00A607DE"/>
    <w:rsid w:val="00A633C4"/>
    <w:rsid w:val="00A6467E"/>
    <w:rsid w:val="00A662E0"/>
    <w:rsid w:val="00A73B1D"/>
    <w:rsid w:val="00A74D10"/>
    <w:rsid w:val="00A76E7A"/>
    <w:rsid w:val="00A80FD1"/>
    <w:rsid w:val="00A81BAE"/>
    <w:rsid w:val="00A92896"/>
    <w:rsid w:val="00A96729"/>
    <w:rsid w:val="00AA295E"/>
    <w:rsid w:val="00AA32AE"/>
    <w:rsid w:val="00AB157C"/>
    <w:rsid w:val="00AB18C4"/>
    <w:rsid w:val="00AB1D96"/>
    <w:rsid w:val="00AB3B3C"/>
    <w:rsid w:val="00AB48BF"/>
    <w:rsid w:val="00AB5DEE"/>
    <w:rsid w:val="00AC070B"/>
    <w:rsid w:val="00AC36F2"/>
    <w:rsid w:val="00AC61A2"/>
    <w:rsid w:val="00AD0218"/>
    <w:rsid w:val="00AD115D"/>
    <w:rsid w:val="00AD4D5D"/>
    <w:rsid w:val="00AD54AF"/>
    <w:rsid w:val="00AE02DC"/>
    <w:rsid w:val="00AE1080"/>
    <w:rsid w:val="00AE4855"/>
    <w:rsid w:val="00AE6B1E"/>
    <w:rsid w:val="00AF0CC3"/>
    <w:rsid w:val="00AF2C47"/>
    <w:rsid w:val="00AF4717"/>
    <w:rsid w:val="00AF50E4"/>
    <w:rsid w:val="00B1112F"/>
    <w:rsid w:val="00B14F58"/>
    <w:rsid w:val="00B15732"/>
    <w:rsid w:val="00B22521"/>
    <w:rsid w:val="00B2416B"/>
    <w:rsid w:val="00B25101"/>
    <w:rsid w:val="00B275C5"/>
    <w:rsid w:val="00B31F1F"/>
    <w:rsid w:val="00B33D60"/>
    <w:rsid w:val="00B40C9E"/>
    <w:rsid w:val="00B41FC1"/>
    <w:rsid w:val="00B427E6"/>
    <w:rsid w:val="00B50324"/>
    <w:rsid w:val="00B52270"/>
    <w:rsid w:val="00B53723"/>
    <w:rsid w:val="00B551D5"/>
    <w:rsid w:val="00B61660"/>
    <w:rsid w:val="00B63AEB"/>
    <w:rsid w:val="00B7247A"/>
    <w:rsid w:val="00B81AD3"/>
    <w:rsid w:val="00B82DCE"/>
    <w:rsid w:val="00B85F88"/>
    <w:rsid w:val="00B93D06"/>
    <w:rsid w:val="00B947EB"/>
    <w:rsid w:val="00B94EE9"/>
    <w:rsid w:val="00BA230B"/>
    <w:rsid w:val="00BA3338"/>
    <w:rsid w:val="00BA3BB3"/>
    <w:rsid w:val="00BA5B66"/>
    <w:rsid w:val="00BA6EEF"/>
    <w:rsid w:val="00BB2FA6"/>
    <w:rsid w:val="00BB7E06"/>
    <w:rsid w:val="00BC5AC8"/>
    <w:rsid w:val="00BD12E6"/>
    <w:rsid w:val="00BD592F"/>
    <w:rsid w:val="00BE1A11"/>
    <w:rsid w:val="00BE2092"/>
    <w:rsid w:val="00BE2CFA"/>
    <w:rsid w:val="00BE4BDD"/>
    <w:rsid w:val="00BE5EF1"/>
    <w:rsid w:val="00BE6910"/>
    <w:rsid w:val="00BE6A96"/>
    <w:rsid w:val="00BF5D84"/>
    <w:rsid w:val="00BF5DB0"/>
    <w:rsid w:val="00C012A3"/>
    <w:rsid w:val="00C05CE1"/>
    <w:rsid w:val="00C11874"/>
    <w:rsid w:val="00C127AF"/>
    <w:rsid w:val="00C215C6"/>
    <w:rsid w:val="00C241B9"/>
    <w:rsid w:val="00C25FAC"/>
    <w:rsid w:val="00C27A55"/>
    <w:rsid w:val="00C3120E"/>
    <w:rsid w:val="00C3666E"/>
    <w:rsid w:val="00C4428B"/>
    <w:rsid w:val="00C52C7D"/>
    <w:rsid w:val="00C60A3D"/>
    <w:rsid w:val="00C733DA"/>
    <w:rsid w:val="00C76DC8"/>
    <w:rsid w:val="00C77DC7"/>
    <w:rsid w:val="00C85D88"/>
    <w:rsid w:val="00C903F6"/>
    <w:rsid w:val="00C92289"/>
    <w:rsid w:val="00CB0D2B"/>
    <w:rsid w:val="00CB113B"/>
    <w:rsid w:val="00CB1FC1"/>
    <w:rsid w:val="00CB203C"/>
    <w:rsid w:val="00CB2DD6"/>
    <w:rsid w:val="00CC1309"/>
    <w:rsid w:val="00CC3213"/>
    <w:rsid w:val="00CC4F0A"/>
    <w:rsid w:val="00CD5737"/>
    <w:rsid w:val="00CD72B4"/>
    <w:rsid w:val="00CE69A0"/>
    <w:rsid w:val="00CF0A8C"/>
    <w:rsid w:val="00CF0C08"/>
    <w:rsid w:val="00CF582B"/>
    <w:rsid w:val="00CF5AE9"/>
    <w:rsid w:val="00D02715"/>
    <w:rsid w:val="00D03B3E"/>
    <w:rsid w:val="00D03B48"/>
    <w:rsid w:val="00D05DC1"/>
    <w:rsid w:val="00D1093E"/>
    <w:rsid w:val="00D13C0A"/>
    <w:rsid w:val="00D14608"/>
    <w:rsid w:val="00D158DA"/>
    <w:rsid w:val="00D165EA"/>
    <w:rsid w:val="00D17854"/>
    <w:rsid w:val="00D212B6"/>
    <w:rsid w:val="00D218F0"/>
    <w:rsid w:val="00D244C6"/>
    <w:rsid w:val="00D25640"/>
    <w:rsid w:val="00D277DD"/>
    <w:rsid w:val="00D30BAD"/>
    <w:rsid w:val="00D43804"/>
    <w:rsid w:val="00D46A87"/>
    <w:rsid w:val="00D518F2"/>
    <w:rsid w:val="00D548BE"/>
    <w:rsid w:val="00D70311"/>
    <w:rsid w:val="00D71006"/>
    <w:rsid w:val="00D727C5"/>
    <w:rsid w:val="00D757DF"/>
    <w:rsid w:val="00D85DE8"/>
    <w:rsid w:val="00D90473"/>
    <w:rsid w:val="00D91F06"/>
    <w:rsid w:val="00D9531C"/>
    <w:rsid w:val="00D97A9F"/>
    <w:rsid w:val="00DA1BC2"/>
    <w:rsid w:val="00DA44E6"/>
    <w:rsid w:val="00DA6CB7"/>
    <w:rsid w:val="00DB5ECE"/>
    <w:rsid w:val="00DC54B7"/>
    <w:rsid w:val="00DD2857"/>
    <w:rsid w:val="00DD31C6"/>
    <w:rsid w:val="00DE0BF6"/>
    <w:rsid w:val="00DF05DA"/>
    <w:rsid w:val="00E0017F"/>
    <w:rsid w:val="00E008AB"/>
    <w:rsid w:val="00E025F0"/>
    <w:rsid w:val="00E05E10"/>
    <w:rsid w:val="00E06018"/>
    <w:rsid w:val="00E06A29"/>
    <w:rsid w:val="00E13C55"/>
    <w:rsid w:val="00E1588A"/>
    <w:rsid w:val="00E1733F"/>
    <w:rsid w:val="00E24923"/>
    <w:rsid w:val="00E24C33"/>
    <w:rsid w:val="00E25A9B"/>
    <w:rsid w:val="00E270D4"/>
    <w:rsid w:val="00E31791"/>
    <w:rsid w:val="00E334B4"/>
    <w:rsid w:val="00E33F94"/>
    <w:rsid w:val="00E3491E"/>
    <w:rsid w:val="00E35EAD"/>
    <w:rsid w:val="00E36100"/>
    <w:rsid w:val="00E46AE6"/>
    <w:rsid w:val="00E53D1E"/>
    <w:rsid w:val="00E574B8"/>
    <w:rsid w:val="00E62FC7"/>
    <w:rsid w:val="00E67A97"/>
    <w:rsid w:val="00E701F5"/>
    <w:rsid w:val="00E7228D"/>
    <w:rsid w:val="00E8133F"/>
    <w:rsid w:val="00E81C2D"/>
    <w:rsid w:val="00E8475A"/>
    <w:rsid w:val="00E87766"/>
    <w:rsid w:val="00E959F9"/>
    <w:rsid w:val="00EA11D8"/>
    <w:rsid w:val="00EA182B"/>
    <w:rsid w:val="00EA402C"/>
    <w:rsid w:val="00EA59A0"/>
    <w:rsid w:val="00EA6A35"/>
    <w:rsid w:val="00EB3A6B"/>
    <w:rsid w:val="00EB460D"/>
    <w:rsid w:val="00EC027E"/>
    <w:rsid w:val="00EC2687"/>
    <w:rsid w:val="00ED2B9A"/>
    <w:rsid w:val="00ED2EF7"/>
    <w:rsid w:val="00ED59C1"/>
    <w:rsid w:val="00EE03E8"/>
    <w:rsid w:val="00EF082B"/>
    <w:rsid w:val="00EF14AF"/>
    <w:rsid w:val="00EF3110"/>
    <w:rsid w:val="00EF776A"/>
    <w:rsid w:val="00F01B4B"/>
    <w:rsid w:val="00F02970"/>
    <w:rsid w:val="00F04618"/>
    <w:rsid w:val="00F1010B"/>
    <w:rsid w:val="00F102E0"/>
    <w:rsid w:val="00F13ACB"/>
    <w:rsid w:val="00F14C9C"/>
    <w:rsid w:val="00F17D0D"/>
    <w:rsid w:val="00F17FFA"/>
    <w:rsid w:val="00F215D7"/>
    <w:rsid w:val="00F21827"/>
    <w:rsid w:val="00F242AB"/>
    <w:rsid w:val="00F245DC"/>
    <w:rsid w:val="00F274EB"/>
    <w:rsid w:val="00F316BD"/>
    <w:rsid w:val="00F41418"/>
    <w:rsid w:val="00F41597"/>
    <w:rsid w:val="00F51B9E"/>
    <w:rsid w:val="00F520D1"/>
    <w:rsid w:val="00F55AF2"/>
    <w:rsid w:val="00F5656D"/>
    <w:rsid w:val="00F65265"/>
    <w:rsid w:val="00F735CA"/>
    <w:rsid w:val="00F807CF"/>
    <w:rsid w:val="00F82E57"/>
    <w:rsid w:val="00F9018F"/>
    <w:rsid w:val="00F92F43"/>
    <w:rsid w:val="00F97672"/>
    <w:rsid w:val="00FA1FBE"/>
    <w:rsid w:val="00FB12CA"/>
    <w:rsid w:val="00FB1CD7"/>
    <w:rsid w:val="00FB2ACB"/>
    <w:rsid w:val="00FB338A"/>
    <w:rsid w:val="00FC0388"/>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9745"/>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565377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193421415">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44552749">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29859676">
      <w:bodyDiv w:val="1"/>
      <w:marLeft w:val="0"/>
      <w:marRight w:val="0"/>
      <w:marTop w:val="0"/>
      <w:marBottom w:val="0"/>
      <w:divBdr>
        <w:top w:val="none" w:sz="0" w:space="0" w:color="auto"/>
        <w:left w:val="none" w:sz="0" w:space="0" w:color="auto"/>
        <w:bottom w:val="none" w:sz="0" w:space="0" w:color="auto"/>
        <w:right w:val="none" w:sz="0" w:space="0" w:color="auto"/>
      </w:divBdr>
    </w:div>
    <w:div w:id="438765459">
      <w:bodyDiv w:val="1"/>
      <w:marLeft w:val="0"/>
      <w:marRight w:val="0"/>
      <w:marTop w:val="0"/>
      <w:marBottom w:val="0"/>
      <w:divBdr>
        <w:top w:val="none" w:sz="0" w:space="0" w:color="auto"/>
        <w:left w:val="none" w:sz="0" w:space="0" w:color="auto"/>
        <w:bottom w:val="none" w:sz="0" w:space="0" w:color="auto"/>
        <w:right w:val="none" w:sz="0" w:space="0" w:color="auto"/>
      </w:divBdr>
    </w:div>
    <w:div w:id="469051831">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3308763">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6367757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8768281">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16577175">
      <w:bodyDiv w:val="1"/>
      <w:marLeft w:val="0"/>
      <w:marRight w:val="0"/>
      <w:marTop w:val="0"/>
      <w:marBottom w:val="0"/>
      <w:divBdr>
        <w:top w:val="none" w:sz="0" w:space="0" w:color="auto"/>
        <w:left w:val="none" w:sz="0" w:space="0" w:color="auto"/>
        <w:bottom w:val="none" w:sz="0" w:space="0" w:color="auto"/>
        <w:right w:val="none" w:sz="0" w:space="0" w:color="auto"/>
      </w:divBdr>
    </w:div>
    <w:div w:id="1245798808">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48143238">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02546056">
      <w:bodyDiv w:val="1"/>
      <w:marLeft w:val="0"/>
      <w:marRight w:val="0"/>
      <w:marTop w:val="0"/>
      <w:marBottom w:val="0"/>
      <w:divBdr>
        <w:top w:val="none" w:sz="0" w:space="0" w:color="auto"/>
        <w:left w:val="none" w:sz="0" w:space="0" w:color="auto"/>
        <w:bottom w:val="none" w:sz="0" w:space="0" w:color="auto"/>
        <w:right w:val="none" w:sz="0" w:space="0" w:color="auto"/>
      </w:divBdr>
    </w:div>
    <w:div w:id="152069856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82083932">
      <w:bodyDiv w:val="1"/>
      <w:marLeft w:val="0"/>
      <w:marRight w:val="0"/>
      <w:marTop w:val="0"/>
      <w:marBottom w:val="0"/>
      <w:divBdr>
        <w:top w:val="none" w:sz="0" w:space="0" w:color="auto"/>
        <w:left w:val="none" w:sz="0" w:space="0" w:color="auto"/>
        <w:bottom w:val="none" w:sz="0" w:space="0" w:color="auto"/>
        <w:right w:val="none" w:sz="0" w:space="0" w:color="auto"/>
      </w:divBdr>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899323638">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7671917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2236479">
      <w:bodyDiv w:val="1"/>
      <w:marLeft w:val="0"/>
      <w:marRight w:val="0"/>
      <w:marTop w:val="0"/>
      <w:marBottom w:val="0"/>
      <w:divBdr>
        <w:top w:val="none" w:sz="0" w:space="0" w:color="auto"/>
        <w:left w:val="none" w:sz="0" w:space="0" w:color="auto"/>
        <w:bottom w:val="none" w:sz="0" w:space="0" w:color="auto"/>
        <w:right w:val="none" w:sz="0" w:space="0" w:color="auto"/>
      </w:divBdr>
    </w:div>
    <w:div w:id="214303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6197BA-E582-4A78-BC8E-388BF46557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3651</TotalTime>
  <Pages>6</Pages>
  <Words>2113</Words>
  <Characters>11627</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246</cp:revision>
  <dcterms:created xsi:type="dcterms:W3CDTF">2022-03-10T14:32:00Z</dcterms:created>
  <dcterms:modified xsi:type="dcterms:W3CDTF">2025-09-26T00:00:00Z</dcterms:modified>
</cp:coreProperties>
</file>