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520A" w:rsidRPr="00853DE1" w:rsidRDefault="00E4523B">
      <w:pPr>
        <w:spacing w:after="0" w:line="240" w:lineRule="auto"/>
        <w:jc w:val="center"/>
        <w:rPr>
          <w:rFonts w:ascii="Arial Narrow" w:eastAsia="Arial Narrow" w:hAnsi="Arial Narrow" w:cs="Arial Narrow"/>
          <w:b/>
          <w:color w:val="C00000"/>
          <w:sz w:val="32"/>
          <w:szCs w:val="36"/>
        </w:rPr>
      </w:pPr>
      <w:r w:rsidRPr="00853DE1">
        <w:rPr>
          <w:rFonts w:ascii="Arial Narrow" w:eastAsia="Arial Narrow" w:hAnsi="Arial Narrow" w:cs="Arial Narrow"/>
          <w:b/>
          <w:color w:val="C00000"/>
          <w:sz w:val="32"/>
          <w:szCs w:val="36"/>
        </w:rPr>
        <w:t>CHINA</w:t>
      </w:r>
      <w:r w:rsidR="0076153C" w:rsidRPr="00853DE1">
        <w:rPr>
          <w:rFonts w:ascii="Arial Narrow" w:eastAsia="Arial Narrow" w:hAnsi="Arial Narrow" w:cs="Arial Narrow"/>
          <w:b/>
          <w:color w:val="C00000"/>
          <w:sz w:val="32"/>
          <w:szCs w:val="36"/>
        </w:rPr>
        <w:t xml:space="preserve"> DE LOS REYES</w:t>
      </w:r>
    </w:p>
    <w:p w:rsidR="00893CC4" w:rsidRPr="00853DE1" w:rsidRDefault="0076153C">
      <w:pPr>
        <w:spacing w:after="0" w:line="240" w:lineRule="auto"/>
        <w:jc w:val="center"/>
        <w:rPr>
          <w:rFonts w:ascii="Arial Narrow" w:eastAsia="Arial Narrow" w:hAnsi="Arial Narrow" w:cs="Arial Narrow"/>
          <w:b/>
          <w:color w:val="C00000"/>
          <w:sz w:val="20"/>
        </w:rPr>
      </w:pPr>
      <w:r w:rsidRPr="00853DE1">
        <w:rPr>
          <w:rFonts w:ascii="Arial Narrow" w:eastAsia="Arial Narrow" w:hAnsi="Arial Narrow" w:cs="Arial Narrow"/>
          <w:b/>
          <w:color w:val="C00000"/>
          <w:sz w:val="20"/>
        </w:rPr>
        <w:t xml:space="preserve">Beijing, Xi’an, </w:t>
      </w:r>
      <w:proofErr w:type="spellStart"/>
      <w:r w:rsidRPr="00853DE1">
        <w:rPr>
          <w:rFonts w:ascii="Arial Narrow" w:eastAsia="Arial Narrow" w:hAnsi="Arial Narrow" w:cs="Arial Narrow"/>
          <w:b/>
          <w:color w:val="C00000"/>
          <w:sz w:val="20"/>
        </w:rPr>
        <w:t>Guilin</w:t>
      </w:r>
      <w:proofErr w:type="spellEnd"/>
      <w:r w:rsidRPr="00853DE1">
        <w:rPr>
          <w:rFonts w:ascii="Arial Narrow" w:eastAsia="Arial Narrow" w:hAnsi="Arial Narrow" w:cs="Arial Narrow"/>
          <w:b/>
          <w:color w:val="C00000"/>
          <w:sz w:val="20"/>
        </w:rPr>
        <w:t xml:space="preserve"> y Shanghái</w:t>
      </w:r>
    </w:p>
    <w:p w:rsidR="0082520A" w:rsidRPr="00A15638" w:rsidRDefault="0076153C">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10 días – 9</w:t>
      </w:r>
      <w:r w:rsidR="006C04F7" w:rsidRPr="00A15638">
        <w:rPr>
          <w:rFonts w:ascii="Arial Narrow" w:eastAsia="Arial Narrow" w:hAnsi="Arial Narrow" w:cs="Arial Narrow"/>
          <w:b/>
          <w:color w:val="C00000"/>
          <w:sz w:val="24"/>
          <w:szCs w:val="28"/>
        </w:rPr>
        <w:t xml:space="preserve"> noches</w:t>
      </w:r>
    </w:p>
    <w:p w:rsidR="0082520A" w:rsidRDefault="0082520A">
      <w:pPr>
        <w:spacing w:after="0" w:line="240" w:lineRule="auto"/>
        <w:jc w:val="center"/>
        <w:rPr>
          <w:rFonts w:ascii="Arial Narrow" w:eastAsia="Arial Narrow" w:hAnsi="Arial Narrow" w:cs="Arial Narrow"/>
          <w:sz w:val="24"/>
          <w:szCs w:val="24"/>
        </w:rPr>
      </w:pPr>
    </w:p>
    <w:p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rsidR="002A4A15" w:rsidRDefault="002A4A15">
      <w:pPr>
        <w:spacing w:after="0" w:line="240" w:lineRule="auto"/>
        <w:jc w:val="center"/>
        <w:rPr>
          <w:rFonts w:ascii="Arial Narrow" w:eastAsia="Arial Narrow" w:hAnsi="Arial Narrow" w:cs="Arial Narrow"/>
          <w:b/>
          <w:color w:val="C00000"/>
          <w:sz w:val="28"/>
          <w:szCs w:val="28"/>
        </w:rPr>
      </w:pPr>
    </w:p>
    <w:p w:rsidR="002A4A15" w:rsidRPr="00FB087F" w:rsidRDefault="00083AA2" w:rsidP="002A4A15">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425F05">
        <w:rPr>
          <w:rFonts w:ascii="Arial Narrow" w:eastAsia="Adobe Fangsong Std R" w:hAnsi="Arial Narrow" w:cstheme="minorBidi"/>
          <w:b/>
          <w:bCs/>
          <w:i/>
          <w:color w:val="C00000"/>
          <w:kern w:val="0"/>
          <w:sz w:val="24"/>
          <w:szCs w:val="24"/>
          <w:lang w:val="es-CO" w:eastAsia="en-US"/>
        </w:rPr>
        <w:t>los martes, desde el 3 de marzo al 24 de noviembre 2026</w:t>
      </w:r>
    </w:p>
    <w:p w:rsidR="00083AA2" w:rsidRPr="00083AA2" w:rsidRDefault="002A4A15" w:rsidP="00083AA2">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76153C" w:rsidRDefault="0076153C" w:rsidP="004A0DE3">
      <w:pPr>
        <w:pStyle w:val="NormalWeb"/>
        <w:shd w:val="clear" w:color="auto" w:fill="FFFFFF"/>
        <w:spacing w:before="0" w:beforeAutospacing="0" w:after="150" w:afterAutospacing="0"/>
        <w:textAlignment w:val="baseline"/>
        <w:rPr>
          <w:rFonts w:ascii="Arial Narrow" w:eastAsia="Arial Narrow" w:hAnsi="Arial Narrow" w:cs="Arial Narrow"/>
          <w:szCs w:val="22"/>
        </w:rPr>
      </w:pPr>
    </w:p>
    <w:p w:rsidR="0076153C" w:rsidRPr="0076153C" w:rsidRDefault="0076153C" w:rsidP="0076153C">
      <w:pPr>
        <w:tabs>
          <w:tab w:val="left" w:pos="567"/>
          <w:tab w:val="left" w:pos="10065"/>
        </w:tabs>
        <w:spacing w:after="0"/>
        <w:jc w:val="both"/>
        <w:rPr>
          <w:rFonts w:ascii="Arial Narrow" w:eastAsia="Arial Narrow" w:hAnsi="Arial Narrow" w:cs="Arial Narrow"/>
          <w:b/>
          <w:color w:val="C00000"/>
          <w:sz w:val="24"/>
          <w:szCs w:val="24"/>
        </w:rPr>
      </w:pPr>
      <w:r w:rsidRPr="0076153C">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Pr="0076153C">
        <w:rPr>
          <w:rFonts w:ascii="Arial Narrow" w:eastAsia="Arial Narrow" w:hAnsi="Arial Narrow" w:cs="Arial Narrow"/>
          <w:b/>
          <w:color w:val="C00000"/>
          <w:sz w:val="24"/>
          <w:szCs w:val="24"/>
        </w:rPr>
        <w:t>BEIJING</w:t>
      </w:r>
    </w:p>
    <w:p w:rsidR="0076153C" w:rsidRPr="0076153C" w:rsidRDefault="0076153C" w:rsidP="00425F05">
      <w:pPr>
        <w:pStyle w:val="NormalWeb"/>
        <w:shd w:val="clear" w:color="auto" w:fill="FFFFFF"/>
        <w:spacing w:before="0" w:beforeAutospacing="0" w:after="150" w:afterAutospacing="0"/>
        <w:jc w:val="both"/>
        <w:textAlignment w:val="baseline"/>
        <w:rPr>
          <w:rFonts w:ascii="Arial Narrow" w:eastAsia="Arial Narrow" w:hAnsi="Arial Narrow" w:cs="Arial Narrow"/>
          <w:szCs w:val="22"/>
        </w:rPr>
      </w:pPr>
      <w:r w:rsidRPr="0076153C">
        <w:rPr>
          <w:rFonts w:ascii="Arial Narrow" w:eastAsia="Arial Narrow" w:hAnsi="Arial Narrow" w:cs="Arial Narrow"/>
          <w:szCs w:val="22"/>
        </w:rPr>
        <w:t xml:space="preserve">Llegada y traslado al hotel. Beijing, centro político y cultural, es la capital de China desde 1270. Esta ciudad de funcionarios, letrados y soldados no es comparable a ninguna otra del mundo, pues su plano se hizo pensando en el orden cósmico, haciendo converger todo en su núcleo: la Ciudad Prohibida. Alojamiento. </w:t>
      </w:r>
    </w:p>
    <w:p w:rsidR="0076153C" w:rsidRDefault="0076153C" w:rsidP="0076153C">
      <w:pPr>
        <w:tabs>
          <w:tab w:val="left" w:pos="567"/>
          <w:tab w:val="left" w:pos="10065"/>
        </w:tabs>
        <w:spacing w:after="0"/>
        <w:jc w:val="both"/>
        <w:rPr>
          <w:rFonts w:ascii="Arial Narrow" w:eastAsia="Arial Narrow" w:hAnsi="Arial Narrow" w:cs="Arial Narrow"/>
          <w:b/>
          <w:color w:val="C00000"/>
          <w:sz w:val="24"/>
          <w:szCs w:val="24"/>
        </w:rPr>
      </w:pPr>
      <w:r w:rsidRPr="0076153C">
        <w:rPr>
          <w:rFonts w:ascii="Arial Narrow" w:eastAsia="Arial Narrow" w:hAnsi="Arial Narrow" w:cs="Arial Narrow"/>
          <w:b/>
          <w:color w:val="C00000"/>
          <w:sz w:val="24"/>
          <w:szCs w:val="24"/>
        </w:rPr>
        <w:t xml:space="preserve">Día 2 - </w:t>
      </w:r>
      <w:r>
        <w:rPr>
          <w:rFonts w:ascii="Arial Narrow" w:eastAsia="Arial Narrow" w:hAnsi="Arial Narrow" w:cs="Arial Narrow"/>
          <w:b/>
          <w:color w:val="C00000"/>
          <w:sz w:val="24"/>
          <w:szCs w:val="24"/>
        </w:rPr>
        <w:t>BEIJING</w:t>
      </w:r>
    </w:p>
    <w:p w:rsidR="0076153C" w:rsidRPr="0076153C" w:rsidRDefault="0076153C" w:rsidP="0076153C">
      <w:pPr>
        <w:tabs>
          <w:tab w:val="left" w:pos="567"/>
          <w:tab w:val="left" w:pos="10065"/>
        </w:tabs>
        <w:spacing w:after="0"/>
        <w:jc w:val="both"/>
        <w:rPr>
          <w:rFonts w:ascii="Arial Narrow" w:eastAsia="Arial Narrow" w:hAnsi="Arial Narrow" w:cs="Arial Narrow"/>
          <w:sz w:val="24"/>
        </w:rPr>
      </w:pPr>
      <w:r w:rsidRPr="0076153C">
        <w:rPr>
          <w:rFonts w:ascii="Arial Narrow" w:eastAsia="Arial Narrow" w:hAnsi="Arial Narrow" w:cs="Arial Narrow"/>
          <w:sz w:val="24"/>
        </w:rPr>
        <w:t xml:space="preserve">Hoy conoceremos la famosa Ciudad Prohibida, residencia secular de los emperadores de las dinastías Ming y Ping, la Plaza </w:t>
      </w:r>
      <w:proofErr w:type="spellStart"/>
      <w:r w:rsidRPr="0076153C">
        <w:rPr>
          <w:rFonts w:ascii="Arial Narrow" w:eastAsia="Arial Narrow" w:hAnsi="Arial Narrow" w:cs="Arial Narrow"/>
          <w:sz w:val="24"/>
        </w:rPr>
        <w:t>Tiananmen</w:t>
      </w:r>
      <w:proofErr w:type="spellEnd"/>
      <w:r w:rsidRPr="0076153C">
        <w:rPr>
          <w:rFonts w:ascii="Arial Narrow" w:eastAsia="Arial Narrow" w:hAnsi="Arial Narrow" w:cs="Arial Narrow"/>
          <w:sz w:val="24"/>
        </w:rPr>
        <w:t>, y el Palacio de Verano, con el bello lago de Kunming en su interior. Almuerzo. Alojamiento.</w:t>
      </w:r>
    </w:p>
    <w:p w:rsidR="0076153C" w:rsidRPr="0076153C" w:rsidRDefault="0076153C" w:rsidP="0076153C">
      <w:pPr>
        <w:tabs>
          <w:tab w:val="left" w:pos="567"/>
          <w:tab w:val="left" w:pos="10065"/>
        </w:tabs>
        <w:spacing w:after="0"/>
        <w:jc w:val="both"/>
        <w:rPr>
          <w:rFonts w:ascii="Arial Narrow" w:eastAsia="Arial Narrow" w:hAnsi="Arial Narrow" w:cs="Arial Narrow"/>
          <w:b/>
          <w:color w:val="C00000"/>
          <w:sz w:val="24"/>
          <w:szCs w:val="24"/>
        </w:rPr>
      </w:pPr>
    </w:p>
    <w:p w:rsidR="0076153C" w:rsidRDefault="0076153C" w:rsidP="0076153C">
      <w:pPr>
        <w:tabs>
          <w:tab w:val="left" w:pos="567"/>
          <w:tab w:val="left" w:pos="10065"/>
        </w:tabs>
        <w:spacing w:after="0"/>
        <w:jc w:val="both"/>
        <w:rPr>
          <w:rFonts w:ascii="Arial Narrow" w:eastAsia="Arial Narrow" w:hAnsi="Arial Narrow" w:cs="Arial Narrow"/>
          <w:b/>
          <w:color w:val="C00000"/>
          <w:sz w:val="24"/>
          <w:szCs w:val="24"/>
        </w:rPr>
      </w:pPr>
      <w:r w:rsidRPr="0076153C">
        <w:rPr>
          <w:rFonts w:ascii="Arial Narrow" w:eastAsia="Arial Narrow" w:hAnsi="Arial Narrow" w:cs="Arial Narrow"/>
          <w:b/>
          <w:color w:val="C00000"/>
          <w:sz w:val="24"/>
          <w:szCs w:val="24"/>
        </w:rPr>
        <w:t>Día 3</w:t>
      </w:r>
      <w:r>
        <w:rPr>
          <w:rFonts w:ascii="Arial Narrow" w:eastAsia="Arial Narrow" w:hAnsi="Arial Narrow" w:cs="Arial Narrow"/>
          <w:b/>
          <w:color w:val="C00000"/>
          <w:sz w:val="24"/>
          <w:szCs w:val="24"/>
        </w:rPr>
        <w:t xml:space="preserve"> –</w:t>
      </w:r>
      <w:r w:rsidRPr="0076153C">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BEIJING</w:t>
      </w:r>
    </w:p>
    <w:p w:rsidR="0076153C" w:rsidRPr="0076153C" w:rsidRDefault="0076153C" w:rsidP="0076153C">
      <w:pPr>
        <w:tabs>
          <w:tab w:val="left" w:pos="567"/>
          <w:tab w:val="left" w:pos="10065"/>
        </w:tabs>
        <w:spacing w:after="0"/>
        <w:jc w:val="both"/>
        <w:rPr>
          <w:rFonts w:ascii="Arial Narrow" w:eastAsia="Arial Narrow" w:hAnsi="Arial Narrow" w:cs="Arial Narrow"/>
          <w:sz w:val="24"/>
        </w:rPr>
      </w:pPr>
      <w:r w:rsidRPr="0076153C">
        <w:rPr>
          <w:rFonts w:ascii="Arial Narrow" w:eastAsia="Arial Narrow" w:hAnsi="Arial Narrow" w:cs="Arial Narrow"/>
          <w:sz w:val="24"/>
        </w:rPr>
        <w:t xml:space="preserve">Salida para visitar la Gran Muralla de China, obra colosal que con sus más de 5.000 km atraviesa el país desde el Mar de </w:t>
      </w:r>
      <w:proofErr w:type="spellStart"/>
      <w:r w:rsidRPr="0076153C">
        <w:rPr>
          <w:rFonts w:ascii="Arial Narrow" w:eastAsia="Arial Narrow" w:hAnsi="Arial Narrow" w:cs="Arial Narrow"/>
          <w:sz w:val="24"/>
        </w:rPr>
        <w:t>Bohai</w:t>
      </w:r>
      <w:proofErr w:type="spellEnd"/>
      <w:r w:rsidRPr="0076153C">
        <w:rPr>
          <w:rFonts w:ascii="Arial Narrow" w:eastAsia="Arial Narrow" w:hAnsi="Arial Narrow" w:cs="Arial Narrow"/>
          <w:sz w:val="24"/>
        </w:rPr>
        <w:t xml:space="preserve"> al desierto de Gobi. Almuerzo. De regreso a la ciudad parada cerca de los emblemas olímpicos: el Nido de Pájaro (Estadio Nacional) y el Cubo del Agua (Centro Nacional de Natación). Esta noche disfrutaremos de una cena del famoso pato laqueado pekinés en un restaurante típico. Alojamiento.</w:t>
      </w:r>
    </w:p>
    <w:p w:rsidR="0076153C" w:rsidRDefault="0076153C" w:rsidP="0076153C">
      <w:pPr>
        <w:tabs>
          <w:tab w:val="left" w:pos="567"/>
          <w:tab w:val="left" w:pos="10065"/>
        </w:tabs>
        <w:spacing w:after="0"/>
        <w:jc w:val="both"/>
        <w:rPr>
          <w:rFonts w:ascii="Arial Narrow" w:eastAsia="Arial Narrow" w:hAnsi="Arial Narrow" w:cs="Arial Narrow"/>
          <w:b/>
          <w:color w:val="C00000"/>
          <w:sz w:val="24"/>
          <w:szCs w:val="24"/>
        </w:rPr>
      </w:pPr>
    </w:p>
    <w:p w:rsidR="0076153C" w:rsidRDefault="0076153C" w:rsidP="0076153C">
      <w:pPr>
        <w:tabs>
          <w:tab w:val="left" w:pos="567"/>
          <w:tab w:val="left" w:pos="10065"/>
        </w:tabs>
        <w:spacing w:after="0"/>
        <w:jc w:val="both"/>
        <w:rPr>
          <w:rFonts w:ascii="Arial Narrow" w:eastAsia="Arial Narrow" w:hAnsi="Arial Narrow" w:cs="Arial Narrow"/>
          <w:b/>
          <w:color w:val="C00000"/>
          <w:sz w:val="24"/>
          <w:szCs w:val="24"/>
        </w:rPr>
      </w:pPr>
      <w:r w:rsidRPr="0076153C">
        <w:rPr>
          <w:rFonts w:ascii="Arial Narrow" w:eastAsia="Arial Narrow" w:hAnsi="Arial Narrow" w:cs="Arial Narrow"/>
          <w:b/>
          <w:color w:val="C00000"/>
          <w:sz w:val="24"/>
          <w:szCs w:val="24"/>
        </w:rPr>
        <w:t xml:space="preserve">Día 4 </w:t>
      </w:r>
      <w:r>
        <w:rPr>
          <w:rFonts w:ascii="Arial Narrow" w:eastAsia="Arial Narrow" w:hAnsi="Arial Narrow" w:cs="Arial Narrow"/>
          <w:b/>
          <w:color w:val="C00000"/>
          <w:sz w:val="24"/>
          <w:szCs w:val="24"/>
        </w:rPr>
        <w:t>- BEIJING -</w:t>
      </w:r>
      <w:r w:rsidRPr="0076153C">
        <w:rPr>
          <w:rFonts w:ascii="Arial Narrow" w:eastAsia="Arial Narrow" w:hAnsi="Arial Narrow" w:cs="Arial Narrow"/>
          <w:b/>
          <w:color w:val="C00000"/>
          <w:sz w:val="24"/>
          <w:szCs w:val="24"/>
        </w:rPr>
        <w:t xml:space="preserve"> XI’AN</w:t>
      </w:r>
    </w:p>
    <w:p w:rsidR="0076153C" w:rsidRPr="0076153C" w:rsidRDefault="0076153C" w:rsidP="0076153C">
      <w:pPr>
        <w:tabs>
          <w:tab w:val="left" w:pos="567"/>
          <w:tab w:val="left" w:pos="10065"/>
        </w:tabs>
        <w:spacing w:after="0"/>
        <w:jc w:val="both"/>
        <w:rPr>
          <w:rFonts w:ascii="Arial Narrow" w:eastAsia="Arial Narrow" w:hAnsi="Arial Narrow" w:cs="Arial Narrow"/>
          <w:sz w:val="24"/>
        </w:rPr>
      </w:pPr>
      <w:r w:rsidRPr="0076153C">
        <w:rPr>
          <w:rFonts w:ascii="Arial Narrow" w:eastAsia="Arial Narrow" w:hAnsi="Arial Narrow" w:cs="Arial Narrow"/>
          <w:sz w:val="24"/>
        </w:rPr>
        <w:t xml:space="preserve">Desayuno. Visita por la mañana del Templo del Cielo, interesante edificio objeto de estudio por parte de numero </w:t>
      </w:r>
      <w:proofErr w:type="spellStart"/>
      <w:r w:rsidRPr="0076153C">
        <w:rPr>
          <w:rFonts w:ascii="Arial Narrow" w:eastAsia="Arial Narrow" w:hAnsi="Arial Narrow" w:cs="Arial Narrow"/>
          <w:sz w:val="24"/>
        </w:rPr>
        <w:t>logistas</w:t>
      </w:r>
      <w:proofErr w:type="spellEnd"/>
      <w:r w:rsidRPr="0076153C">
        <w:rPr>
          <w:rFonts w:ascii="Arial Narrow" w:eastAsia="Arial Narrow" w:hAnsi="Arial Narrow" w:cs="Arial Narrow"/>
          <w:sz w:val="24"/>
        </w:rPr>
        <w:t xml:space="preserve"> y ocultistas, en el que colores, formas y sonidos simbolizan la dualidad cielo-tierra. A la hora indicada, traslado a la estación para salir en tren a Xi’an (5 horas de viaje aproximadamente). Llegada y traslado al hotel. Alojamiento.</w:t>
      </w:r>
    </w:p>
    <w:p w:rsidR="0076153C" w:rsidRDefault="0076153C" w:rsidP="0076153C">
      <w:pPr>
        <w:tabs>
          <w:tab w:val="left" w:pos="567"/>
          <w:tab w:val="left" w:pos="10065"/>
        </w:tabs>
        <w:spacing w:after="0"/>
        <w:jc w:val="both"/>
        <w:rPr>
          <w:rFonts w:ascii="Arial Narrow" w:eastAsia="Arial Narrow" w:hAnsi="Arial Narrow" w:cs="Arial Narrow"/>
          <w:b/>
          <w:color w:val="C00000"/>
          <w:sz w:val="24"/>
          <w:szCs w:val="24"/>
        </w:rPr>
      </w:pPr>
    </w:p>
    <w:p w:rsidR="0076153C" w:rsidRDefault="0076153C" w:rsidP="0076153C">
      <w:pPr>
        <w:tabs>
          <w:tab w:val="left" w:pos="567"/>
          <w:tab w:val="left" w:pos="10065"/>
        </w:tabs>
        <w:spacing w:after="0"/>
        <w:jc w:val="both"/>
        <w:rPr>
          <w:rFonts w:ascii="Arial Narrow" w:eastAsia="Arial Narrow" w:hAnsi="Arial Narrow" w:cs="Arial Narrow"/>
          <w:b/>
          <w:color w:val="C00000"/>
          <w:sz w:val="24"/>
          <w:szCs w:val="24"/>
        </w:rPr>
      </w:pPr>
      <w:r w:rsidRPr="0076153C">
        <w:rPr>
          <w:rFonts w:ascii="Arial Narrow" w:eastAsia="Arial Narrow" w:hAnsi="Arial Narrow" w:cs="Arial Narrow"/>
          <w:b/>
          <w:color w:val="C00000"/>
          <w:sz w:val="24"/>
          <w:szCs w:val="24"/>
        </w:rPr>
        <w:t xml:space="preserve">Día 5 </w:t>
      </w:r>
      <w:r>
        <w:rPr>
          <w:rFonts w:ascii="Arial Narrow" w:eastAsia="Arial Narrow" w:hAnsi="Arial Narrow" w:cs="Arial Narrow"/>
          <w:b/>
          <w:color w:val="C00000"/>
          <w:sz w:val="24"/>
          <w:szCs w:val="24"/>
        </w:rPr>
        <w:t xml:space="preserve">- </w:t>
      </w:r>
      <w:r w:rsidRPr="0076153C">
        <w:rPr>
          <w:rFonts w:ascii="Arial Narrow" w:eastAsia="Arial Narrow" w:hAnsi="Arial Narrow" w:cs="Arial Narrow"/>
          <w:b/>
          <w:color w:val="C00000"/>
          <w:sz w:val="24"/>
          <w:szCs w:val="24"/>
        </w:rPr>
        <w:t>XI’AN</w:t>
      </w:r>
    </w:p>
    <w:p w:rsidR="0076153C" w:rsidRDefault="0076153C" w:rsidP="0076153C">
      <w:pPr>
        <w:tabs>
          <w:tab w:val="left" w:pos="567"/>
          <w:tab w:val="left" w:pos="10065"/>
        </w:tabs>
        <w:spacing w:after="0"/>
        <w:jc w:val="both"/>
        <w:rPr>
          <w:rFonts w:ascii="Arial Narrow" w:eastAsia="Arial Narrow" w:hAnsi="Arial Narrow" w:cs="Arial Narrow"/>
          <w:sz w:val="24"/>
        </w:rPr>
      </w:pPr>
      <w:r w:rsidRPr="0076153C">
        <w:rPr>
          <w:rFonts w:ascii="Arial Narrow" w:eastAsia="Arial Narrow" w:hAnsi="Arial Narrow" w:cs="Arial Narrow"/>
          <w:sz w:val="24"/>
        </w:rPr>
        <w:t xml:space="preserve">Xi’an es la antigua capital de China, punto de partida de la famosa Ruta de la Seda. Admiraremos el Mausoleo del primer emperador de China, </w:t>
      </w:r>
      <w:proofErr w:type="spellStart"/>
      <w:r w:rsidRPr="0076153C">
        <w:rPr>
          <w:rFonts w:ascii="Arial Narrow" w:eastAsia="Arial Narrow" w:hAnsi="Arial Narrow" w:cs="Arial Narrow"/>
          <w:sz w:val="24"/>
        </w:rPr>
        <w:t>Qin</w:t>
      </w:r>
      <w:proofErr w:type="spellEnd"/>
      <w:r w:rsidRPr="0076153C">
        <w:rPr>
          <w:rFonts w:ascii="Arial Narrow" w:eastAsia="Arial Narrow" w:hAnsi="Arial Narrow" w:cs="Arial Narrow"/>
          <w:sz w:val="24"/>
        </w:rPr>
        <w:t xml:space="preserve"> </w:t>
      </w:r>
      <w:proofErr w:type="spellStart"/>
      <w:r w:rsidRPr="0076153C">
        <w:rPr>
          <w:rFonts w:ascii="Arial Narrow" w:eastAsia="Arial Narrow" w:hAnsi="Arial Narrow" w:cs="Arial Narrow"/>
          <w:sz w:val="24"/>
        </w:rPr>
        <w:t>Shi</w:t>
      </w:r>
      <w:proofErr w:type="spellEnd"/>
      <w:r w:rsidRPr="0076153C">
        <w:rPr>
          <w:rFonts w:ascii="Arial Narrow" w:eastAsia="Arial Narrow" w:hAnsi="Arial Narrow" w:cs="Arial Narrow"/>
          <w:sz w:val="24"/>
        </w:rPr>
        <w:t xml:space="preserve"> </w:t>
      </w:r>
      <w:proofErr w:type="spellStart"/>
      <w:r w:rsidRPr="0076153C">
        <w:rPr>
          <w:rFonts w:ascii="Arial Narrow" w:eastAsia="Arial Narrow" w:hAnsi="Arial Narrow" w:cs="Arial Narrow"/>
          <w:sz w:val="24"/>
        </w:rPr>
        <w:t>Huang</w:t>
      </w:r>
      <w:proofErr w:type="spellEnd"/>
      <w:r w:rsidRPr="0076153C">
        <w:rPr>
          <w:rFonts w:ascii="Arial Narrow" w:eastAsia="Arial Narrow" w:hAnsi="Arial Narrow" w:cs="Arial Narrow"/>
          <w:sz w:val="24"/>
        </w:rPr>
        <w:t xml:space="preserve">, que alberga la sorprendente colección de guerreros de terracota, miles de soldados en formación de batalla </w:t>
      </w:r>
      <w:proofErr w:type="spellStart"/>
      <w:r w:rsidRPr="0076153C">
        <w:rPr>
          <w:rFonts w:ascii="Arial Narrow" w:eastAsia="Arial Narrow" w:hAnsi="Arial Narrow" w:cs="Arial Narrow"/>
          <w:sz w:val="24"/>
        </w:rPr>
        <w:t>yen</w:t>
      </w:r>
      <w:proofErr w:type="spellEnd"/>
      <w:r w:rsidRPr="0076153C">
        <w:rPr>
          <w:rFonts w:ascii="Arial Narrow" w:eastAsia="Arial Narrow" w:hAnsi="Arial Narrow" w:cs="Arial Narrow"/>
          <w:sz w:val="24"/>
        </w:rPr>
        <w:t xml:space="preserve"> tamaño natural. Almuerzo. Continuación a la Gran Pagoda de la Oca (que veremos desde el exterior), situada en la Puerta Sur de la muralla de la ciudad. Paseo por el barrio musulmán, un entramado de calles y tiendas que recuerdan a un zoco árabe. Alojamiento.</w:t>
      </w:r>
    </w:p>
    <w:p w:rsidR="0076153C" w:rsidRPr="0076153C" w:rsidRDefault="0076153C" w:rsidP="0076153C">
      <w:pPr>
        <w:tabs>
          <w:tab w:val="left" w:pos="567"/>
          <w:tab w:val="left" w:pos="10065"/>
        </w:tabs>
        <w:spacing w:after="0"/>
        <w:jc w:val="both"/>
        <w:rPr>
          <w:rFonts w:ascii="Arial Narrow" w:eastAsia="Arial Narrow" w:hAnsi="Arial Narrow" w:cs="Arial Narrow"/>
          <w:sz w:val="24"/>
        </w:rPr>
      </w:pPr>
    </w:p>
    <w:p w:rsidR="0076153C" w:rsidRDefault="0076153C" w:rsidP="0076153C">
      <w:pPr>
        <w:tabs>
          <w:tab w:val="left" w:pos="567"/>
          <w:tab w:val="left" w:pos="10065"/>
        </w:tabs>
        <w:spacing w:after="0"/>
        <w:jc w:val="both"/>
        <w:rPr>
          <w:rFonts w:ascii="Arial Narrow" w:eastAsia="Arial Narrow" w:hAnsi="Arial Narrow" w:cs="Arial Narrow"/>
          <w:b/>
          <w:color w:val="C00000"/>
          <w:sz w:val="24"/>
          <w:szCs w:val="24"/>
        </w:rPr>
      </w:pPr>
      <w:r w:rsidRPr="0076153C">
        <w:rPr>
          <w:rFonts w:ascii="Arial Narrow" w:eastAsia="Arial Narrow" w:hAnsi="Arial Narrow" w:cs="Arial Narrow"/>
          <w:b/>
          <w:color w:val="C00000"/>
          <w:sz w:val="24"/>
          <w:szCs w:val="24"/>
        </w:rPr>
        <w:t xml:space="preserve">Día 6 - XI’AN </w:t>
      </w:r>
      <w:r>
        <w:rPr>
          <w:rFonts w:ascii="Arial Narrow" w:eastAsia="Arial Narrow" w:hAnsi="Arial Narrow" w:cs="Arial Narrow"/>
          <w:b/>
          <w:color w:val="C00000"/>
          <w:sz w:val="24"/>
          <w:szCs w:val="24"/>
        </w:rPr>
        <w:t>–</w:t>
      </w:r>
      <w:r w:rsidRPr="0076153C">
        <w:rPr>
          <w:rFonts w:ascii="Arial Narrow" w:eastAsia="Arial Narrow" w:hAnsi="Arial Narrow" w:cs="Arial Narrow"/>
          <w:b/>
          <w:color w:val="C00000"/>
          <w:sz w:val="24"/>
          <w:szCs w:val="24"/>
        </w:rPr>
        <w:t xml:space="preserve"> GUILIN</w:t>
      </w:r>
    </w:p>
    <w:p w:rsidR="0076153C" w:rsidRDefault="0076153C" w:rsidP="0076153C">
      <w:pPr>
        <w:tabs>
          <w:tab w:val="left" w:pos="567"/>
          <w:tab w:val="left" w:pos="10065"/>
        </w:tabs>
        <w:spacing w:after="0"/>
        <w:jc w:val="both"/>
        <w:rPr>
          <w:rFonts w:ascii="Arial Narrow" w:eastAsia="Arial Narrow" w:hAnsi="Arial Narrow" w:cs="Arial Narrow"/>
          <w:sz w:val="24"/>
        </w:rPr>
      </w:pPr>
      <w:r w:rsidRPr="0076153C">
        <w:rPr>
          <w:rFonts w:ascii="Arial Narrow" w:eastAsia="Arial Narrow" w:hAnsi="Arial Narrow" w:cs="Arial Narrow"/>
          <w:sz w:val="24"/>
        </w:rPr>
        <w:t xml:space="preserve">Desayuno. Traslado al aeropuerto para salir en vuelo a </w:t>
      </w:r>
      <w:proofErr w:type="spellStart"/>
      <w:r w:rsidRPr="0076153C">
        <w:rPr>
          <w:rFonts w:ascii="Arial Narrow" w:eastAsia="Arial Narrow" w:hAnsi="Arial Narrow" w:cs="Arial Narrow"/>
          <w:sz w:val="24"/>
        </w:rPr>
        <w:t>Guilin</w:t>
      </w:r>
      <w:proofErr w:type="spellEnd"/>
      <w:r w:rsidRPr="0076153C">
        <w:rPr>
          <w:rFonts w:ascii="Arial Narrow" w:eastAsia="Arial Narrow" w:hAnsi="Arial Narrow" w:cs="Arial Narrow"/>
          <w:sz w:val="24"/>
        </w:rPr>
        <w:t xml:space="preserve">. Llegada a la capital de la región de </w:t>
      </w:r>
      <w:proofErr w:type="spellStart"/>
      <w:r w:rsidRPr="0076153C">
        <w:rPr>
          <w:rFonts w:ascii="Arial Narrow" w:eastAsia="Arial Narrow" w:hAnsi="Arial Narrow" w:cs="Arial Narrow"/>
          <w:sz w:val="24"/>
        </w:rPr>
        <w:t>Guanxi</w:t>
      </w:r>
      <w:proofErr w:type="spellEnd"/>
      <w:r w:rsidRPr="0076153C">
        <w:rPr>
          <w:rFonts w:ascii="Arial Narrow" w:eastAsia="Arial Narrow" w:hAnsi="Arial Narrow" w:cs="Arial Narrow"/>
          <w:sz w:val="24"/>
        </w:rPr>
        <w:t>, famosa por la belleza y singularidad de sus paisajes. Traslado al hotel. Alojamiento.</w:t>
      </w:r>
    </w:p>
    <w:p w:rsidR="0076153C" w:rsidRPr="0076153C" w:rsidRDefault="0076153C" w:rsidP="0076153C">
      <w:pPr>
        <w:tabs>
          <w:tab w:val="left" w:pos="567"/>
          <w:tab w:val="left" w:pos="10065"/>
        </w:tabs>
        <w:spacing w:after="0"/>
        <w:jc w:val="both"/>
        <w:rPr>
          <w:rFonts w:ascii="Arial Narrow" w:eastAsia="Arial Narrow" w:hAnsi="Arial Narrow" w:cs="Arial Narrow"/>
          <w:sz w:val="24"/>
        </w:rPr>
      </w:pPr>
    </w:p>
    <w:p w:rsidR="0076153C" w:rsidRPr="0076153C" w:rsidRDefault="0076153C" w:rsidP="0076153C">
      <w:pPr>
        <w:tabs>
          <w:tab w:val="left" w:pos="567"/>
          <w:tab w:val="left" w:pos="10065"/>
        </w:tabs>
        <w:spacing w:after="0"/>
        <w:jc w:val="both"/>
        <w:rPr>
          <w:rFonts w:ascii="Arial Narrow" w:eastAsia="Arial Narrow" w:hAnsi="Arial Narrow" w:cs="Arial Narrow"/>
          <w:b/>
          <w:color w:val="C00000"/>
          <w:sz w:val="24"/>
          <w:szCs w:val="24"/>
        </w:rPr>
      </w:pPr>
      <w:r w:rsidRPr="0076153C">
        <w:rPr>
          <w:rFonts w:ascii="Arial Narrow" w:eastAsia="Arial Narrow" w:hAnsi="Arial Narrow" w:cs="Arial Narrow"/>
          <w:b/>
          <w:color w:val="C00000"/>
          <w:sz w:val="24"/>
          <w:szCs w:val="24"/>
        </w:rPr>
        <w:t>Día 7 - GUILIN - HANGZHOU - GUILIN</w:t>
      </w:r>
    </w:p>
    <w:p w:rsidR="0076153C" w:rsidRDefault="0076153C" w:rsidP="00742C2F">
      <w:pPr>
        <w:tabs>
          <w:tab w:val="left" w:pos="567"/>
          <w:tab w:val="left" w:pos="10065"/>
        </w:tabs>
        <w:spacing w:after="0"/>
        <w:jc w:val="both"/>
        <w:rPr>
          <w:rFonts w:ascii="Arial Narrow" w:eastAsia="Arial Narrow" w:hAnsi="Arial Narrow" w:cs="Arial Narrow"/>
          <w:sz w:val="24"/>
        </w:rPr>
      </w:pPr>
      <w:r w:rsidRPr="00742C2F">
        <w:rPr>
          <w:rFonts w:ascii="Arial Narrow" w:eastAsia="Arial Narrow" w:hAnsi="Arial Narrow" w:cs="Arial Narrow"/>
          <w:sz w:val="24"/>
        </w:rPr>
        <w:t xml:space="preserve">Crucero por el río Li </w:t>
      </w:r>
      <w:proofErr w:type="spellStart"/>
      <w:r w:rsidRPr="00742C2F">
        <w:rPr>
          <w:rFonts w:ascii="Arial Narrow" w:eastAsia="Arial Narrow" w:hAnsi="Arial Narrow" w:cs="Arial Narrow"/>
          <w:sz w:val="24"/>
        </w:rPr>
        <w:t>Jiang</w:t>
      </w:r>
      <w:proofErr w:type="spellEnd"/>
      <w:r w:rsidRPr="00742C2F">
        <w:rPr>
          <w:rFonts w:ascii="Arial Narrow" w:eastAsia="Arial Narrow" w:hAnsi="Arial Narrow" w:cs="Arial Narrow"/>
          <w:sz w:val="24"/>
        </w:rPr>
        <w:t xml:space="preserve">, que nos regalará un paisaje de picos de formas curiosas y verdes montañas. Almuerzo tipo picnic a bordo, desembarque en Hangzhou, un pueblo antiguo a la orilla del río </w:t>
      </w:r>
      <w:proofErr w:type="spellStart"/>
      <w:r w:rsidRPr="00742C2F">
        <w:rPr>
          <w:rFonts w:ascii="Arial Narrow" w:eastAsia="Arial Narrow" w:hAnsi="Arial Narrow" w:cs="Arial Narrow"/>
          <w:sz w:val="24"/>
        </w:rPr>
        <w:t>Lijiang</w:t>
      </w:r>
      <w:proofErr w:type="spellEnd"/>
      <w:r w:rsidRPr="00742C2F">
        <w:rPr>
          <w:rFonts w:ascii="Arial Narrow" w:eastAsia="Arial Narrow" w:hAnsi="Arial Narrow" w:cs="Arial Narrow"/>
          <w:sz w:val="24"/>
        </w:rPr>
        <w:t xml:space="preserve"> en el que se puede pasear por la calle Oeste que es un mercado de artesanía china. Traslado al hotel. Alojamiento.</w:t>
      </w:r>
    </w:p>
    <w:p w:rsidR="00742C2F" w:rsidRPr="00742C2F" w:rsidRDefault="00742C2F" w:rsidP="00742C2F">
      <w:pPr>
        <w:tabs>
          <w:tab w:val="left" w:pos="567"/>
          <w:tab w:val="left" w:pos="10065"/>
        </w:tabs>
        <w:spacing w:after="0"/>
        <w:jc w:val="both"/>
        <w:rPr>
          <w:rFonts w:ascii="Arial Narrow" w:eastAsia="Arial Narrow" w:hAnsi="Arial Narrow" w:cs="Arial Narrow"/>
          <w:sz w:val="24"/>
        </w:rPr>
      </w:pPr>
    </w:p>
    <w:p w:rsidR="00742C2F" w:rsidRDefault="0076153C" w:rsidP="00742C2F">
      <w:pPr>
        <w:tabs>
          <w:tab w:val="left" w:pos="567"/>
          <w:tab w:val="left" w:pos="10065"/>
        </w:tabs>
        <w:spacing w:after="0"/>
        <w:jc w:val="both"/>
        <w:rPr>
          <w:rFonts w:ascii="Arial Narrow" w:eastAsia="Arial Narrow" w:hAnsi="Arial Narrow" w:cs="Arial Narrow"/>
          <w:b/>
          <w:color w:val="C00000"/>
          <w:sz w:val="24"/>
          <w:szCs w:val="24"/>
        </w:rPr>
      </w:pPr>
      <w:r w:rsidRPr="00742C2F">
        <w:rPr>
          <w:rFonts w:ascii="Arial Narrow" w:eastAsia="Arial Narrow" w:hAnsi="Arial Narrow" w:cs="Arial Narrow"/>
          <w:b/>
          <w:color w:val="C00000"/>
          <w:sz w:val="24"/>
          <w:szCs w:val="24"/>
        </w:rPr>
        <w:t xml:space="preserve">Día 8 </w:t>
      </w:r>
      <w:r w:rsidR="00742C2F">
        <w:rPr>
          <w:rFonts w:ascii="Arial Narrow" w:eastAsia="Arial Narrow" w:hAnsi="Arial Narrow" w:cs="Arial Narrow"/>
          <w:b/>
          <w:color w:val="C00000"/>
          <w:sz w:val="24"/>
          <w:szCs w:val="24"/>
        </w:rPr>
        <w:t>- GUILIN –</w:t>
      </w:r>
      <w:r w:rsidR="00742C2F" w:rsidRPr="00742C2F">
        <w:rPr>
          <w:rFonts w:ascii="Arial Narrow" w:eastAsia="Arial Narrow" w:hAnsi="Arial Narrow" w:cs="Arial Narrow"/>
          <w:b/>
          <w:color w:val="C00000"/>
          <w:sz w:val="24"/>
          <w:szCs w:val="24"/>
        </w:rPr>
        <w:t xml:space="preserve"> SHANGHÁI</w:t>
      </w:r>
    </w:p>
    <w:p w:rsidR="0076153C" w:rsidRPr="00742C2F" w:rsidRDefault="0076153C" w:rsidP="00742C2F">
      <w:pPr>
        <w:tabs>
          <w:tab w:val="left" w:pos="567"/>
          <w:tab w:val="left" w:pos="10065"/>
        </w:tabs>
        <w:spacing w:after="0"/>
        <w:jc w:val="both"/>
        <w:rPr>
          <w:rFonts w:ascii="Arial Narrow" w:eastAsia="Arial Narrow" w:hAnsi="Arial Narrow" w:cs="Arial Narrow"/>
          <w:sz w:val="24"/>
        </w:rPr>
      </w:pPr>
      <w:r w:rsidRPr="00742C2F">
        <w:rPr>
          <w:rFonts w:ascii="Arial Narrow" w:eastAsia="Arial Narrow" w:hAnsi="Arial Narrow" w:cs="Arial Narrow"/>
          <w:sz w:val="24"/>
        </w:rPr>
        <w:t xml:space="preserve">Desayuno. Visita de la Gruta de la Flauta de Caña, impresionante caverna con su bosque de estalactitas y estalagmitas. Traslado al aeropuerto para salir en vuelo a </w:t>
      </w:r>
      <w:proofErr w:type="spellStart"/>
      <w:r w:rsidRPr="00742C2F">
        <w:rPr>
          <w:rFonts w:ascii="Arial Narrow" w:eastAsia="Arial Narrow" w:hAnsi="Arial Narrow" w:cs="Arial Narrow"/>
          <w:sz w:val="24"/>
        </w:rPr>
        <w:t>Shanghai</w:t>
      </w:r>
      <w:proofErr w:type="spellEnd"/>
      <w:r w:rsidRPr="00742C2F">
        <w:rPr>
          <w:rFonts w:ascii="Arial Narrow" w:eastAsia="Arial Narrow" w:hAnsi="Arial Narrow" w:cs="Arial Narrow"/>
          <w:sz w:val="24"/>
        </w:rPr>
        <w:t>. Llegada y traslado al hotel. Alojamiento.</w:t>
      </w:r>
    </w:p>
    <w:p w:rsidR="00742C2F" w:rsidRPr="00742C2F" w:rsidRDefault="00742C2F" w:rsidP="00742C2F">
      <w:pPr>
        <w:tabs>
          <w:tab w:val="left" w:pos="567"/>
          <w:tab w:val="left" w:pos="10065"/>
        </w:tabs>
        <w:spacing w:after="0"/>
        <w:jc w:val="both"/>
        <w:rPr>
          <w:rFonts w:ascii="Arial Narrow" w:eastAsia="Arial Narrow" w:hAnsi="Arial Narrow" w:cs="Arial Narrow"/>
          <w:b/>
          <w:color w:val="C00000"/>
          <w:sz w:val="24"/>
          <w:szCs w:val="24"/>
        </w:rPr>
      </w:pPr>
    </w:p>
    <w:p w:rsidR="00742C2F" w:rsidRDefault="0076153C" w:rsidP="00742C2F">
      <w:pPr>
        <w:tabs>
          <w:tab w:val="left" w:pos="567"/>
          <w:tab w:val="left" w:pos="10065"/>
        </w:tabs>
        <w:spacing w:after="0"/>
        <w:jc w:val="both"/>
        <w:rPr>
          <w:rFonts w:ascii="Arial Narrow" w:eastAsia="Arial Narrow" w:hAnsi="Arial Narrow" w:cs="Arial Narrow"/>
          <w:b/>
          <w:color w:val="C00000"/>
          <w:sz w:val="24"/>
          <w:szCs w:val="24"/>
        </w:rPr>
      </w:pPr>
      <w:r w:rsidRPr="00742C2F">
        <w:rPr>
          <w:rFonts w:ascii="Arial Narrow" w:eastAsia="Arial Narrow" w:hAnsi="Arial Narrow" w:cs="Arial Narrow"/>
          <w:b/>
          <w:color w:val="C00000"/>
          <w:sz w:val="24"/>
          <w:szCs w:val="24"/>
        </w:rPr>
        <w:t xml:space="preserve">Día 9 </w:t>
      </w:r>
      <w:r w:rsidR="00742C2F">
        <w:rPr>
          <w:rFonts w:ascii="Arial Narrow" w:eastAsia="Arial Narrow" w:hAnsi="Arial Narrow" w:cs="Arial Narrow"/>
          <w:b/>
          <w:color w:val="C00000"/>
          <w:sz w:val="24"/>
          <w:szCs w:val="24"/>
        </w:rPr>
        <w:t xml:space="preserve">– </w:t>
      </w:r>
      <w:r w:rsidR="00742C2F" w:rsidRPr="00742C2F">
        <w:rPr>
          <w:rFonts w:ascii="Arial Narrow" w:eastAsia="Arial Narrow" w:hAnsi="Arial Narrow" w:cs="Arial Narrow"/>
          <w:b/>
          <w:color w:val="C00000"/>
          <w:sz w:val="24"/>
          <w:szCs w:val="24"/>
        </w:rPr>
        <w:t>SHANGHÁI</w:t>
      </w:r>
    </w:p>
    <w:p w:rsidR="0076153C" w:rsidRDefault="0076153C" w:rsidP="00742C2F">
      <w:pPr>
        <w:tabs>
          <w:tab w:val="left" w:pos="567"/>
          <w:tab w:val="left" w:pos="10065"/>
        </w:tabs>
        <w:spacing w:after="0"/>
        <w:jc w:val="both"/>
        <w:rPr>
          <w:rFonts w:ascii="Arial Narrow" w:eastAsia="Arial Narrow" w:hAnsi="Arial Narrow" w:cs="Arial Narrow"/>
        </w:rPr>
      </w:pPr>
      <w:r w:rsidRPr="00742C2F">
        <w:rPr>
          <w:rFonts w:ascii="Arial Narrow" w:eastAsia="Arial Narrow" w:hAnsi="Arial Narrow" w:cs="Arial Narrow"/>
        </w:rPr>
        <w:t xml:space="preserve">Visita de la Torre </w:t>
      </w:r>
      <w:proofErr w:type="spellStart"/>
      <w:r w:rsidRPr="00742C2F">
        <w:rPr>
          <w:rFonts w:ascii="Arial Narrow" w:eastAsia="Arial Narrow" w:hAnsi="Arial Narrow" w:cs="Arial Narrow"/>
        </w:rPr>
        <w:t>Jinmao</w:t>
      </w:r>
      <w:proofErr w:type="spellEnd"/>
      <w:r w:rsidRPr="00742C2F">
        <w:rPr>
          <w:rFonts w:ascii="Arial Narrow" w:eastAsia="Arial Narrow" w:hAnsi="Arial Narrow" w:cs="Arial Narrow"/>
        </w:rPr>
        <w:t>, creado en la época Ming, un rascacielos que mide 420.5 metros y tiene 88 pisos. Desde el mirador se puede apreciar una excelente vista panorámica de Shanghái; el templo del Buda de Jade, famoso por las dos imágenes, reclinado y sentado, de Buda y el Malecón de la ciudad. Almuerzo. Alojamiento.</w:t>
      </w:r>
    </w:p>
    <w:p w:rsidR="00742C2F" w:rsidRPr="00742C2F" w:rsidRDefault="00742C2F" w:rsidP="00742C2F">
      <w:pPr>
        <w:tabs>
          <w:tab w:val="left" w:pos="567"/>
          <w:tab w:val="left" w:pos="10065"/>
        </w:tabs>
        <w:spacing w:after="0"/>
        <w:jc w:val="both"/>
        <w:rPr>
          <w:rFonts w:ascii="Arial Narrow" w:eastAsia="Arial Narrow" w:hAnsi="Arial Narrow" w:cs="Arial Narrow"/>
          <w:b/>
          <w:color w:val="C00000"/>
          <w:sz w:val="24"/>
          <w:szCs w:val="24"/>
        </w:rPr>
      </w:pPr>
    </w:p>
    <w:p w:rsidR="00742C2F" w:rsidRDefault="0076153C" w:rsidP="00742C2F">
      <w:pPr>
        <w:tabs>
          <w:tab w:val="left" w:pos="567"/>
          <w:tab w:val="left" w:pos="10065"/>
        </w:tabs>
        <w:spacing w:after="0"/>
        <w:jc w:val="both"/>
        <w:rPr>
          <w:rFonts w:ascii="Arial Narrow" w:eastAsia="Arial Narrow" w:hAnsi="Arial Narrow" w:cs="Arial Narrow"/>
          <w:b/>
          <w:color w:val="C00000"/>
          <w:sz w:val="24"/>
          <w:szCs w:val="24"/>
        </w:rPr>
      </w:pPr>
      <w:r w:rsidRPr="00742C2F">
        <w:rPr>
          <w:rFonts w:ascii="Arial Narrow" w:eastAsia="Arial Narrow" w:hAnsi="Arial Narrow" w:cs="Arial Narrow"/>
          <w:b/>
          <w:color w:val="C00000"/>
          <w:sz w:val="24"/>
          <w:szCs w:val="24"/>
        </w:rPr>
        <w:t xml:space="preserve">Día 10 </w:t>
      </w:r>
      <w:r w:rsidR="00742C2F">
        <w:rPr>
          <w:rFonts w:ascii="Arial Narrow" w:eastAsia="Arial Narrow" w:hAnsi="Arial Narrow" w:cs="Arial Narrow"/>
          <w:b/>
          <w:color w:val="C00000"/>
          <w:sz w:val="24"/>
          <w:szCs w:val="24"/>
        </w:rPr>
        <w:t xml:space="preserve">– </w:t>
      </w:r>
      <w:r w:rsidR="00742C2F" w:rsidRPr="00742C2F">
        <w:rPr>
          <w:rFonts w:ascii="Arial Narrow" w:eastAsia="Arial Narrow" w:hAnsi="Arial Narrow" w:cs="Arial Narrow"/>
          <w:b/>
          <w:color w:val="C00000"/>
          <w:sz w:val="24"/>
          <w:szCs w:val="24"/>
        </w:rPr>
        <w:t>SHANGHÁI</w:t>
      </w:r>
    </w:p>
    <w:p w:rsidR="0076153C" w:rsidRPr="00742C2F" w:rsidRDefault="0076153C" w:rsidP="00742C2F">
      <w:pPr>
        <w:tabs>
          <w:tab w:val="left" w:pos="567"/>
          <w:tab w:val="left" w:pos="10065"/>
        </w:tabs>
        <w:spacing w:after="0"/>
        <w:jc w:val="both"/>
        <w:rPr>
          <w:rFonts w:ascii="Arial Narrow" w:eastAsia="Arial Narrow" w:hAnsi="Arial Narrow" w:cs="Arial Narrow"/>
          <w:b/>
          <w:color w:val="C00000"/>
          <w:sz w:val="24"/>
          <w:szCs w:val="24"/>
        </w:rPr>
      </w:pPr>
      <w:r w:rsidRPr="00742C2F">
        <w:rPr>
          <w:rFonts w:ascii="Arial Narrow" w:eastAsia="Arial Narrow" w:hAnsi="Arial Narrow" w:cs="Arial Narrow"/>
        </w:rPr>
        <w:t xml:space="preserve">Desayuno. A la hora indicada traslado al aeropuerto. </w:t>
      </w:r>
    </w:p>
    <w:p w:rsidR="00476AE0" w:rsidRDefault="00476AE0">
      <w:pPr>
        <w:spacing w:after="0" w:line="240" w:lineRule="auto"/>
        <w:rPr>
          <w:rFonts w:ascii="Arial Narrow" w:eastAsia="Arial Narrow" w:hAnsi="Arial Narrow" w:cs="Arial Narrow"/>
          <w:b/>
          <w:color w:val="C00000"/>
          <w:sz w:val="24"/>
          <w:szCs w:val="24"/>
        </w:rPr>
      </w:pPr>
    </w:p>
    <w:p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rsidR="0082520A" w:rsidRDefault="0082520A">
      <w:pPr>
        <w:spacing w:after="0" w:line="240" w:lineRule="auto"/>
        <w:jc w:val="right"/>
        <w:rPr>
          <w:rFonts w:ascii="Arial Narrow" w:eastAsia="Arial Narrow" w:hAnsi="Arial Narrow" w:cs="Arial Narrow"/>
          <w:b/>
          <w:color w:val="C00000"/>
          <w:sz w:val="24"/>
          <w:szCs w:val="24"/>
        </w:rPr>
      </w:pPr>
    </w:p>
    <w:p w:rsidR="00907F07" w:rsidRDefault="00907F07">
      <w:pPr>
        <w:spacing w:after="0" w:line="240" w:lineRule="auto"/>
        <w:jc w:val="right"/>
        <w:rPr>
          <w:rFonts w:ascii="Arial Narrow" w:eastAsia="Arial Narrow" w:hAnsi="Arial Narrow" w:cs="Arial Narrow"/>
          <w:b/>
          <w:color w:val="C00000"/>
          <w:sz w:val="24"/>
          <w:szCs w:val="24"/>
        </w:rPr>
      </w:pPr>
    </w:p>
    <w:p w:rsidR="0091198B" w:rsidRDefault="0091198B">
      <w:pPr>
        <w:spacing w:after="0" w:line="240" w:lineRule="auto"/>
        <w:jc w:val="right"/>
        <w:rPr>
          <w:rFonts w:ascii="Arial Narrow" w:eastAsia="Arial Narrow" w:hAnsi="Arial Narrow" w:cs="Arial Narrow"/>
          <w:b/>
          <w:color w:val="C00000"/>
          <w:sz w:val="24"/>
          <w:szCs w:val="24"/>
        </w:rPr>
      </w:pPr>
    </w:p>
    <w:p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 Aeropuerto/Hotel/Aeropuerto </w:t>
      </w:r>
    </w:p>
    <w:p w:rsidR="0082520A" w:rsidRDefault="00E32D18">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9 </w:t>
      </w:r>
      <w:r w:rsidR="00793622">
        <w:rPr>
          <w:rFonts w:ascii="Arial Narrow" w:eastAsia="Arial Narrow" w:hAnsi="Arial Narrow" w:cs="Arial Narrow"/>
          <w:color w:val="000000"/>
          <w:sz w:val="24"/>
          <w:szCs w:val="24"/>
        </w:rPr>
        <w:t>n</w:t>
      </w:r>
      <w:r w:rsidR="006C04F7">
        <w:rPr>
          <w:rFonts w:ascii="Arial Narrow" w:eastAsia="Arial Narrow" w:hAnsi="Arial Narrow" w:cs="Arial Narrow"/>
          <w:color w:val="000000"/>
          <w:sz w:val="24"/>
          <w:szCs w:val="24"/>
        </w:rPr>
        <w:t xml:space="preserve">oches de alojamiento en </w:t>
      </w:r>
      <w:r w:rsidR="00793622">
        <w:rPr>
          <w:rFonts w:ascii="Arial Narrow" w:eastAsia="Arial Narrow" w:hAnsi="Arial Narrow" w:cs="Arial Narrow"/>
          <w:sz w:val="24"/>
          <w:szCs w:val="24"/>
        </w:rPr>
        <w:t>hotel de su elección</w:t>
      </w:r>
      <w:r w:rsidR="006C04F7">
        <w:rPr>
          <w:rFonts w:ascii="Arial Narrow" w:eastAsia="Arial Narrow" w:hAnsi="Arial Narrow" w:cs="Arial Narrow"/>
          <w:color w:val="000000"/>
          <w:sz w:val="24"/>
          <w:szCs w:val="24"/>
        </w:rPr>
        <w:t>.</w:t>
      </w:r>
    </w:p>
    <w:p w:rsidR="00793622" w:rsidRDefault="00E32D18">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9</w:t>
      </w:r>
      <w:r w:rsidR="003A4D2F">
        <w:rPr>
          <w:rFonts w:ascii="Arial Narrow" w:eastAsia="Arial Narrow" w:hAnsi="Arial Narrow" w:cs="Arial Narrow"/>
          <w:color w:val="000000"/>
          <w:sz w:val="24"/>
          <w:szCs w:val="24"/>
        </w:rPr>
        <w:t xml:space="preserve"> desayunos</w:t>
      </w:r>
    </w:p>
    <w:p w:rsidR="00E32D18" w:rsidRDefault="00E32D18">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5 almuerzos </w:t>
      </w:r>
    </w:p>
    <w:p w:rsidR="00250A2F" w:rsidRDefault="00E32D18">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1 </w:t>
      </w:r>
      <w:r w:rsidR="00250A2F">
        <w:rPr>
          <w:rFonts w:ascii="Arial Narrow" w:eastAsia="Arial Narrow" w:hAnsi="Arial Narrow" w:cs="Arial Narrow"/>
          <w:color w:val="000000"/>
          <w:sz w:val="24"/>
          <w:szCs w:val="24"/>
        </w:rPr>
        <w:t>cena</w:t>
      </w: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Guía certificado en español</w:t>
      </w:r>
    </w:p>
    <w:p w:rsidR="002358FB" w:rsidRPr="005C6E1F" w:rsidRDefault="002358FB" w:rsidP="002358FB">
      <w:pPr>
        <w:numPr>
          <w:ilvl w:val="0"/>
          <w:numId w:val="1"/>
        </w:numPr>
        <w:pBdr>
          <w:top w:val="nil"/>
          <w:left w:val="nil"/>
          <w:bottom w:val="nil"/>
          <w:right w:val="nil"/>
          <w:between w:val="nil"/>
        </w:pBdr>
        <w:spacing w:after="0" w:line="240" w:lineRule="auto"/>
        <w:jc w:val="both"/>
        <w:rPr>
          <w:rFonts w:ascii="Arial Narrow" w:eastAsia="Arial Narrow" w:hAnsi="Arial Narrow" w:cs="Arial Narrow"/>
          <w:sz w:val="24"/>
          <w:szCs w:val="24"/>
        </w:rPr>
      </w:pPr>
      <w:r w:rsidRPr="005C6E1F">
        <w:rPr>
          <w:rFonts w:ascii="Arial Narrow" w:eastAsia="Arial Narrow" w:hAnsi="Arial Narrow" w:cs="Arial Narrow"/>
          <w:sz w:val="24"/>
          <w:szCs w:val="24"/>
        </w:rPr>
        <w:t xml:space="preserve">Visitas mencionadas </w:t>
      </w:r>
      <w:r>
        <w:rPr>
          <w:rFonts w:ascii="Arial Narrow" w:eastAsia="Arial Narrow" w:hAnsi="Arial Narrow" w:cs="Arial Narrow"/>
          <w:sz w:val="24"/>
          <w:szCs w:val="24"/>
        </w:rPr>
        <w:t>en el itinerario con los ingresos</w:t>
      </w:r>
      <w:r w:rsidRPr="005C6E1F">
        <w:rPr>
          <w:rFonts w:ascii="Arial Narrow" w:eastAsia="Arial Narrow" w:hAnsi="Arial Narrow" w:cs="Arial Narrow"/>
          <w:sz w:val="24"/>
          <w:szCs w:val="24"/>
        </w:rPr>
        <w:t xml:space="preserve"> </w:t>
      </w: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locales y de hospedaje</w:t>
      </w:r>
    </w:p>
    <w:p w:rsidR="0082520A" w:rsidRDefault="006C04F7">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rsidR="005D16A8" w:rsidRDefault="005D16A8" w:rsidP="00CE13FC">
      <w:pPr>
        <w:spacing w:after="0" w:line="240" w:lineRule="auto"/>
        <w:jc w:val="both"/>
        <w:rPr>
          <w:rFonts w:ascii="Arial Narrow" w:eastAsia="Arial Narrow" w:hAnsi="Arial Narrow" w:cs="Arial Narrow"/>
          <w:sz w:val="24"/>
          <w:szCs w:val="24"/>
        </w:rPr>
      </w:pPr>
    </w:p>
    <w:p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p>
    <w:p w:rsidR="00C9752B" w:rsidRPr="00C9752B" w:rsidRDefault="00C9752B" w:rsidP="00C9752B">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Trámite de visado</w:t>
      </w:r>
    </w:p>
    <w:p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rsidR="00853DE1" w:rsidRDefault="006C04F7" w:rsidP="00853DE1">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Propinas </w:t>
      </w:r>
    </w:p>
    <w:p w:rsidR="009917D0" w:rsidRPr="00425F05" w:rsidRDefault="00853DE1" w:rsidP="00425F0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proofErr w:type="spellStart"/>
      <w:r>
        <w:rPr>
          <w:rFonts w:ascii="Arial Narrow" w:eastAsia="Arial Narrow" w:hAnsi="Arial Narrow" w:cs="Arial Narrow"/>
          <w:color w:val="000000"/>
          <w:sz w:val="24"/>
          <w:szCs w:val="24"/>
        </w:rPr>
        <w:t>Fee</w:t>
      </w:r>
      <w:proofErr w:type="spellEnd"/>
      <w:r>
        <w:rPr>
          <w:rFonts w:ascii="Arial Narrow" w:eastAsia="Arial Narrow" w:hAnsi="Arial Narrow" w:cs="Arial Narrow"/>
          <w:color w:val="000000"/>
          <w:sz w:val="24"/>
          <w:szCs w:val="24"/>
        </w:rPr>
        <w:t xml:space="preserve"> Bancario 3%</w:t>
      </w:r>
    </w:p>
    <w:tbl>
      <w:tblPr>
        <w:tblStyle w:val="a"/>
        <w:tblW w:w="10502"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65"/>
        <w:gridCol w:w="4837"/>
      </w:tblGrid>
      <w:tr w:rsidR="0098550E" w:rsidRPr="00A15638" w:rsidTr="00425F05">
        <w:trPr>
          <w:trHeight w:val="708"/>
          <w:jc w:val="center"/>
        </w:trPr>
        <w:tc>
          <w:tcPr>
            <w:tcW w:w="10502" w:type="dxa"/>
            <w:gridSpan w:val="2"/>
            <w:tcBorders>
              <w:top w:val="single" w:sz="4" w:space="0" w:color="000000"/>
              <w:left w:val="single" w:sz="4" w:space="0" w:color="000000"/>
              <w:bottom w:val="single" w:sz="4" w:space="0" w:color="000000"/>
              <w:right w:val="single" w:sz="4" w:space="0" w:color="000000"/>
            </w:tcBorders>
            <w:shd w:val="clear" w:color="auto" w:fill="E7E6E6"/>
            <w:vAlign w:val="center"/>
          </w:tcPr>
          <w:p w:rsidR="0098550E" w:rsidRDefault="0098550E" w:rsidP="0098550E">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lastRenderedPageBreak/>
              <w:t xml:space="preserve">PRECIOS POR PERSONA </w:t>
            </w:r>
            <w:r>
              <w:rPr>
                <w:rFonts w:ascii="Arial Narrow" w:eastAsia="Arial Narrow" w:hAnsi="Arial Narrow" w:cs="Arial Narrow"/>
                <w:b/>
                <w:color w:val="C00000"/>
                <w:sz w:val="24"/>
                <w:szCs w:val="24"/>
              </w:rPr>
              <w:t>EN DÓLARES AMERICANOS</w:t>
            </w:r>
          </w:p>
          <w:p w:rsidR="0098550E" w:rsidRPr="00A15638" w:rsidRDefault="002B2B2D" w:rsidP="006A6F46">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 LUJO</w:t>
            </w:r>
          </w:p>
        </w:tc>
      </w:tr>
      <w:tr w:rsidR="00351005" w:rsidRPr="00A15638" w:rsidTr="00425F05">
        <w:trPr>
          <w:trHeight w:val="575"/>
          <w:jc w:val="center"/>
        </w:trPr>
        <w:tc>
          <w:tcPr>
            <w:tcW w:w="5665"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351005" w:rsidRPr="00A15638" w:rsidRDefault="002B2B2D" w:rsidP="008354C7">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4837" w:type="dxa"/>
            <w:tcBorders>
              <w:top w:val="single" w:sz="4" w:space="0" w:color="auto"/>
              <w:left w:val="single" w:sz="4" w:space="0" w:color="auto"/>
              <w:bottom w:val="single" w:sz="4" w:space="0" w:color="auto"/>
              <w:right w:val="single" w:sz="4" w:space="0" w:color="auto"/>
            </w:tcBorders>
            <w:shd w:val="clear" w:color="auto" w:fill="E7E6E6"/>
            <w:vAlign w:val="center"/>
          </w:tcPr>
          <w:p w:rsidR="00351005" w:rsidRPr="00A15638" w:rsidRDefault="00351005" w:rsidP="008354C7">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DOBLE</w:t>
            </w:r>
          </w:p>
        </w:tc>
      </w:tr>
      <w:tr w:rsidR="002B2B2D" w:rsidRPr="00A15638" w:rsidTr="00425F05">
        <w:trPr>
          <w:trHeight w:val="920"/>
          <w:jc w:val="center"/>
        </w:trPr>
        <w:tc>
          <w:tcPr>
            <w:tcW w:w="566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425F05" w:rsidRPr="00425F05" w:rsidRDefault="00425F05" w:rsidP="00425F05">
            <w:pPr>
              <w:jc w:val="center"/>
              <w:rPr>
                <w:rFonts w:ascii="Arial Narrow" w:hAnsi="Arial Narrow" w:cs="Calibri"/>
                <w:b/>
                <w:color w:val="000000"/>
                <w:sz w:val="24"/>
              </w:rPr>
            </w:pPr>
            <w:r w:rsidRPr="00425F05">
              <w:rPr>
                <w:rFonts w:ascii="Arial Narrow" w:hAnsi="Arial Narrow" w:cs="Calibri"/>
                <w:b/>
                <w:color w:val="000000"/>
                <w:sz w:val="24"/>
              </w:rPr>
              <w:t>2026</w:t>
            </w:r>
          </w:p>
          <w:p w:rsidR="002B2B2D" w:rsidRPr="00425F05" w:rsidRDefault="00425F05" w:rsidP="00425F05">
            <w:pPr>
              <w:jc w:val="center"/>
              <w:rPr>
                <w:rFonts w:ascii="Arial Narrow" w:hAnsi="Arial Narrow" w:cs="Calibri"/>
                <w:b/>
                <w:color w:val="000000"/>
                <w:sz w:val="24"/>
              </w:rPr>
            </w:pPr>
            <w:r w:rsidRPr="00425F05">
              <w:rPr>
                <w:rFonts w:ascii="Arial Narrow" w:hAnsi="Arial Narrow" w:cs="Calibri"/>
                <w:b/>
                <w:color w:val="000000"/>
                <w:sz w:val="24"/>
              </w:rPr>
              <w:t>3 MAR - 24 NOV (LUNES Y MARTES)</w:t>
            </w:r>
          </w:p>
        </w:tc>
        <w:tc>
          <w:tcPr>
            <w:tcW w:w="4837" w:type="dxa"/>
            <w:tcBorders>
              <w:top w:val="single" w:sz="4" w:space="0" w:color="auto"/>
              <w:left w:val="single" w:sz="4" w:space="0" w:color="auto"/>
              <w:bottom w:val="single" w:sz="4" w:space="0" w:color="auto"/>
              <w:right w:val="single" w:sz="4" w:space="0" w:color="auto"/>
            </w:tcBorders>
            <w:shd w:val="clear" w:color="auto" w:fill="FFFFFF"/>
            <w:vAlign w:val="center"/>
          </w:tcPr>
          <w:p w:rsidR="002B2B2D" w:rsidRPr="00425F05" w:rsidRDefault="00425F05" w:rsidP="00425F05">
            <w:pPr>
              <w:jc w:val="center"/>
              <w:rPr>
                <w:rFonts w:ascii="Arial Narrow" w:hAnsi="Arial Narrow"/>
                <w:b/>
                <w:color w:val="000000"/>
                <w:sz w:val="24"/>
              </w:rPr>
            </w:pPr>
            <w:r w:rsidRPr="00425F05">
              <w:rPr>
                <w:rFonts w:ascii="Arial Narrow" w:hAnsi="Arial Narrow" w:cs="Calibri"/>
                <w:b/>
                <w:color w:val="000000"/>
                <w:sz w:val="24"/>
                <w:szCs w:val="22"/>
              </w:rPr>
              <w:t>2.190</w:t>
            </w:r>
          </w:p>
        </w:tc>
      </w:tr>
    </w:tbl>
    <w:p w:rsidR="00A15638" w:rsidRDefault="00A15638" w:rsidP="006C04F7">
      <w:pPr>
        <w:spacing w:after="0" w:line="240" w:lineRule="auto"/>
        <w:jc w:val="both"/>
        <w:rPr>
          <w:rFonts w:ascii="Arial Narrow" w:eastAsia="Adobe Fangsong Std R" w:hAnsi="Arial Narrow"/>
          <w:b/>
          <w:bCs/>
          <w:color w:val="C00000"/>
          <w:sz w:val="24"/>
          <w:szCs w:val="24"/>
        </w:rPr>
      </w:pPr>
    </w:p>
    <w:p w:rsidR="0091198B" w:rsidRDefault="0091198B" w:rsidP="006C04F7">
      <w:pPr>
        <w:spacing w:after="0" w:line="240" w:lineRule="auto"/>
        <w:jc w:val="both"/>
        <w:rPr>
          <w:rFonts w:ascii="Arial Narrow" w:eastAsia="Adobe Fangsong Std R" w:hAnsi="Arial Narrow"/>
          <w:b/>
          <w:bCs/>
          <w:color w:val="C00000"/>
          <w:sz w:val="24"/>
          <w:szCs w:val="24"/>
        </w:rPr>
      </w:pPr>
    </w:p>
    <w:tbl>
      <w:tblPr>
        <w:tblW w:w="105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81"/>
        <w:gridCol w:w="4851"/>
      </w:tblGrid>
      <w:tr w:rsidR="00D90676" w:rsidRPr="00A15638" w:rsidTr="00425F05">
        <w:trPr>
          <w:trHeight w:val="492"/>
          <w:jc w:val="center"/>
        </w:trPr>
        <w:tc>
          <w:tcPr>
            <w:tcW w:w="5681"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D90676" w:rsidRPr="00A15638" w:rsidRDefault="00D90676" w:rsidP="00425F05">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4851" w:type="dxa"/>
            <w:tcBorders>
              <w:top w:val="single" w:sz="4" w:space="0" w:color="auto"/>
              <w:left w:val="single" w:sz="4" w:space="0" w:color="auto"/>
              <w:bottom w:val="single" w:sz="4" w:space="0" w:color="auto"/>
              <w:right w:val="single" w:sz="4" w:space="0" w:color="auto"/>
            </w:tcBorders>
            <w:shd w:val="clear" w:color="auto" w:fill="E7E6E6"/>
            <w:vAlign w:val="center"/>
          </w:tcPr>
          <w:p w:rsidR="00D90676" w:rsidRPr="00A15638" w:rsidRDefault="00D90676" w:rsidP="00425F05">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r w:rsidR="00425F05">
              <w:rPr>
                <w:rFonts w:ascii="Arial Narrow" w:eastAsia="Arial Narrow" w:hAnsi="Arial Narrow" w:cs="Arial Narrow"/>
                <w:b/>
                <w:color w:val="C00000"/>
                <w:sz w:val="24"/>
                <w:szCs w:val="24"/>
              </w:rPr>
              <w:t xml:space="preserve"> (A)</w:t>
            </w:r>
          </w:p>
        </w:tc>
      </w:tr>
      <w:tr w:rsidR="00D90676" w:rsidRPr="00C9752B" w:rsidTr="00425F05">
        <w:trPr>
          <w:trHeight w:val="764"/>
          <w:jc w:val="center"/>
        </w:trPr>
        <w:tc>
          <w:tcPr>
            <w:tcW w:w="56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90676" w:rsidRPr="00425F05" w:rsidRDefault="00425F05" w:rsidP="00752CF9">
            <w:pPr>
              <w:jc w:val="center"/>
              <w:rPr>
                <w:rFonts w:ascii="Arial Narrow" w:eastAsia="Arial Narrow" w:hAnsi="Arial Narrow" w:cs="Arial Narrow"/>
                <w:b/>
                <w:sz w:val="24"/>
                <w:szCs w:val="24"/>
              </w:rPr>
            </w:pPr>
            <w:r w:rsidRPr="00425F05">
              <w:rPr>
                <w:rFonts w:ascii="Arial Narrow" w:eastAsia="Arial Narrow" w:hAnsi="Arial Narrow" w:cs="Arial Narrow"/>
                <w:b/>
                <w:sz w:val="24"/>
                <w:szCs w:val="24"/>
              </w:rPr>
              <w:t>BEIJING</w:t>
            </w:r>
          </w:p>
        </w:tc>
        <w:tc>
          <w:tcPr>
            <w:tcW w:w="4851" w:type="dxa"/>
            <w:tcBorders>
              <w:top w:val="single" w:sz="4" w:space="0" w:color="auto"/>
              <w:left w:val="single" w:sz="4" w:space="0" w:color="auto"/>
              <w:bottom w:val="single" w:sz="4" w:space="0" w:color="auto"/>
              <w:right w:val="single" w:sz="4" w:space="0" w:color="auto"/>
            </w:tcBorders>
            <w:shd w:val="clear" w:color="auto" w:fill="FFFFFF"/>
            <w:vAlign w:val="center"/>
          </w:tcPr>
          <w:p w:rsidR="00D90676" w:rsidRPr="00425F05" w:rsidRDefault="00425F05" w:rsidP="00425F05">
            <w:pPr>
              <w:spacing w:after="0"/>
              <w:jc w:val="center"/>
              <w:rPr>
                <w:rFonts w:ascii="Arial Narrow" w:eastAsia="Arial Narrow" w:hAnsi="Arial Narrow" w:cs="Arial Narrow"/>
                <w:sz w:val="24"/>
                <w:szCs w:val="24"/>
                <w:lang w:val="en-US"/>
              </w:rPr>
            </w:pPr>
            <w:r w:rsidRPr="00425F05">
              <w:rPr>
                <w:rFonts w:ascii="Arial Narrow" w:eastAsia="Arial Narrow" w:hAnsi="Arial Narrow" w:cs="Arial Narrow"/>
                <w:sz w:val="24"/>
                <w:szCs w:val="24"/>
                <w:lang w:val="en-US"/>
              </w:rPr>
              <w:t>BEIJING XINQIAO HOTEL (PRIMERA) / MERCURE BEIJING DOWNTOWN / LIAONING INTERNACIONAL HOTEL (PRIMERA)</w:t>
            </w:r>
          </w:p>
        </w:tc>
      </w:tr>
      <w:tr w:rsidR="00A062E0" w:rsidRPr="00EE70EA" w:rsidTr="00425F05">
        <w:trPr>
          <w:trHeight w:val="764"/>
          <w:jc w:val="center"/>
        </w:trPr>
        <w:tc>
          <w:tcPr>
            <w:tcW w:w="56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062E0" w:rsidRPr="00425F05" w:rsidRDefault="00425F05" w:rsidP="00752CF9">
            <w:pPr>
              <w:jc w:val="center"/>
              <w:rPr>
                <w:rFonts w:ascii="Arial Narrow" w:eastAsia="Arial Narrow" w:hAnsi="Arial Narrow" w:cs="Arial Narrow"/>
                <w:b/>
                <w:sz w:val="24"/>
                <w:szCs w:val="24"/>
              </w:rPr>
            </w:pPr>
            <w:r w:rsidRPr="00425F05">
              <w:rPr>
                <w:rFonts w:ascii="Arial Narrow" w:eastAsia="Arial Narrow" w:hAnsi="Arial Narrow" w:cs="Arial Narrow"/>
                <w:b/>
                <w:sz w:val="24"/>
                <w:szCs w:val="24"/>
              </w:rPr>
              <w:t>XI’AN</w:t>
            </w:r>
          </w:p>
        </w:tc>
        <w:tc>
          <w:tcPr>
            <w:tcW w:w="4851" w:type="dxa"/>
            <w:tcBorders>
              <w:top w:val="single" w:sz="4" w:space="0" w:color="auto"/>
              <w:left w:val="single" w:sz="4" w:space="0" w:color="auto"/>
              <w:right w:val="single" w:sz="4" w:space="0" w:color="auto"/>
            </w:tcBorders>
            <w:shd w:val="clear" w:color="auto" w:fill="FFFFFF"/>
            <w:vAlign w:val="center"/>
          </w:tcPr>
          <w:p w:rsidR="00A062E0" w:rsidRPr="00425F05" w:rsidRDefault="00425F05" w:rsidP="00425F05">
            <w:pPr>
              <w:spacing w:after="0"/>
              <w:jc w:val="center"/>
              <w:rPr>
                <w:rFonts w:ascii="Arial Narrow" w:eastAsia="Arial Narrow" w:hAnsi="Arial Narrow" w:cs="Arial Narrow"/>
                <w:sz w:val="24"/>
                <w:szCs w:val="24"/>
              </w:rPr>
            </w:pPr>
            <w:r w:rsidRPr="00425F05">
              <w:rPr>
                <w:rFonts w:ascii="Arial Narrow" w:eastAsia="Arial Narrow" w:hAnsi="Arial Narrow" w:cs="Arial Narrow"/>
                <w:sz w:val="24"/>
                <w:szCs w:val="24"/>
                <w:lang w:val="en-US"/>
              </w:rPr>
              <w:t>TITAN TIMES XI'AN (PRIMERA SUPERIOR) / HOLIDAY INN XIAN HIGH-TECH ZONE (PRIMERA) / GRAND MERCURE XIAN RENMIN SQUARE (PRIMERA SUP).</w:t>
            </w:r>
          </w:p>
        </w:tc>
      </w:tr>
      <w:tr w:rsidR="00A062E0" w:rsidRPr="00C9752B" w:rsidTr="00425F05">
        <w:trPr>
          <w:trHeight w:val="764"/>
          <w:jc w:val="center"/>
        </w:trPr>
        <w:tc>
          <w:tcPr>
            <w:tcW w:w="56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062E0" w:rsidRPr="00425F05" w:rsidRDefault="00425F05" w:rsidP="00752CF9">
            <w:pPr>
              <w:jc w:val="center"/>
              <w:rPr>
                <w:rFonts w:ascii="Arial Narrow" w:eastAsia="Arial Narrow" w:hAnsi="Arial Narrow" w:cs="Arial Narrow"/>
                <w:b/>
                <w:sz w:val="24"/>
                <w:szCs w:val="24"/>
              </w:rPr>
            </w:pPr>
            <w:r w:rsidRPr="00425F05">
              <w:rPr>
                <w:rFonts w:ascii="Arial Narrow" w:eastAsia="Arial Narrow" w:hAnsi="Arial Narrow" w:cs="Arial Narrow"/>
                <w:b/>
                <w:sz w:val="24"/>
                <w:szCs w:val="24"/>
              </w:rPr>
              <w:t>GUILIN</w:t>
            </w:r>
          </w:p>
        </w:tc>
        <w:tc>
          <w:tcPr>
            <w:tcW w:w="4851" w:type="dxa"/>
            <w:tcBorders>
              <w:top w:val="single" w:sz="4" w:space="0" w:color="auto"/>
              <w:left w:val="single" w:sz="4" w:space="0" w:color="auto"/>
              <w:right w:val="single" w:sz="4" w:space="0" w:color="auto"/>
            </w:tcBorders>
            <w:shd w:val="clear" w:color="auto" w:fill="FFFFFF"/>
            <w:vAlign w:val="center"/>
          </w:tcPr>
          <w:p w:rsidR="00A062E0" w:rsidRPr="00425F05" w:rsidRDefault="00425F05" w:rsidP="00425F05">
            <w:pPr>
              <w:spacing w:after="0"/>
              <w:jc w:val="center"/>
              <w:rPr>
                <w:rFonts w:ascii="Arial Narrow" w:eastAsia="Arial Narrow" w:hAnsi="Arial Narrow" w:cs="Arial Narrow"/>
                <w:sz w:val="24"/>
                <w:szCs w:val="24"/>
                <w:lang w:val="en-US"/>
              </w:rPr>
            </w:pPr>
            <w:r w:rsidRPr="00425F05">
              <w:rPr>
                <w:rFonts w:ascii="Arial Narrow" w:eastAsia="Arial Narrow" w:hAnsi="Arial Narrow" w:cs="Arial Narrow"/>
                <w:sz w:val="24"/>
                <w:szCs w:val="24"/>
                <w:lang w:val="en-US"/>
              </w:rPr>
              <w:t>GUILIN BRAVO (PRIMERA)/ GUILIN LIJIANG WATERFALL PRIMERA SUP).</w:t>
            </w:r>
          </w:p>
        </w:tc>
      </w:tr>
      <w:tr w:rsidR="00D90676" w:rsidRPr="00C9752B" w:rsidTr="00425F05">
        <w:trPr>
          <w:trHeight w:val="764"/>
          <w:jc w:val="center"/>
        </w:trPr>
        <w:tc>
          <w:tcPr>
            <w:tcW w:w="56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90676" w:rsidRPr="00425F05" w:rsidRDefault="00425F05" w:rsidP="00752CF9">
            <w:pPr>
              <w:jc w:val="center"/>
              <w:rPr>
                <w:rFonts w:ascii="Arial Narrow" w:eastAsia="Arial Narrow" w:hAnsi="Arial Narrow" w:cs="Arial Narrow"/>
                <w:b/>
                <w:sz w:val="24"/>
                <w:szCs w:val="24"/>
              </w:rPr>
            </w:pPr>
            <w:r w:rsidRPr="00425F05">
              <w:rPr>
                <w:rFonts w:ascii="Arial Narrow" w:eastAsia="Arial Narrow" w:hAnsi="Arial Narrow" w:cs="Arial Narrow"/>
                <w:b/>
                <w:sz w:val="24"/>
                <w:szCs w:val="24"/>
              </w:rPr>
              <w:t>SHANGHAI</w:t>
            </w:r>
          </w:p>
        </w:tc>
        <w:tc>
          <w:tcPr>
            <w:tcW w:w="4851" w:type="dxa"/>
            <w:tcBorders>
              <w:top w:val="single" w:sz="4" w:space="0" w:color="auto"/>
              <w:left w:val="single" w:sz="4" w:space="0" w:color="auto"/>
              <w:right w:val="single" w:sz="4" w:space="0" w:color="auto"/>
            </w:tcBorders>
            <w:shd w:val="clear" w:color="auto" w:fill="FFFFFF"/>
            <w:vAlign w:val="center"/>
          </w:tcPr>
          <w:p w:rsidR="00D90676" w:rsidRPr="00425F05" w:rsidRDefault="00425F05" w:rsidP="00425F05">
            <w:pPr>
              <w:spacing w:after="0"/>
              <w:jc w:val="center"/>
              <w:rPr>
                <w:rFonts w:ascii="Arial Narrow" w:eastAsia="Arial Narrow" w:hAnsi="Arial Narrow" w:cs="Arial Narrow"/>
                <w:sz w:val="24"/>
                <w:szCs w:val="24"/>
                <w:lang w:val="en-US"/>
              </w:rPr>
            </w:pPr>
            <w:r w:rsidRPr="00425F05">
              <w:rPr>
                <w:rFonts w:ascii="Arial Narrow" w:eastAsia="Times New Roman" w:hAnsi="Arial Narrow" w:cstheme="minorHAnsi"/>
                <w:sz w:val="24"/>
                <w:szCs w:val="24"/>
              </w:rPr>
              <w:t>GOLDEN TULIP SHANGHAI RAINBOW HOTEL (PRIMERA)/ URCOVE SHANGHAI JING'AN (PRIMERA SUP) / RADISSON COLLECTION HOTEL, YANGTZE SHANGHAI (PRIMERA SUP).</w:t>
            </w:r>
          </w:p>
        </w:tc>
      </w:tr>
    </w:tbl>
    <w:p w:rsidR="00D90676" w:rsidRDefault="00D90676" w:rsidP="006C04F7">
      <w:pPr>
        <w:spacing w:after="0" w:line="240" w:lineRule="auto"/>
        <w:jc w:val="both"/>
        <w:rPr>
          <w:rFonts w:ascii="Arial Narrow" w:eastAsia="Adobe Fangsong Std R" w:hAnsi="Arial Narrow"/>
          <w:b/>
          <w:bCs/>
          <w:color w:val="C00000"/>
          <w:sz w:val="24"/>
          <w:szCs w:val="24"/>
          <w:lang w:val="en-US"/>
        </w:rPr>
      </w:pPr>
    </w:p>
    <w:tbl>
      <w:tblPr>
        <w:tblW w:w="105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81"/>
        <w:gridCol w:w="4851"/>
      </w:tblGrid>
      <w:tr w:rsidR="00425F05" w:rsidRPr="00A15638" w:rsidTr="00A270EE">
        <w:trPr>
          <w:trHeight w:val="492"/>
          <w:jc w:val="center"/>
        </w:trPr>
        <w:tc>
          <w:tcPr>
            <w:tcW w:w="5681"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425F05" w:rsidRPr="00A15638" w:rsidRDefault="00425F05" w:rsidP="00A270EE">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4851" w:type="dxa"/>
            <w:tcBorders>
              <w:top w:val="single" w:sz="4" w:space="0" w:color="auto"/>
              <w:left w:val="single" w:sz="4" w:space="0" w:color="auto"/>
              <w:bottom w:val="single" w:sz="4" w:space="0" w:color="auto"/>
              <w:right w:val="single" w:sz="4" w:space="0" w:color="auto"/>
            </w:tcBorders>
            <w:shd w:val="clear" w:color="auto" w:fill="E7E6E6"/>
            <w:vAlign w:val="center"/>
          </w:tcPr>
          <w:p w:rsidR="00425F05" w:rsidRPr="00A15638" w:rsidRDefault="00425F05" w:rsidP="00A270EE">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r>
              <w:rPr>
                <w:rFonts w:ascii="Arial Narrow" w:eastAsia="Arial Narrow" w:hAnsi="Arial Narrow" w:cs="Arial Narrow"/>
                <w:b/>
                <w:color w:val="C00000"/>
                <w:sz w:val="24"/>
                <w:szCs w:val="24"/>
              </w:rPr>
              <w:t xml:space="preserve"> (B</w:t>
            </w:r>
            <w:r>
              <w:rPr>
                <w:rFonts w:ascii="Arial Narrow" w:eastAsia="Arial Narrow" w:hAnsi="Arial Narrow" w:cs="Arial Narrow"/>
                <w:b/>
                <w:color w:val="C00000"/>
                <w:sz w:val="24"/>
                <w:szCs w:val="24"/>
              </w:rPr>
              <w:t>)</w:t>
            </w:r>
          </w:p>
        </w:tc>
      </w:tr>
      <w:tr w:rsidR="00425F05" w:rsidRPr="00C9752B" w:rsidTr="00A270EE">
        <w:trPr>
          <w:trHeight w:val="764"/>
          <w:jc w:val="center"/>
        </w:trPr>
        <w:tc>
          <w:tcPr>
            <w:tcW w:w="56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425F05" w:rsidRPr="00425F05" w:rsidRDefault="00425F05" w:rsidP="00A270EE">
            <w:pPr>
              <w:jc w:val="center"/>
              <w:rPr>
                <w:rFonts w:ascii="Arial Narrow" w:eastAsia="Arial Narrow" w:hAnsi="Arial Narrow" w:cs="Arial Narrow"/>
                <w:b/>
                <w:sz w:val="24"/>
                <w:szCs w:val="24"/>
              </w:rPr>
            </w:pPr>
            <w:r w:rsidRPr="00425F05">
              <w:rPr>
                <w:rFonts w:ascii="Arial Narrow" w:eastAsia="Arial Narrow" w:hAnsi="Arial Narrow" w:cs="Arial Narrow"/>
                <w:b/>
                <w:sz w:val="24"/>
                <w:szCs w:val="24"/>
              </w:rPr>
              <w:t>BEIJING</w:t>
            </w:r>
          </w:p>
        </w:tc>
        <w:tc>
          <w:tcPr>
            <w:tcW w:w="4851" w:type="dxa"/>
            <w:tcBorders>
              <w:top w:val="single" w:sz="4" w:space="0" w:color="auto"/>
              <w:left w:val="single" w:sz="4" w:space="0" w:color="auto"/>
              <w:bottom w:val="single" w:sz="4" w:space="0" w:color="auto"/>
              <w:right w:val="single" w:sz="4" w:space="0" w:color="auto"/>
            </w:tcBorders>
            <w:shd w:val="clear" w:color="auto" w:fill="FFFFFF"/>
            <w:vAlign w:val="center"/>
          </w:tcPr>
          <w:p w:rsidR="00425F05" w:rsidRPr="00425F05" w:rsidRDefault="00425F05" w:rsidP="00A270EE">
            <w:pPr>
              <w:spacing w:after="0"/>
              <w:jc w:val="center"/>
              <w:rPr>
                <w:rFonts w:ascii="Arial Narrow" w:eastAsia="Arial Narrow" w:hAnsi="Arial Narrow" w:cs="Arial Narrow"/>
                <w:lang w:val="en-US"/>
              </w:rPr>
            </w:pPr>
            <w:r w:rsidRPr="00425F05">
              <w:rPr>
                <w:rFonts w:ascii="Arial Narrow" w:eastAsia="Arial Narrow" w:hAnsi="Arial Narrow" w:cs="Arial Narrow"/>
                <w:lang w:val="en-US"/>
              </w:rPr>
              <w:t>NEW OTANI CHANG FU GONG / SHANGRI-LA BEIJING /CROWNE PLAZA</w:t>
            </w:r>
            <w:r w:rsidRPr="00425F05">
              <w:rPr>
                <w:rFonts w:ascii="Arial" w:eastAsia="Arial Narrow" w:hAnsi="Arial" w:cs="Arial"/>
                <w:lang w:val="en-US"/>
              </w:rPr>
              <w:t> </w:t>
            </w:r>
            <w:r w:rsidRPr="00425F05">
              <w:rPr>
                <w:rFonts w:ascii="Arial Narrow" w:eastAsia="Arial Narrow" w:hAnsi="Arial Narrow" w:cs="Arial Narrow"/>
                <w:lang w:val="en-US"/>
              </w:rPr>
              <w:t>BEIJING CHAOYANG U-TOWN / DOUBLE TREE BY HILTON BEIJING / SHERATON GRAND BEIJING DONGCHENG (LUJO) / PAN PACIFIC BEIJING HOTEL / EMPARK PRIME HOTEL BEIJING (LUJO).</w:t>
            </w:r>
          </w:p>
        </w:tc>
      </w:tr>
      <w:tr w:rsidR="00425F05" w:rsidRPr="00EE70EA" w:rsidTr="00A270EE">
        <w:trPr>
          <w:trHeight w:val="764"/>
          <w:jc w:val="center"/>
        </w:trPr>
        <w:tc>
          <w:tcPr>
            <w:tcW w:w="56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425F05" w:rsidRPr="00425F05" w:rsidRDefault="00425F05" w:rsidP="00A270EE">
            <w:pPr>
              <w:jc w:val="center"/>
              <w:rPr>
                <w:rFonts w:ascii="Arial Narrow" w:eastAsia="Arial Narrow" w:hAnsi="Arial Narrow" w:cs="Arial Narrow"/>
                <w:b/>
                <w:sz w:val="24"/>
                <w:szCs w:val="24"/>
              </w:rPr>
            </w:pPr>
            <w:r w:rsidRPr="00425F05">
              <w:rPr>
                <w:rFonts w:ascii="Arial Narrow" w:eastAsia="Arial Narrow" w:hAnsi="Arial Narrow" w:cs="Arial Narrow"/>
                <w:b/>
                <w:sz w:val="24"/>
                <w:szCs w:val="24"/>
              </w:rPr>
              <w:t>XI’AN</w:t>
            </w:r>
          </w:p>
        </w:tc>
        <w:tc>
          <w:tcPr>
            <w:tcW w:w="4851" w:type="dxa"/>
            <w:tcBorders>
              <w:top w:val="single" w:sz="4" w:space="0" w:color="auto"/>
              <w:left w:val="single" w:sz="4" w:space="0" w:color="auto"/>
              <w:right w:val="single" w:sz="4" w:space="0" w:color="auto"/>
            </w:tcBorders>
            <w:shd w:val="clear" w:color="auto" w:fill="FFFFFF"/>
            <w:vAlign w:val="center"/>
          </w:tcPr>
          <w:p w:rsidR="00425F05" w:rsidRPr="00425F05" w:rsidRDefault="00425F05" w:rsidP="00A270EE">
            <w:pPr>
              <w:spacing w:after="0"/>
              <w:jc w:val="center"/>
              <w:rPr>
                <w:rFonts w:ascii="Arial Narrow" w:eastAsia="Arial Narrow" w:hAnsi="Arial Narrow" w:cs="Arial Narrow"/>
              </w:rPr>
            </w:pPr>
            <w:r w:rsidRPr="00425F05">
              <w:rPr>
                <w:rFonts w:ascii="Arial Narrow" w:eastAsia="Arial Narrow" w:hAnsi="Arial Narrow" w:cs="Arial Narrow"/>
                <w:lang w:val="en-US"/>
              </w:rPr>
              <w:t>HILTON XI’AN HIGH-TECH ZONE /SHERATON XIAN NORTH CITY / SOFITEL HOTEL (LUJO)</w:t>
            </w:r>
          </w:p>
        </w:tc>
      </w:tr>
      <w:tr w:rsidR="00425F05" w:rsidRPr="00C9752B" w:rsidTr="00A270EE">
        <w:trPr>
          <w:trHeight w:val="764"/>
          <w:jc w:val="center"/>
        </w:trPr>
        <w:tc>
          <w:tcPr>
            <w:tcW w:w="56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425F05" w:rsidRPr="00425F05" w:rsidRDefault="00425F05" w:rsidP="00A270EE">
            <w:pPr>
              <w:jc w:val="center"/>
              <w:rPr>
                <w:rFonts w:ascii="Arial Narrow" w:eastAsia="Arial Narrow" w:hAnsi="Arial Narrow" w:cs="Arial Narrow"/>
                <w:b/>
                <w:sz w:val="24"/>
                <w:szCs w:val="24"/>
              </w:rPr>
            </w:pPr>
            <w:r w:rsidRPr="00425F05">
              <w:rPr>
                <w:rFonts w:ascii="Arial Narrow" w:eastAsia="Arial Narrow" w:hAnsi="Arial Narrow" w:cs="Arial Narrow"/>
                <w:b/>
                <w:sz w:val="24"/>
                <w:szCs w:val="24"/>
              </w:rPr>
              <w:t>GUILIN</w:t>
            </w:r>
          </w:p>
        </w:tc>
        <w:tc>
          <w:tcPr>
            <w:tcW w:w="4851" w:type="dxa"/>
            <w:tcBorders>
              <w:top w:val="single" w:sz="4" w:space="0" w:color="auto"/>
              <w:left w:val="single" w:sz="4" w:space="0" w:color="auto"/>
              <w:right w:val="single" w:sz="4" w:space="0" w:color="auto"/>
            </w:tcBorders>
            <w:shd w:val="clear" w:color="auto" w:fill="FFFFFF"/>
            <w:vAlign w:val="center"/>
          </w:tcPr>
          <w:p w:rsidR="00425F05" w:rsidRPr="00425F05" w:rsidRDefault="00425F05" w:rsidP="00A270EE">
            <w:pPr>
              <w:spacing w:after="0"/>
              <w:jc w:val="center"/>
              <w:rPr>
                <w:rFonts w:ascii="Arial Narrow" w:eastAsia="Arial Narrow" w:hAnsi="Arial Narrow" w:cs="Arial Narrow"/>
                <w:lang w:val="en-US"/>
              </w:rPr>
            </w:pPr>
            <w:r w:rsidRPr="00425F05">
              <w:rPr>
                <w:rFonts w:ascii="Arial Narrow" w:eastAsia="Times New Roman" w:hAnsi="Arial Narrow" w:cstheme="minorHAnsi"/>
              </w:rPr>
              <w:t>LIJIANG WARTERFALL / SHERATON GUILIN / GRAND BRAVO GUILIN (LUJO)</w:t>
            </w:r>
          </w:p>
        </w:tc>
      </w:tr>
      <w:tr w:rsidR="00425F05" w:rsidRPr="00C9752B" w:rsidTr="00A270EE">
        <w:trPr>
          <w:trHeight w:val="764"/>
          <w:jc w:val="center"/>
        </w:trPr>
        <w:tc>
          <w:tcPr>
            <w:tcW w:w="56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425F05" w:rsidRPr="00425F05" w:rsidRDefault="00425F05" w:rsidP="00A270EE">
            <w:pPr>
              <w:jc w:val="center"/>
              <w:rPr>
                <w:rFonts w:ascii="Arial Narrow" w:eastAsia="Arial Narrow" w:hAnsi="Arial Narrow" w:cs="Arial Narrow"/>
                <w:b/>
                <w:sz w:val="24"/>
                <w:szCs w:val="24"/>
              </w:rPr>
            </w:pPr>
            <w:r w:rsidRPr="00425F05">
              <w:rPr>
                <w:rFonts w:ascii="Arial Narrow" w:eastAsia="Arial Narrow" w:hAnsi="Arial Narrow" w:cs="Arial Narrow"/>
                <w:b/>
                <w:sz w:val="24"/>
                <w:szCs w:val="24"/>
              </w:rPr>
              <w:t>SHANGHAI</w:t>
            </w:r>
          </w:p>
        </w:tc>
        <w:tc>
          <w:tcPr>
            <w:tcW w:w="4851" w:type="dxa"/>
            <w:tcBorders>
              <w:top w:val="single" w:sz="4" w:space="0" w:color="auto"/>
              <w:left w:val="single" w:sz="4" w:space="0" w:color="auto"/>
              <w:right w:val="single" w:sz="4" w:space="0" w:color="auto"/>
            </w:tcBorders>
            <w:shd w:val="clear" w:color="auto" w:fill="FFFFFF"/>
            <w:vAlign w:val="center"/>
          </w:tcPr>
          <w:p w:rsidR="00425F05" w:rsidRPr="00425F05" w:rsidRDefault="00425F05" w:rsidP="00A270EE">
            <w:pPr>
              <w:spacing w:after="0"/>
              <w:jc w:val="center"/>
              <w:rPr>
                <w:rFonts w:ascii="Arial Narrow" w:eastAsia="Arial Narrow" w:hAnsi="Arial Narrow" w:cs="Arial Narrow"/>
                <w:lang w:val="en-US"/>
              </w:rPr>
            </w:pPr>
            <w:r w:rsidRPr="00425F05">
              <w:rPr>
                <w:rFonts w:ascii="Arial Narrow" w:eastAsia="Times New Roman" w:hAnsi="Arial Narrow" w:cstheme="minorHAnsi"/>
              </w:rPr>
              <w:t>HENGSHAN GARDEN/ RENAISSANCE SHANGHAI ZHONGSHAN PARK / JIN JIANG TOWER /JIN JIANG / SUNRISE ON THE BUND HOTEL SHANGHAI (LUJO) / RADISSON BLU HOTEL / SHANGHAI STADIUM (LUJO).</w:t>
            </w:r>
          </w:p>
        </w:tc>
      </w:tr>
    </w:tbl>
    <w:p w:rsidR="00425F05" w:rsidRDefault="00425F05" w:rsidP="006C04F7">
      <w:pPr>
        <w:spacing w:after="0" w:line="240" w:lineRule="auto"/>
        <w:jc w:val="both"/>
        <w:rPr>
          <w:rFonts w:ascii="Arial Narrow" w:eastAsia="Adobe Fangsong Std R" w:hAnsi="Arial Narrow"/>
          <w:b/>
          <w:bCs/>
          <w:color w:val="C00000"/>
          <w:sz w:val="24"/>
          <w:szCs w:val="24"/>
        </w:rPr>
      </w:pPr>
      <w:bookmarkStart w:id="0" w:name="_GoBack"/>
      <w:bookmarkEnd w:id="0"/>
    </w:p>
    <w:p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lastRenderedPageBreak/>
        <w:t>NOTAS IMPORTANTES:</w:t>
      </w:r>
    </w:p>
    <w:p w:rsidR="000B5B45" w:rsidRPr="00425F05" w:rsidRDefault="00425F05" w:rsidP="00425F05">
      <w:pPr>
        <w:pStyle w:val="Prrafodelista"/>
        <w:numPr>
          <w:ilvl w:val="0"/>
          <w:numId w:val="3"/>
        </w:numPr>
        <w:spacing w:after="0"/>
        <w:jc w:val="both"/>
        <w:rPr>
          <w:rFonts w:ascii="Arial Narrow" w:eastAsia="Arial Narrow" w:hAnsi="Arial Narrow" w:cs="Arial Narrow"/>
          <w:sz w:val="24"/>
          <w:szCs w:val="24"/>
        </w:rPr>
      </w:pPr>
      <w:r w:rsidRPr="00425F05">
        <w:rPr>
          <w:rFonts w:ascii="Arial Narrow" w:eastAsia="Arial Narrow" w:hAnsi="Arial Narrow" w:cs="Arial Narrow"/>
          <w:sz w:val="24"/>
          <w:szCs w:val="24"/>
        </w:rPr>
        <w:t>Vuelos:(los siguientes vuelos no están incluidos y deben cumplir con las siguientes condiciones horarias de cara a evitar modificaciones en el itinerario y visitas, así como posibles suplementos) Llegada a Beijing (PEK / PKX). Salida desde Shanghái (SHA / PVG).</w:t>
      </w:r>
    </w:p>
    <w:p w:rsidR="00425F05" w:rsidRDefault="00CE0605" w:rsidP="00425F05">
      <w:pPr>
        <w:numPr>
          <w:ilvl w:val="0"/>
          <w:numId w:val="6"/>
        </w:numPr>
        <w:shd w:val="clear" w:color="auto" w:fill="FFFFFF"/>
        <w:spacing w:after="0" w:line="240" w:lineRule="auto"/>
        <w:jc w:val="both"/>
        <w:textAlignment w:val="baseline"/>
        <w:rPr>
          <w:rFonts w:ascii="Arial Narrow" w:eastAsia="Arial Narrow" w:hAnsi="Arial Narrow" w:cs="Arial Narrow"/>
          <w:sz w:val="24"/>
          <w:szCs w:val="24"/>
        </w:rPr>
      </w:pPr>
      <w:r w:rsidRPr="00CE0605">
        <w:rPr>
          <w:rFonts w:ascii="Arial Narrow" w:eastAsia="Arial Narrow" w:hAnsi="Arial Narrow" w:cs="Arial Narrow"/>
          <w:sz w:val="24"/>
          <w:szCs w:val="24"/>
        </w:rPr>
        <w:t xml:space="preserve">Suplemento para vuelos con llegada o salida a Beijing en el aeropuerto </w:t>
      </w:r>
      <w:proofErr w:type="spellStart"/>
      <w:r w:rsidRPr="00CE0605">
        <w:rPr>
          <w:rFonts w:ascii="Arial Narrow" w:eastAsia="Arial Narrow" w:hAnsi="Arial Narrow" w:cs="Arial Narrow"/>
          <w:sz w:val="24"/>
          <w:szCs w:val="24"/>
        </w:rPr>
        <w:t>Daxing</w:t>
      </w:r>
      <w:proofErr w:type="spellEnd"/>
      <w:r w:rsidRPr="00CE0605">
        <w:rPr>
          <w:rFonts w:ascii="Arial Narrow" w:eastAsia="Arial Narrow" w:hAnsi="Arial Narrow" w:cs="Arial Narrow"/>
          <w:sz w:val="24"/>
          <w:szCs w:val="24"/>
        </w:rPr>
        <w:t xml:space="preserve"> (PKX): 59 $ por persona.</w:t>
      </w:r>
    </w:p>
    <w:p w:rsidR="00425F05" w:rsidRDefault="00425F05" w:rsidP="00425F05">
      <w:pPr>
        <w:numPr>
          <w:ilvl w:val="0"/>
          <w:numId w:val="6"/>
        </w:numPr>
        <w:shd w:val="clear" w:color="auto" w:fill="FFFFFF"/>
        <w:spacing w:after="0" w:line="240" w:lineRule="auto"/>
        <w:jc w:val="both"/>
        <w:textAlignment w:val="baseline"/>
        <w:rPr>
          <w:rFonts w:ascii="Arial Narrow" w:eastAsia="Arial Narrow" w:hAnsi="Arial Narrow" w:cs="Arial Narrow"/>
          <w:sz w:val="24"/>
          <w:szCs w:val="24"/>
        </w:rPr>
      </w:pPr>
      <w:r w:rsidRPr="00425F05">
        <w:rPr>
          <w:rFonts w:ascii="Arial Narrow" w:eastAsia="Arial Narrow" w:hAnsi="Arial Narrow" w:cs="Arial Narrow"/>
          <w:sz w:val="24"/>
          <w:szCs w:val="24"/>
        </w:rPr>
        <w:t>Suplemento por realizar el trayecto Beijing-</w:t>
      </w:r>
      <w:proofErr w:type="spellStart"/>
      <w:r w:rsidRPr="00425F05">
        <w:rPr>
          <w:rFonts w:ascii="Arial Narrow" w:eastAsia="Arial Narrow" w:hAnsi="Arial Narrow" w:cs="Arial Narrow"/>
          <w:sz w:val="24"/>
          <w:szCs w:val="24"/>
        </w:rPr>
        <w:t>Xian</w:t>
      </w:r>
      <w:proofErr w:type="spellEnd"/>
      <w:r w:rsidRPr="00425F05">
        <w:rPr>
          <w:rFonts w:ascii="Arial Narrow" w:eastAsia="Arial Narrow" w:hAnsi="Arial Narrow" w:cs="Arial Narrow"/>
          <w:sz w:val="24"/>
          <w:szCs w:val="24"/>
        </w:rPr>
        <w:t xml:space="preserve"> en avión: 390 $ por persona.</w:t>
      </w:r>
    </w:p>
    <w:p w:rsidR="00425F05" w:rsidRPr="00425F05" w:rsidRDefault="00425F05" w:rsidP="00425F05">
      <w:pPr>
        <w:numPr>
          <w:ilvl w:val="0"/>
          <w:numId w:val="6"/>
        </w:numPr>
        <w:shd w:val="clear" w:color="auto" w:fill="FFFFFF"/>
        <w:spacing w:after="0" w:line="240" w:lineRule="auto"/>
        <w:jc w:val="both"/>
        <w:textAlignment w:val="baseline"/>
        <w:rPr>
          <w:rFonts w:ascii="Arial Narrow" w:eastAsia="Arial Narrow" w:hAnsi="Arial Narrow" w:cs="Arial Narrow"/>
          <w:sz w:val="24"/>
          <w:szCs w:val="24"/>
        </w:rPr>
      </w:pPr>
      <w:r w:rsidRPr="00425F05">
        <w:rPr>
          <w:rFonts w:ascii="Arial Narrow" w:eastAsia="Arial Narrow" w:hAnsi="Arial Narrow" w:cs="Arial Narrow"/>
          <w:sz w:val="24"/>
          <w:szCs w:val="24"/>
        </w:rPr>
        <w:t>Pagos con tarjeta de crédito aplica un 4% de incremento.</w:t>
      </w:r>
    </w:p>
    <w:p w:rsidR="0082520A" w:rsidRDefault="0082520A">
      <w:pPr>
        <w:pBdr>
          <w:top w:val="nil"/>
          <w:left w:val="nil"/>
          <w:bottom w:val="nil"/>
          <w:right w:val="nil"/>
          <w:between w:val="nil"/>
        </w:pBdr>
        <w:spacing w:after="5"/>
        <w:rPr>
          <w:rFonts w:ascii="Arial Narrow" w:eastAsia="Arial Narrow" w:hAnsi="Arial Narrow" w:cs="Arial Narrow"/>
          <w:color w:val="000000"/>
        </w:rPr>
      </w:pPr>
    </w:p>
    <w:p w:rsidR="00CE1EA7" w:rsidRDefault="00CE1EA7">
      <w:pPr>
        <w:pBdr>
          <w:top w:val="nil"/>
          <w:left w:val="nil"/>
          <w:bottom w:val="nil"/>
          <w:right w:val="nil"/>
          <w:between w:val="nil"/>
        </w:pBdr>
        <w:spacing w:after="5"/>
        <w:rPr>
          <w:rFonts w:ascii="Arial Narrow" w:eastAsia="Arial Narrow" w:hAnsi="Arial Narrow" w:cs="Arial Narrow"/>
          <w:color w:val="000000"/>
        </w:rPr>
      </w:pPr>
    </w:p>
    <w:p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2520A" w:rsidRDefault="0082520A">
      <w:pPr>
        <w:spacing w:after="0"/>
        <w:jc w:val="center"/>
        <w:rPr>
          <w:rFonts w:ascii="Arial Narrow" w:eastAsia="Arial Narrow" w:hAnsi="Arial Narrow" w:cs="Arial Narrow"/>
          <w:b/>
          <w:color w:val="C00000"/>
          <w:sz w:val="24"/>
          <w:szCs w:val="24"/>
        </w:rPr>
      </w:pPr>
    </w:p>
    <w:p w:rsidR="0091198B" w:rsidRDefault="0091198B">
      <w:pPr>
        <w:spacing w:after="0"/>
        <w:jc w:val="center"/>
        <w:rPr>
          <w:rFonts w:ascii="Arial Narrow" w:eastAsia="Arial Narrow" w:hAnsi="Arial Narrow" w:cs="Arial Narrow"/>
          <w:b/>
          <w:color w:val="C00000"/>
          <w:sz w:val="24"/>
          <w:szCs w:val="24"/>
        </w:rPr>
      </w:pPr>
    </w:p>
    <w:p w:rsidR="0091198B" w:rsidRDefault="0091198B">
      <w:pPr>
        <w:spacing w:after="0"/>
        <w:jc w:val="center"/>
        <w:rPr>
          <w:rFonts w:ascii="Arial Narrow" w:eastAsia="Arial Narrow" w:hAnsi="Arial Narrow" w:cs="Arial Narrow"/>
          <w:b/>
          <w:color w:val="C00000"/>
          <w:sz w:val="24"/>
          <w:szCs w:val="24"/>
        </w:rPr>
      </w:pPr>
    </w:p>
    <w:p w:rsidR="00907F07" w:rsidRDefault="00907F07">
      <w:pPr>
        <w:spacing w:after="0"/>
        <w:jc w:val="center"/>
        <w:rPr>
          <w:rFonts w:ascii="Arial Narrow" w:eastAsia="Arial Narrow" w:hAnsi="Arial Narrow" w:cs="Arial Narrow"/>
          <w:b/>
          <w:color w:val="C00000"/>
          <w:sz w:val="24"/>
          <w:szCs w:val="24"/>
        </w:rPr>
      </w:pPr>
    </w:p>
    <w:p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rsidR="0082520A" w:rsidRDefault="0082520A">
      <w:pPr>
        <w:spacing w:after="0"/>
        <w:jc w:val="center"/>
        <w:rPr>
          <w:rFonts w:ascii="Arial Narrow" w:eastAsia="Arial Narrow" w:hAnsi="Arial Narrow" w:cs="Arial Narrow"/>
          <w:b/>
          <w:sz w:val="24"/>
          <w:szCs w:val="24"/>
        </w:rPr>
      </w:pPr>
    </w:p>
    <w:p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E96498" w:rsidRDefault="00E96498" w:rsidP="00E96498">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w:t>
      </w:r>
      <w:r>
        <w:rPr>
          <w:rFonts w:ascii="Arial Narrow" w:hAnsi="Arial Narrow"/>
        </w:rPr>
        <w:lastRenderedPageBreak/>
        <w:t>en su integridad estas condiciones, las cuales constituyen el acuerdo único, total y excluyente de cualquier pacto o disposición legal en contrario, acerca de los términos, condiciones y restricciones de los servicios contratados.</w:t>
      </w:r>
    </w:p>
    <w:p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0496" w:rsidRDefault="00EE0496">
      <w:pPr>
        <w:spacing w:after="0" w:line="240" w:lineRule="auto"/>
      </w:pPr>
      <w:r>
        <w:separator/>
      </w:r>
    </w:p>
  </w:endnote>
  <w:endnote w:type="continuationSeparator" w:id="0">
    <w:p w:rsidR="00EE0496" w:rsidRDefault="00EE04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0496" w:rsidRDefault="00EE0496">
      <w:pPr>
        <w:spacing w:after="0" w:line="240" w:lineRule="auto"/>
      </w:pPr>
      <w:r>
        <w:separator/>
      </w:r>
    </w:p>
  </w:footnote>
  <w:footnote w:type="continuationSeparator" w:id="0">
    <w:p w:rsidR="00EE0496" w:rsidRDefault="00EE04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520A" w:rsidRDefault="006C04F7">
    <w:r>
      <w:rPr>
        <w:noProof/>
        <w:lang w:val="es-CO"/>
      </w:rPr>
      <w:drawing>
        <wp:anchor distT="0" distB="0" distL="0" distR="0" simplePos="0" relativeHeight="251658240" behindDoc="1" locked="0" layoutInCell="1" hidden="0" allowOverlap="1">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9B62A3A"/>
    <w:multiLevelType w:val="multilevel"/>
    <w:tmpl w:val="41C80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5E18B5"/>
    <w:multiLevelType w:val="multilevel"/>
    <w:tmpl w:val="1EF2A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6C435E3"/>
    <w:multiLevelType w:val="multilevel"/>
    <w:tmpl w:val="172EB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1"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8"/>
  </w:num>
  <w:num w:numId="3">
    <w:abstractNumId w:val="3"/>
  </w:num>
  <w:num w:numId="4">
    <w:abstractNumId w:val="4"/>
  </w:num>
  <w:num w:numId="5">
    <w:abstractNumId w:val="10"/>
  </w:num>
  <w:num w:numId="6">
    <w:abstractNumId w:val="9"/>
  </w:num>
  <w:num w:numId="7">
    <w:abstractNumId w:val="6"/>
  </w:num>
  <w:num w:numId="8">
    <w:abstractNumId w:val="11"/>
  </w:num>
  <w:num w:numId="9">
    <w:abstractNumId w:val="12"/>
  </w:num>
  <w:num w:numId="10">
    <w:abstractNumId w:val="5"/>
  </w:num>
  <w:num w:numId="11">
    <w:abstractNumId w:val="2"/>
  </w:num>
  <w:num w:numId="12">
    <w:abstractNumId w:val="7"/>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20A"/>
    <w:rsid w:val="000049C3"/>
    <w:rsid w:val="00080BF9"/>
    <w:rsid w:val="00083AA2"/>
    <w:rsid w:val="000A44C2"/>
    <w:rsid w:val="000B5B45"/>
    <w:rsid w:val="000C47F6"/>
    <w:rsid w:val="001510B6"/>
    <w:rsid w:val="00181C96"/>
    <w:rsid w:val="001A3512"/>
    <w:rsid w:val="002325C7"/>
    <w:rsid w:val="002358FB"/>
    <w:rsid w:val="00240940"/>
    <w:rsid w:val="00250A2F"/>
    <w:rsid w:val="002716FC"/>
    <w:rsid w:val="002A0090"/>
    <w:rsid w:val="002A4A15"/>
    <w:rsid w:val="002B2B2D"/>
    <w:rsid w:val="00324837"/>
    <w:rsid w:val="00351005"/>
    <w:rsid w:val="00381B75"/>
    <w:rsid w:val="003A4D2F"/>
    <w:rsid w:val="003B5D64"/>
    <w:rsid w:val="003C0A02"/>
    <w:rsid w:val="003E272D"/>
    <w:rsid w:val="004057E8"/>
    <w:rsid w:val="00425F05"/>
    <w:rsid w:val="00434DB5"/>
    <w:rsid w:val="00452C06"/>
    <w:rsid w:val="00476AE0"/>
    <w:rsid w:val="004A0DE3"/>
    <w:rsid w:val="00530B9E"/>
    <w:rsid w:val="00531292"/>
    <w:rsid w:val="00532983"/>
    <w:rsid w:val="00576B54"/>
    <w:rsid w:val="00594FDD"/>
    <w:rsid w:val="005969C8"/>
    <w:rsid w:val="005D16A8"/>
    <w:rsid w:val="005E432A"/>
    <w:rsid w:val="005F5AE0"/>
    <w:rsid w:val="006256F8"/>
    <w:rsid w:val="00662002"/>
    <w:rsid w:val="00677CB1"/>
    <w:rsid w:val="006807DB"/>
    <w:rsid w:val="006A6F46"/>
    <w:rsid w:val="006C04F7"/>
    <w:rsid w:val="006E0996"/>
    <w:rsid w:val="00702280"/>
    <w:rsid w:val="00742C2F"/>
    <w:rsid w:val="0076153C"/>
    <w:rsid w:val="00787EEA"/>
    <w:rsid w:val="00793488"/>
    <w:rsid w:val="00793622"/>
    <w:rsid w:val="0080423B"/>
    <w:rsid w:val="0082520A"/>
    <w:rsid w:val="008354C7"/>
    <w:rsid w:val="00853DE1"/>
    <w:rsid w:val="00890821"/>
    <w:rsid w:val="00893CC4"/>
    <w:rsid w:val="008A1DFE"/>
    <w:rsid w:val="008A2187"/>
    <w:rsid w:val="008D6363"/>
    <w:rsid w:val="008E5238"/>
    <w:rsid w:val="00907F07"/>
    <w:rsid w:val="0091198B"/>
    <w:rsid w:val="009203B1"/>
    <w:rsid w:val="0094507A"/>
    <w:rsid w:val="00970D6F"/>
    <w:rsid w:val="00974349"/>
    <w:rsid w:val="00981EF8"/>
    <w:rsid w:val="0098550E"/>
    <w:rsid w:val="009917D0"/>
    <w:rsid w:val="00995EA6"/>
    <w:rsid w:val="009C00F7"/>
    <w:rsid w:val="009F4EC1"/>
    <w:rsid w:val="00A062E0"/>
    <w:rsid w:val="00A15638"/>
    <w:rsid w:val="00A8402E"/>
    <w:rsid w:val="00B047AF"/>
    <w:rsid w:val="00B1044E"/>
    <w:rsid w:val="00BE31B0"/>
    <w:rsid w:val="00C078C3"/>
    <w:rsid w:val="00C20D0B"/>
    <w:rsid w:val="00C24F54"/>
    <w:rsid w:val="00C45F8C"/>
    <w:rsid w:val="00C6198C"/>
    <w:rsid w:val="00C82854"/>
    <w:rsid w:val="00C9752B"/>
    <w:rsid w:val="00CA2E91"/>
    <w:rsid w:val="00CE0605"/>
    <w:rsid w:val="00CE13FC"/>
    <w:rsid w:val="00CE1EA7"/>
    <w:rsid w:val="00CF698C"/>
    <w:rsid w:val="00D56FA3"/>
    <w:rsid w:val="00D90676"/>
    <w:rsid w:val="00DE1200"/>
    <w:rsid w:val="00DF52D6"/>
    <w:rsid w:val="00E32774"/>
    <w:rsid w:val="00E32D18"/>
    <w:rsid w:val="00E4523B"/>
    <w:rsid w:val="00E63F22"/>
    <w:rsid w:val="00E90869"/>
    <w:rsid w:val="00E96498"/>
    <w:rsid w:val="00EA28D2"/>
    <w:rsid w:val="00EE0496"/>
    <w:rsid w:val="00F44B12"/>
    <w:rsid w:val="00F97133"/>
    <w:rsid w:val="00FB0730"/>
    <w:rsid w:val="00FC0571"/>
    <w:rsid w:val="00FC28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2C5C2"/>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654523">
      <w:bodyDiv w:val="1"/>
      <w:marLeft w:val="0"/>
      <w:marRight w:val="0"/>
      <w:marTop w:val="0"/>
      <w:marBottom w:val="0"/>
      <w:divBdr>
        <w:top w:val="none" w:sz="0" w:space="0" w:color="auto"/>
        <w:left w:val="none" w:sz="0" w:space="0" w:color="auto"/>
        <w:bottom w:val="none" w:sz="0" w:space="0" w:color="auto"/>
        <w:right w:val="none" w:sz="0" w:space="0" w:color="auto"/>
      </w:divBdr>
    </w:div>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 w:id="21144732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6</Pages>
  <Words>2162</Words>
  <Characters>11894</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27</cp:revision>
  <dcterms:created xsi:type="dcterms:W3CDTF">2024-05-24T15:59:00Z</dcterms:created>
  <dcterms:modified xsi:type="dcterms:W3CDTF">2026-02-02T15:07:00Z</dcterms:modified>
</cp:coreProperties>
</file>