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A15638" w:rsidRDefault="000A46F0">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 xml:space="preserve">CIUDAD DE </w:t>
      </w:r>
      <w:r w:rsidR="006C04F7" w:rsidRPr="00A15638">
        <w:rPr>
          <w:rFonts w:ascii="Arial Narrow" w:eastAsia="Arial Narrow" w:hAnsi="Arial Narrow" w:cs="Arial Narrow"/>
          <w:b/>
          <w:color w:val="C00000"/>
          <w:sz w:val="32"/>
          <w:szCs w:val="36"/>
        </w:rPr>
        <w:t xml:space="preserve">MÉXICO </w:t>
      </w:r>
      <w:r>
        <w:rPr>
          <w:rFonts w:ascii="Arial Narrow" w:eastAsia="Arial Narrow" w:hAnsi="Arial Narrow" w:cs="Arial Narrow"/>
          <w:b/>
          <w:color w:val="C00000"/>
          <w:sz w:val="32"/>
          <w:szCs w:val="36"/>
        </w:rPr>
        <w:t>INIGUALABLE</w:t>
      </w:r>
    </w:p>
    <w:p w:rsidR="0082520A" w:rsidRPr="00A15638" w:rsidRDefault="00E16321">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0"/>
        </w:rPr>
        <w:t>Ciudad</w:t>
      </w:r>
      <w:r w:rsidRPr="00E16321">
        <w:rPr>
          <w:rFonts w:ascii="Arial Narrow" w:eastAsia="Arial Narrow" w:hAnsi="Arial Narrow" w:cs="Arial Narrow"/>
          <w:b/>
          <w:color w:val="C00000"/>
          <w:sz w:val="20"/>
        </w:rPr>
        <w:t>, Basílica de Guadalupe, Pirámides de Teotihuacán, Taxco, Puebla, Cholula, Xochimilco, Ciudad Universitaria</w:t>
      </w:r>
      <w:r w:rsidR="006C04F7" w:rsidRPr="00A15638">
        <w:rPr>
          <w:rFonts w:ascii="Arial Narrow" w:eastAsia="Arial Narrow" w:hAnsi="Arial Narrow" w:cs="Arial Narrow"/>
          <w:b/>
          <w:color w:val="C00000"/>
          <w:sz w:val="20"/>
        </w:rPr>
        <w:br/>
      </w:r>
      <w:r w:rsidR="00B6659A">
        <w:rPr>
          <w:rFonts w:ascii="Arial Narrow" w:eastAsia="Arial Narrow" w:hAnsi="Arial Narrow" w:cs="Arial Narrow"/>
          <w:b/>
          <w:color w:val="C00000"/>
          <w:sz w:val="24"/>
          <w:szCs w:val="28"/>
        </w:rPr>
        <w:t>7 días – 6</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5B5C6C" w:rsidRDefault="005B5C6C">
      <w:pPr>
        <w:spacing w:after="0" w:line="240" w:lineRule="auto"/>
        <w:jc w:val="center"/>
        <w:rPr>
          <w:rFonts w:ascii="Arial Narrow" w:eastAsia="Arial Narrow" w:hAnsi="Arial Narrow" w:cs="Arial Narrow"/>
          <w:b/>
          <w:color w:val="C00000"/>
          <w:sz w:val="28"/>
          <w:szCs w:val="28"/>
        </w:rPr>
      </w:pPr>
    </w:p>
    <w:p w:rsidR="002A4A15" w:rsidRPr="00FB087F"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2A4A15" w:rsidRPr="002A4A15"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A15638" w:rsidRDefault="00A15638">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5B5C6C" w:rsidRDefault="005B5C6C">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1 – CIUDAD DE MÉXICO. </w:t>
      </w:r>
    </w:p>
    <w:p w:rsidR="0082520A" w:rsidRDefault="006C04F7">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Vuelo internacional con </w:t>
      </w:r>
      <w:r>
        <w:rPr>
          <w:rFonts w:ascii="Arial Narrow" w:eastAsia="Arial Narrow" w:hAnsi="Arial Narrow" w:cs="Arial Narrow"/>
          <w:sz w:val="24"/>
          <w:szCs w:val="24"/>
        </w:rPr>
        <w:t>destino a Ciudad</w:t>
      </w:r>
      <w:r>
        <w:rPr>
          <w:rFonts w:ascii="Arial Narrow" w:eastAsia="Arial Narrow" w:hAnsi="Arial Narrow" w:cs="Arial Narrow"/>
          <w:color w:val="000000"/>
          <w:sz w:val="24"/>
          <w:szCs w:val="24"/>
        </w:rPr>
        <w:t xml:space="preserve"> de México. Recepción en el Aeropuerto Internacional de la Ciudad de México y traslado al hotel seleccionado. Alojamiento.</w:t>
      </w:r>
    </w:p>
    <w:p w:rsidR="0082520A" w:rsidRDefault="006C04F7">
      <w:pPr>
        <w:pBdr>
          <w:top w:val="nil"/>
          <w:left w:val="nil"/>
          <w:bottom w:val="nil"/>
          <w:right w:val="nil"/>
          <w:between w:val="nil"/>
        </w:pBdr>
        <w:spacing w:before="240"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w:t>
      </w:r>
      <w:r>
        <w:rPr>
          <w:rFonts w:ascii="Arial Narrow" w:eastAsia="Arial Narrow" w:hAnsi="Arial Narrow" w:cs="Arial Narrow"/>
          <w:b/>
          <w:smallCaps/>
          <w:color w:val="C00000"/>
          <w:sz w:val="24"/>
          <w:szCs w:val="24"/>
        </w:rPr>
        <w:t xml:space="preserve"> 2 </w:t>
      </w:r>
      <w:r w:rsidR="000667BA">
        <w:rPr>
          <w:rFonts w:ascii="Arial Narrow" w:eastAsia="Arial Narrow" w:hAnsi="Arial Narrow" w:cs="Arial Narrow"/>
          <w:b/>
          <w:color w:val="C00000"/>
          <w:sz w:val="24"/>
          <w:szCs w:val="24"/>
        </w:rPr>
        <w:t>– CIUDAD DE MÉXICO</w:t>
      </w:r>
      <w:r w:rsidR="000667BA">
        <w:t xml:space="preserve"> </w:t>
      </w:r>
      <w:r w:rsidR="000667BA" w:rsidRPr="000667BA">
        <w:rPr>
          <w:rFonts w:ascii="Arial Narrow" w:eastAsia="Arial Narrow" w:hAnsi="Arial Narrow" w:cs="Arial Narrow"/>
          <w:b/>
          <w:color w:val="C00000"/>
          <w:sz w:val="24"/>
          <w:szCs w:val="24"/>
        </w:rPr>
        <w:t>– VISITA DE CIUDAD</w:t>
      </w:r>
    </w:p>
    <w:p w:rsidR="00D223D6" w:rsidRPr="00C82854" w:rsidRDefault="00C82854" w:rsidP="00D223D6">
      <w:pPr>
        <w:pBdr>
          <w:top w:val="nil"/>
          <w:left w:val="nil"/>
          <w:bottom w:val="nil"/>
          <w:right w:val="nil"/>
          <w:between w:val="nil"/>
        </w:pBdr>
        <w:spacing w:after="0"/>
        <w:jc w:val="both"/>
        <w:rPr>
          <w:rFonts w:ascii="Arial Narrow" w:eastAsia="Arial Narrow" w:hAnsi="Arial Narrow" w:cs="Arial Narrow"/>
          <w:color w:val="000000"/>
          <w:sz w:val="24"/>
          <w:szCs w:val="24"/>
        </w:rPr>
      </w:pPr>
      <w:r w:rsidRPr="00C82854">
        <w:rPr>
          <w:rFonts w:ascii="Arial Narrow" w:eastAsia="Arial Narrow" w:hAnsi="Arial Narrow" w:cs="Arial Narrow"/>
          <w:color w:val="000000"/>
          <w:sz w:val="24"/>
          <w:szCs w:val="24"/>
        </w:rPr>
        <w:t>Desayuno</w:t>
      </w:r>
      <w:r w:rsidR="00D223D6">
        <w:rPr>
          <w:rFonts w:ascii="Arial Narrow" w:eastAsia="Arial Narrow" w:hAnsi="Arial Narrow" w:cs="Arial Narrow"/>
          <w:color w:val="000000"/>
          <w:sz w:val="24"/>
          <w:szCs w:val="24"/>
        </w:rPr>
        <w:t xml:space="preserve">. </w:t>
      </w:r>
      <w:r w:rsidR="00D223D6" w:rsidRPr="00D223D6">
        <w:rPr>
          <w:rFonts w:ascii="Arial Narrow" w:eastAsia="Arial Narrow" w:hAnsi="Arial Narrow" w:cs="Arial Narrow"/>
          <w:color w:val="000000"/>
          <w:sz w:val="24"/>
          <w:szCs w:val="24"/>
        </w:rPr>
        <w:t>Se visita el Zócalo, el Palacio Nacional (vista por fuera). Veremos las ruinas de lo que fue el Templo Mayor de los Aztecas y la Catedral Metropolitana. Los llevaremos al histórico bosque de Chapultepec rodeado de zonas residenciales como las Lomas; donde conocerá las residencias de artistas famosos.</w:t>
      </w:r>
      <w:r w:rsidR="00D223D6">
        <w:rPr>
          <w:rFonts w:ascii="Arial Narrow" w:eastAsia="Arial Narrow" w:hAnsi="Arial Narrow" w:cs="Arial Narrow"/>
          <w:color w:val="000000"/>
          <w:sz w:val="24"/>
          <w:szCs w:val="24"/>
        </w:rPr>
        <w:t xml:space="preserve"> </w:t>
      </w:r>
      <w:r w:rsidR="00D223D6" w:rsidRPr="00C82854">
        <w:rPr>
          <w:rFonts w:ascii="Arial Narrow" w:eastAsia="Arial Narrow" w:hAnsi="Arial Narrow" w:cs="Arial Narrow"/>
          <w:color w:val="000000"/>
          <w:sz w:val="24"/>
          <w:szCs w:val="24"/>
        </w:rPr>
        <w:t>Alojamiento</w:t>
      </w:r>
    </w:p>
    <w:p w:rsidR="0082520A" w:rsidRDefault="0082520A">
      <w:pPr>
        <w:pBdr>
          <w:top w:val="nil"/>
          <w:left w:val="nil"/>
          <w:bottom w:val="nil"/>
          <w:right w:val="nil"/>
          <w:between w:val="nil"/>
        </w:pBdr>
        <w:spacing w:after="0"/>
        <w:jc w:val="both"/>
        <w:rPr>
          <w:rFonts w:ascii="Arial" w:eastAsia="Arial" w:hAnsi="Arial" w:cs="Arial"/>
          <w:b/>
          <w:color w:val="000000"/>
          <w:sz w:val="20"/>
          <w:szCs w:val="20"/>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 – CIUDAD DE MÉXICO – BASÍLICA DE GUADALUPE – PIRÁMIDES DE TEOTIHUACÁN</w:t>
      </w: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Visita panorámica a la Plaza de las Tres Culturas; sitio histórico en donde se libró la última lucha entre Aztecas y españoles y que simboliza la fusión de 3 épocas culturales</w:t>
      </w:r>
      <w:r>
        <w:rPr>
          <w:rFonts w:ascii="Arial Narrow" w:eastAsia="Arial Narrow" w:hAnsi="Arial Narrow" w:cs="Arial Narrow"/>
          <w:sz w:val="24"/>
          <w:szCs w:val="24"/>
        </w:rPr>
        <w:t xml:space="preserve"> </w:t>
      </w:r>
      <w:r>
        <w:rPr>
          <w:rFonts w:ascii="Arial Narrow" w:eastAsia="Arial Narrow" w:hAnsi="Arial Narrow" w:cs="Arial Narrow"/>
          <w:color w:val="000000"/>
          <w:sz w:val="24"/>
          <w:szCs w:val="24"/>
        </w:rPr>
        <w:t xml:space="preserve">representadas por las ruinas aztecas; la iglesia de Tlatelolco y el edificio de la Secretaría </w:t>
      </w:r>
      <w:r w:rsidR="00A15638">
        <w:rPr>
          <w:rFonts w:ascii="Arial Narrow" w:eastAsia="Arial Narrow" w:hAnsi="Arial Narrow" w:cs="Arial Narrow"/>
          <w:color w:val="000000"/>
          <w:sz w:val="24"/>
          <w:szCs w:val="24"/>
        </w:rPr>
        <w:t xml:space="preserve">de </w:t>
      </w:r>
      <w:r w:rsidR="00A15638">
        <w:rPr>
          <w:rFonts w:ascii="Arial Narrow" w:eastAsia="Arial Narrow" w:hAnsi="Arial Narrow" w:cs="Arial Narrow"/>
          <w:sz w:val="24"/>
          <w:szCs w:val="24"/>
        </w:rPr>
        <w:t>Relaciones</w:t>
      </w:r>
      <w:r>
        <w:rPr>
          <w:rFonts w:ascii="Arial Narrow" w:eastAsia="Arial Narrow" w:hAnsi="Arial Narrow" w:cs="Arial Narrow"/>
          <w:color w:val="000000"/>
          <w:sz w:val="24"/>
          <w:szCs w:val="24"/>
        </w:rPr>
        <w:t xml:space="preserve"> Exteriores. Continuaremos hacia la Basílica de Guadalupe; en donde veremos la</w:t>
      </w:r>
      <w:r>
        <w:rPr>
          <w:rFonts w:ascii="Arial Narrow" w:eastAsia="Arial Narrow" w:hAnsi="Arial Narrow" w:cs="Arial Narrow"/>
          <w:sz w:val="24"/>
          <w:szCs w:val="24"/>
        </w:rPr>
        <w:t xml:space="preserve"> Imagen</w:t>
      </w:r>
      <w:r>
        <w:rPr>
          <w:rFonts w:ascii="Arial Narrow" w:eastAsia="Arial Narrow" w:hAnsi="Arial Narrow" w:cs="Arial Narrow"/>
          <w:color w:val="000000"/>
          <w:sz w:val="24"/>
          <w:szCs w:val="24"/>
        </w:rPr>
        <w:t xml:space="preserve"> original de la virgen de Guadalupe. Conocerán la historia de cómo se plasmó en el</w:t>
      </w:r>
      <w:r>
        <w:rPr>
          <w:rFonts w:ascii="Arial Narrow" w:eastAsia="Arial Narrow" w:hAnsi="Arial Narrow" w:cs="Arial Narrow"/>
          <w:sz w:val="24"/>
          <w:szCs w:val="24"/>
        </w:rPr>
        <w:t xml:space="preserve"> </w:t>
      </w:r>
      <w:r>
        <w:rPr>
          <w:rFonts w:ascii="Arial Narrow" w:eastAsia="Arial Narrow" w:hAnsi="Arial Narrow" w:cs="Arial Narrow"/>
          <w:color w:val="000000"/>
          <w:sz w:val="24"/>
          <w:szCs w:val="24"/>
        </w:rPr>
        <w:t>manto del indígena Juan Diego y verán la antigua basílica al pie del cerro del Tepeyac. Por una</w:t>
      </w:r>
      <w:r>
        <w:rPr>
          <w:rFonts w:ascii="Arial Narrow" w:eastAsia="Arial Narrow" w:hAnsi="Arial Narrow" w:cs="Arial Narrow"/>
          <w:sz w:val="24"/>
          <w:szCs w:val="24"/>
        </w:rPr>
        <w:t xml:space="preserve"> </w:t>
      </w:r>
      <w:r>
        <w:rPr>
          <w:rFonts w:ascii="Arial Narrow" w:eastAsia="Arial Narrow" w:hAnsi="Arial Narrow" w:cs="Arial Narrow"/>
          <w:color w:val="000000"/>
          <w:sz w:val="24"/>
          <w:szCs w:val="24"/>
        </w:rPr>
        <w:t>moderna autopista iremos directamente a la zona arqueológica de Teotihuacán; la ciudad de</w:t>
      </w:r>
      <w:r>
        <w:rPr>
          <w:rFonts w:ascii="Arial Narrow" w:eastAsia="Arial Narrow" w:hAnsi="Arial Narrow" w:cs="Arial Narrow"/>
          <w:sz w:val="24"/>
          <w:szCs w:val="24"/>
        </w:rPr>
        <w:t xml:space="preserve"> </w:t>
      </w:r>
      <w:r>
        <w:rPr>
          <w:rFonts w:ascii="Arial Narrow" w:eastAsia="Arial Narrow" w:hAnsi="Arial Narrow" w:cs="Arial Narrow"/>
          <w:color w:val="000000"/>
          <w:sz w:val="24"/>
          <w:szCs w:val="24"/>
        </w:rPr>
        <w:t>los dioses; a 50 km en donde podremos admirar las impresionantes pirámides del sol y de la</w:t>
      </w:r>
      <w:r>
        <w:rPr>
          <w:rFonts w:ascii="Arial Narrow" w:eastAsia="Arial Narrow" w:hAnsi="Arial Narrow" w:cs="Arial Narrow"/>
          <w:sz w:val="24"/>
          <w:szCs w:val="24"/>
        </w:rPr>
        <w:t xml:space="preserve"> </w:t>
      </w:r>
      <w:r>
        <w:rPr>
          <w:rFonts w:ascii="Arial Narrow" w:eastAsia="Arial Narrow" w:hAnsi="Arial Narrow" w:cs="Arial Narrow"/>
          <w:color w:val="000000"/>
          <w:sz w:val="24"/>
          <w:szCs w:val="24"/>
        </w:rPr>
        <w:t>luna; camina</w:t>
      </w:r>
      <w:r w:rsidR="005F5AE0">
        <w:rPr>
          <w:rFonts w:ascii="Arial Narrow" w:eastAsia="Arial Narrow" w:hAnsi="Arial Narrow" w:cs="Arial Narrow"/>
          <w:color w:val="000000"/>
          <w:sz w:val="24"/>
          <w:szCs w:val="24"/>
        </w:rPr>
        <w:t>r por la avenida de los muertos</w:t>
      </w:r>
      <w:r>
        <w:rPr>
          <w:rFonts w:ascii="Arial Narrow" w:eastAsia="Arial Narrow" w:hAnsi="Arial Narrow" w:cs="Arial Narrow"/>
          <w:color w:val="000000"/>
          <w:sz w:val="24"/>
          <w:szCs w:val="24"/>
        </w:rPr>
        <w:t xml:space="preserve">, conoceremos un taller de obsidiana para la demostración de esta y del </w:t>
      </w:r>
      <w:r w:rsidR="005F5AE0">
        <w:rPr>
          <w:rFonts w:ascii="Arial Narrow" w:eastAsia="Arial Narrow" w:hAnsi="Arial Narrow" w:cs="Arial Narrow"/>
          <w:color w:val="000000"/>
          <w:sz w:val="24"/>
          <w:szCs w:val="24"/>
        </w:rPr>
        <w:t>maguey.</w:t>
      </w:r>
      <w:r>
        <w:rPr>
          <w:rFonts w:ascii="Arial Narrow" w:eastAsia="Arial Narrow" w:hAnsi="Arial Narrow" w:cs="Arial Narrow"/>
          <w:color w:val="000000"/>
          <w:sz w:val="24"/>
          <w:szCs w:val="24"/>
        </w:rPr>
        <w:t xml:space="preserve"> Alojamiento.</w:t>
      </w:r>
    </w:p>
    <w:p w:rsidR="0082520A" w:rsidRDefault="0082520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 – CIUDAD DE MÉXICO – CUERNAVACA Y TAXCO</w:t>
      </w:r>
    </w:p>
    <w:p w:rsidR="005B5C6C" w:rsidRDefault="006C04F7">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Salida en la mañana con destino a Cuernavaca desde el sur de la ciudad y continuaremos por la moderna autopista que en aproximadamente 1 hora nos </w:t>
      </w:r>
      <w:r>
        <w:rPr>
          <w:rFonts w:ascii="Arial Narrow" w:eastAsia="Arial Narrow" w:hAnsi="Arial Narrow" w:cs="Arial Narrow"/>
          <w:sz w:val="24"/>
          <w:szCs w:val="24"/>
        </w:rPr>
        <w:t>llevará</w:t>
      </w:r>
      <w:r>
        <w:rPr>
          <w:rFonts w:ascii="Arial Narrow" w:eastAsia="Arial Narrow" w:hAnsi="Arial Narrow" w:cs="Arial Narrow"/>
          <w:color w:val="000000"/>
          <w:sz w:val="24"/>
          <w:szCs w:val="24"/>
        </w:rPr>
        <w:t xml:space="preserve"> a la ciudad de las buganvilias o de la eterna primavera; por su cálido clima. Conoceremos la catedral que fue construida como Misión en 1552 y en 1891 fue elevada a catedral (representativa de la época del virreinato). Proseguiremos nuestro viaje por sinuosos caminos a través de la cadena montañosa de la Sierra Madre Occidental; flanqueada por valles y bosques de pinos y nos </w:t>
      </w:r>
      <w:r>
        <w:rPr>
          <w:rFonts w:ascii="Arial Narrow" w:eastAsia="Arial Narrow" w:hAnsi="Arial Narrow" w:cs="Arial Narrow"/>
          <w:sz w:val="24"/>
          <w:szCs w:val="24"/>
        </w:rPr>
        <w:t>internamos</w:t>
      </w:r>
      <w:r>
        <w:rPr>
          <w:rFonts w:ascii="Arial Narrow" w:eastAsia="Arial Narrow" w:hAnsi="Arial Narrow" w:cs="Arial Narrow"/>
          <w:color w:val="000000"/>
          <w:sz w:val="24"/>
          <w:szCs w:val="24"/>
        </w:rPr>
        <w:t xml:space="preserve"> en la sierra del estado de Guerrero hasta llegar a la pintoresca ciudad colonial minera de Taxco; conocida como la ciudad de la plata. Visitaremos la famosa iglesia de </w:t>
      </w:r>
      <w:r>
        <w:rPr>
          <w:rFonts w:ascii="Arial Narrow" w:eastAsia="Arial Narrow" w:hAnsi="Arial Narrow" w:cs="Arial Narrow"/>
          <w:sz w:val="24"/>
          <w:szCs w:val="24"/>
        </w:rPr>
        <w:t>Santa</w:t>
      </w:r>
      <w:r>
        <w:rPr>
          <w:rFonts w:ascii="Arial Narrow" w:eastAsia="Arial Narrow" w:hAnsi="Arial Narrow" w:cs="Arial Narrow"/>
          <w:color w:val="000000"/>
          <w:sz w:val="24"/>
          <w:szCs w:val="24"/>
        </w:rPr>
        <w:t xml:space="preserve"> Prisca. De esta se dice que fue construida con la plata de Taxco. Tiempo para visitar sus platerías caminando por sus plazas y callejuelas empedradas enmarcadas por </w:t>
      </w:r>
      <w:r>
        <w:rPr>
          <w:rFonts w:ascii="Arial Narrow" w:eastAsia="Arial Narrow" w:hAnsi="Arial Narrow" w:cs="Arial Narrow"/>
          <w:sz w:val="24"/>
          <w:szCs w:val="24"/>
        </w:rPr>
        <w:t>rústicas</w:t>
      </w:r>
      <w:r>
        <w:rPr>
          <w:rFonts w:ascii="Arial Narrow" w:eastAsia="Arial Narrow" w:hAnsi="Arial Narrow" w:cs="Arial Narrow"/>
          <w:color w:val="000000"/>
          <w:sz w:val="24"/>
          <w:szCs w:val="24"/>
        </w:rPr>
        <w:t xml:space="preserve"> y pintorescas casas de tejas rojizas que han sido materia de inspiración de un sinnúmero de artistas. Alojamiento. </w:t>
      </w:r>
    </w:p>
    <w:p w:rsidR="002716FC" w:rsidRDefault="002716FC">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5B5C6C" w:rsidRDefault="005B5C6C">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0667BA" w:rsidRDefault="006C04F7" w:rsidP="000667B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Día 5</w:t>
      </w:r>
      <w:r w:rsidR="000667BA">
        <w:rPr>
          <w:rFonts w:ascii="Arial Narrow" w:eastAsia="Arial Narrow" w:hAnsi="Arial Narrow" w:cs="Arial Narrow"/>
          <w:b/>
          <w:color w:val="C00000"/>
          <w:sz w:val="24"/>
          <w:szCs w:val="24"/>
        </w:rPr>
        <w:t xml:space="preserve"> –</w:t>
      </w:r>
      <w:r w:rsidR="000667BA" w:rsidRPr="000667BA">
        <w:rPr>
          <w:rFonts w:ascii="Arial Narrow" w:eastAsia="Arial Narrow" w:hAnsi="Arial Narrow" w:cs="Arial Narrow"/>
          <w:b/>
          <w:color w:val="C00000"/>
          <w:sz w:val="24"/>
          <w:szCs w:val="24"/>
        </w:rPr>
        <w:t xml:space="preserve"> CIUDAD DE MÉXICO – CHOLULA + PUEBLA</w:t>
      </w:r>
    </w:p>
    <w:p w:rsidR="005B5C6C" w:rsidRDefault="006C04F7" w:rsidP="005B5C6C">
      <w:pPr>
        <w:pBdr>
          <w:top w:val="nil"/>
          <w:left w:val="nil"/>
          <w:bottom w:val="nil"/>
          <w:right w:val="nil"/>
          <w:between w:val="nil"/>
        </w:pBd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Desayuno. </w:t>
      </w:r>
      <w:r w:rsidR="005B5C6C" w:rsidRPr="005B5C6C">
        <w:rPr>
          <w:rFonts w:ascii="Arial Narrow" w:eastAsia="Arial Narrow" w:hAnsi="Arial Narrow" w:cs="Arial Narrow"/>
          <w:sz w:val="24"/>
          <w:szCs w:val="24"/>
        </w:rPr>
        <w:t xml:space="preserve">Saldremos de la ciudad con dirección al estado de Puebla, primero visitaremos la pirámide de Cholula y la Iglesia de Nuestra Señora de los Remedios, la cual técnicamente se encuentra en la cima del cerro donde se erigió la pirámide. Luego visitaremos la Iglesia de Santa María </w:t>
      </w:r>
      <w:proofErr w:type="spellStart"/>
      <w:r w:rsidR="005B5C6C" w:rsidRPr="005B5C6C">
        <w:rPr>
          <w:rFonts w:ascii="Arial Narrow" w:eastAsia="Arial Narrow" w:hAnsi="Arial Narrow" w:cs="Arial Narrow"/>
          <w:sz w:val="24"/>
          <w:szCs w:val="24"/>
        </w:rPr>
        <w:t>Tonantzintla</w:t>
      </w:r>
      <w:proofErr w:type="spellEnd"/>
      <w:r w:rsidR="005B5C6C" w:rsidRPr="005B5C6C">
        <w:rPr>
          <w:rFonts w:ascii="Arial Narrow" w:eastAsia="Arial Narrow" w:hAnsi="Arial Narrow" w:cs="Arial Narrow"/>
          <w:sz w:val="24"/>
          <w:szCs w:val="24"/>
        </w:rPr>
        <w:t xml:space="preserve"> un recinto que a primera impresión parece que no tiene nada en especial sin embargo su bella decoración deja atónito a cualquier visitante. Nos trasladaremos a la Capilla del Rosario, una obra maestra de la arquitectura y decoración barroca donde podremos disfrutar de una misa en este maravilloso espacio religioso. Terminaremos este maravilloso día de recorrido en la Catedral de Puebla </w:t>
      </w:r>
      <w:r w:rsidR="005B5C6C">
        <w:rPr>
          <w:rFonts w:ascii="Arial Narrow" w:eastAsia="Arial Narrow" w:hAnsi="Arial Narrow" w:cs="Arial Narrow"/>
          <w:sz w:val="24"/>
          <w:szCs w:val="24"/>
        </w:rPr>
        <w:t>de los Ángeles. Regreso a México</w:t>
      </w:r>
      <w:r w:rsidR="005B5C6C" w:rsidRPr="005B5C6C">
        <w:rPr>
          <w:rFonts w:ascii="Arial Narrow" w:eastAsia="Arial Narrow" w:hAnsi="Arial Narrow" w:cs="Arial Narrow"/>
          <w:sz w:val="24"/>
          <w:szCs w:val="24"/>
        </w:rPr>
        <w:t>. Alojamiento</w:t>
      </w:r>
    </w:p>
    <w:p w:rsidR="0082520A" w:rsidRDefault="0082520A">
      <w:pPr>
        <w:spacing w:after="0" w:line="240" w:lineRule="auto"/>
        <w:jc w:val="both"/>
        <w:rPr>
          <w:rFonts w:ascii="Arial Narrow" w:eastAsia="Arial Narrow" w:hAnsi="Arial Narrow" w:cs="Arial Narrow"/>
          <w:b/>
          <w:sz w:val="24"/>
          <w:szCs w:val="24"/>
        </w:rPr>
      </w:pPr>
    </w:p>
    <w:p w:rsidR="0082520A" w:rsidRDefault="00E55535">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6 – </w:t>
      </w:r>
      <w:r w:rsidRPr="00E55535">
        <w:rPr>
          <w:rFonts w:ascii="Arial Narrow" w:eastAsia="Arial Narrow" w:hAnsi="Arial Narrow" w:cs="Arial Narrow"/>
          <w:b/>
          <w:color w:val="C00000"/>
          <w:sz w:val="24"/>
          <w:szCs w:val="24"/>
        </w:rPr>
        <w:t>CIUDAD DE MÉXICO – XOCHIMILCO + CIUDAD UNIVERSITARIA</w:t>
      </w:r>
    </w:p>
    <w:p w:rsidR="00857991" w:rsidRDefault="003C7A61">
      <w:pPr>
        <w:tabs>
          <w:tab w:val="left" w:pos="567"/>
          <w:tab w:val="left" w:pos="10065"/>
        </w:tabs>
        <w:spacing w:after="0"/>
        <w:jc w:val="both"/>
        <w:rPr>
          <w:rFonts w:ascii="Arial Narrow" w:eastAsia="Arial Narrow" w:hAnsi="Arial Narrow" w:cs="Arial Narrow"/>
          <w:sz w:val="24"/>
          <w:szCs w:val="24"/>
        </w:rPr>
      </w:pPr>
      <w:r>
        <w:rPr>
          <w:rFonts w:ascii="Arial Narrow" w:eastAsia="Arial Narrow" w:hAnsi="Arial Narrow" w:cs="Arial Narrow"/>
          <w:sz w:val="24"/>
          <w:szCs w:val="24"/>
        </w:rPr>
        <w:t>Desayuno</w:t>
      </w:r>
      <w:r w:rsidR="00857991">
        <w:rPr>
          <w:rFonts w:ascii="Arial Narrow" w:eastAsia="Arial Narrow" w:hAnsi="Arial Narrow" w:cs="Arial Narrow"/>
          <w:sz w:val="24"/>
          <w:szCs w:val="24"/>
        </w:rPr>
        <w:t xml:space="preserve">. </w:t>
      </w:r>
      <w:r w:rsidR="00857991" w:rsidRPr="00857991">
        <w:rPr>
          <w:rFonts w:ascii="Arial Narrow" w:eastAsia="Arial Narrow" w:hAnsi="Arial Narrow" w:cs="Arial Narrow"/>
          <w:sz w:val="24"/>
          <w:szCs w:val="24"/>
        </w:rPr>
        <w:t xml:space="preserve">Atravesaremos la ciudad para llegar a Ciudad Universitaria donde veremos la biblioteca; la torre de rectoría y el estadio olímpico. Posteriormente continuaremos hasta Xochimilco para tomar una embarcación que nos llevara a recorrer los canales en una </w:t>
      </w:r>
      <w:r w:rsidR="00857991">
        <w:rPr>
          <w:rFonts w:ascii="Arial Narrow" w:eastAsia="Arial Narrow" w:hAnsi="Arial Narrow" w:cs="Arial Narrow"/>
          <w:sz w:val="24"/>
          <w:szCs w:val="24"/>
        </w:rPr>
        <w:t>trajinera.</w:t>
      </w:r>
      <w:r w:rsidR="00857991" w:rsidRPr="00857991">
        <w:rPr>
          <w:rFonts w:ascii="Arial Narrow" w:eastAsia="Arial Narrow" w:hAnsi="Arial Narrow" w:cs="Arial Narrow"/>
          <w:sz w:val="24"/>
          <w:szCs w:val="24"/>
        </w:rPr>
        <w:t xml:space="preserve"> Alojamiento</w:t>
      </w:r>
      <w:r w:rsidR="00857991">
        <w:rPr>
          <w:rFonts w:ascii="Arial Narrow" w:eastAsia="Arial Narrow" w:hAnsi="Arial Narrow" w:cs="Arial Narrow"/>
          <w:sz w:val="24"/>
          <w:szCs w:val="24"/>
        </w:rPr>
        <w:t>.</w:t>
      </w:r>
    </w:p>
    <w:p w:rsidR="00FB0730" w:rsidRPr="00FB0730" w:rsidRDefault="00FB0730">
      <w:pPr>
        <w:tabs>
          <w:tab w:val="left" w:pos="567"/>
          <w:tab w:val="left" w:pos="10065"/>
        </w:tabs>
        <w:spacing w:after="0"/>
        <w:jc w:val="both"/>
        <w:rPr>
          <w:rFonts w:ascii="Arial Narrow" w:eastAsia="Arial Narrow" w:hAnsi="Arial Narrow" w:cs="Arial Narrow"/>
          <w:sz w:val="24"/>
          <w:szCs w:val="24"/>
        </w:rPr>
      </w:pPr>
    </w:p>
    <w:p w:rsidR="0082520A" w:rsidRDefault="006C04F7" w:rsidP="00E55535">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7 </w:t>
      </w:r>
      <w:r w:rsidR="00E55535">
        <w:rPr>
          <w:rFonts w:ascii="Arial Narrow" w:eastAsia="Arial Narrow" w:hAnsi="Arial Narrow" w:cs="Arial Narrow"/>
          <w:b/>
          <w:color w:val="C00000"/>
          <w:sz w:val="24"/>
          <w:szCs w:val="24"/>
        </w:rPr>
        <w:t xml:space="preserve">– </w:t>
      </w:r>
      <w:r w:rsidR="00E55535" w:rsidRPr="00E55535">
        <w:rPr>
          <w:rFonts w:ascii="Arial Narrow" w:eastAsia="Arial Narrow" w:hAnsi="Arial Narrow" w:cs="Arial Narrow"/>
          <w:b/>
          <w:color w:val="C00000"/>
          <w:sz w:val="24"/>
          <w:szCs w:val="24"/>
        </w:rPr>
        <w:t>CIUDAD DE MÉXICO</w:t>
      </w:r>
    </w:p>
    <w:p w:rsidR="003C7A61" w:rsidRDefault="003C7A61" w:rsidP="003C7A61">
      <w:pPr>
        <w:tabs>
          <w:tab w:val="left" w:pos="567"/>
          <w:tab w:val="left" w:pos="10065"/>
        </w:tabs>
        <w:spacing w:after="0"/>
        <w:jc w:val="both"/>
        <w:rPr>
          <w:rFonts w:ascii="Arial Narrow" w:eastAsia="Arial Narrow" w:hAnsi="Arial Narrow" w:cs="Arial Narrow"/>
          <w:sz w:val="24"/>
          <w:szCs w:val="24"/>
        </w:rPr>
      </w:pPr>
      <w:r>
        <w:rPr>
          <w:rFonts w:ascii="Arial Narrow" w:eastAsia="Arial Narrow" w:hAnsi="Arial Narrow" w:cs="Arial Narrow"/>
          <w:sz w:val="24"/>
          <w:szCs w:val="24"/>
        </w:rPr>
        <w:t>Desayuno</w:t>
      </w:r>
      <w:r w:rsidR="006C04F7">
        <w:rPr>
          <w:rFonts w:ascii="Arial Narrow" w:eastAsia="Arial Narrow" w:hAnsi="Arial Narrow" w:cs="Arial Narrow"/>
          <w:sz w:val="24"/>
          <w:szCs w:val="24"/>
        </w:rPr>
        <w:t xml:space="preserve">. </w:t>
      </w:r>
      <w:r w:rsidRPr="003C7A61">
        <w:rPr>
          <w:rFonts w:ascii="Arial Narrow" w:eastAsia="Arial Narrow" w:hAnsi="Arial Narrow" w:cs="Arial Narrow"/>
          <w:sz w:val="24"/>
          <w:szCs w:val="24"/>
        </w:rPr>
        <w:t>A la hora conveniente traslado de su hotel al aeropuerto internacional de México o central de autobuses.</w:t>
      </w:r>
    </w:p>
    <w:p w:rsidR="0082520A" w:rsidRDefault="0082520A">
      <w:pPr>
        <w:spacing w:after="0" w:line="240" w:lineRule="auto"/>
        <w:rPr>
          <w:rFonts w:ascii="Arial Narrow" w:eastAsia="Arial Narrow" w:hAnsi="Arial Narrow" w:cs="Arial Narrow"/>
          <w:b/>
          <w:color w:val="C00000"/>
          <w:sz w:val="24"/>
          <w:szCs w:val="24"/>
        </w:rPr>
      </w:pPr>
      <w:bookmarkStart w:id="0" w:name="_heading=h.gjdgxs" w:colFirst="0" w:colLast="0"/>
      <w:bookmarkEnd w:id="0"/>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BC1C9C">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3131A8">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6C04F7">
        <w:rPr>
          <w:rFonts w:ascii="Arial Narrow" w:eastAsia="Arial Narrow" w:hAnsi="Arial Narrow" w:cs="Arial Narrow"/>
          <w:sz w:val="24"/>
          <w:szCs w:val="24"/>
        </w:rPr>
        <w:t>Ciudad</w:t>
      </w:r>
      <w:r w:rsidR="006C04F7">
        <w:rPr>
          <w:rFonts w:ascii="Arial Narrow" w:eastAsia="Arial Narrow" w:hAnsi="Arial Narrow" w:cs="Arial Narrow"/>
          <w:color w:val="000000"/>
          <w:sz w:val="24"/>
          <w:szCs w:val="24"/>
        </w:rPr>
        <w:t xml:space="preserve"> de México.</w:t>
      </w:r>
    </w:p>
    <w:p w:rsidR="0082520A" w:rsidRDefault="00BC1C9C">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6C04F7">
        <w:rPr>
          <w:rFonts w:ascii="Arial Narrow" w:eastAsia="Arial Narrow" w:hAnsi="Arial Narrow" w:cs="Arial Narrow"/>
          <w:color w:val="000000"/>
          <w:sz w:val="24"/>
          <w:szCs w:val="24"/>
        </w:rPr>
        <w:t xml:space="preserve"> desayunos en hotel</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Transporte turístico con aire acondicionado.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CA1A6A" w:rsidRPr="005C6E1F" w:rsidRDefault="00CA1A6A" w:rsidP="00CA1A6A">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A15638" w:rsidRDefault="006C04F7" w:rsidP="00CE13FC">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3131A8" w:rsidRPr="003131A8" w:rsidRDefault="003131A8" w:rsidP="003131A8">
      <w:pPr>
        <w:spacing w:after="0" w:line="240" w:lineRule="auto"/>
        <w:ind w:left="720"/>
        <w:jc w:val="both"/>
        <w:rPr>
          <w:rFonts w:ascii="Arial Narrow" w:eastAsia="Arial Narrow" w:hAnsi="Arial Narrow" w:cs="Arial Narrow"/>
          <w:sz w:val="24"/>
          <w:szCs w:val="24"/>
        </w:rPr>
      </w:pPr>
    </w:p>
    <w:p w:rsidR="003131A8" w:rsidRDefault="003131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82520A" w:rsidRDefault="006C04F7">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2EC1" w:rsidRDefault="003B2EC1">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91198B" w:rsidRDefault="0091198B">
      <w:pPr>
        <w:shd w:val="clear" w:color="auto" w:fill="FFFFFF"/>
        <w:spacing w:after="0"/>
        <w:jc w:val="center"/>
        <w:rPr>
          <w:rFonts w:ascii="Arial Narrow" w:eastAsia="Arial Narrow" w:hAnsi="Arial Narrow" w:cs="Arial Narrow"/>
          <w:color w:val="000000"/>
          <w:sz w:val="24"/>
          <w:szCs w:val="24"/>
        </w:rPr>
      </w:pPr>
    </w:p>
    <w:p w:rsidR="00102DB3" w:rsidRDefault="00102DB3">
      <w:pPr>
        <w:shd w:val="clear" w:color="auto" w:fill="FFFFFF"/>
        <w:spacing w:after="0"/>
        <w:jc w:val="center"/>
        <w:rPr>
          <w:rFonts w:ascii="Arial Narrow" w:eastAsia="Arial Narrow" w:hAnsi="Arial Narrow" w:cs="Arial Narrow"/>
          <w:b/>
          <w:color w:val="C00000"/>
          <w:sz w:val="24"/>
          <w:szCs w:val="24"/>
        </w:rPr>
      </w:pPr>
    </w:p>
    <w:tbl>
      <w:tblPr>
        <w:tblW w:w="107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3260"/>
        <w:gridCol w:w="1418"/>
        <w:gridCol w:w="1276"/>
        <w:gridCol w:w="1134"/>
        <w:gridCol w:w="1276"/>
      </w:tblGrid>
      <w:tr w:rsidR="00D43B90" w:rsidRPr="00A15638" w:rsidTr="00800A6B">
        <w:trPr>
          <w:trHeight w:val="349"/>
          <w:jc w:val="center"/>
        </w:trPr>
        <w:tc>
          <w:tcPr>
            <w:tcW w:w="10769"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rsidR="00D43B90" w:rsidRPr="00A15638" w:rsidRDefault="00D43B90" w:rsidP="00800A6B">
            <w:pPr>
              <w:spacing w:after="0"/>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lastRenderedPageBreak/>
              <w:t xml:space="preserve">PRECIOS POR PERSONA </w:t>
            </w:r>
            <w:r>
              <w:rPr>
                <w:rFonts w:ascii="Arial Narrow" w:eastAsia="Arial Narrow" w:hAnsi="Arial Narrow" w:cs="Arial Narrow"/>
                <w:b/>
                <w:color w:val="C00000"/>
                <w:sz w:val="24"/>
                <w:szCs w:val="24"/>
              </w:rPr>
              <w:t>EN DÓLARES AMERICANOS</w:t>
            </w:r>
          </w:p>
        </w:tc>
      </w:tr>
      <w:tr w:rsidR="00D43B90" w:rsidRPr="00A15638" w:rsidTr="00800A6B">
        <w:trPr>
          <w:trHeight w:val="320"/>
          <w:jc w:val="center"/>
        </w:trPr>
        <w:tc>
          <w:tcPr>
            <w:tcW w:w="2405" w:type="dxa"/>
            <w:tcBorders>
              <w:top w:val="single" w:sz="4" w:space="0" w:color="auto"/>
              <w:left w:val="single" w:sz="4" w:space="0" w:color="auto"/>
              <w:bottom w:val="single" w:sz="4" w:space="0" w:color="auto"/>
              <w:right w:val="single" w:sz="4" w:space="0" w:color="auto"/>
            </w:tcBorders>
            <w:shd w:val="clear" w:color="auto" w:fill="E7E6E6"/>
            <w:vAlign w:val="center"/>
          </w:tcPr>
          <w:p w:rsidR="00D43B90" w:rsidRPr="00A15638" w:rsidRDefault="00D43B90" w:rsidP="00800A6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326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D43B90" w:rsidRPr="00A15638" w:rsidRDefault="00D43B90" w:rsidP="00800A6B">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HOTELES PREVISTOS</w:t>
            </w:r>
          </w:p>
        </w:tc>
        <w:tc>
          <w:tcPr>
            <w:tcW w:w="1418" w:type="dxa"/>
            <w:tcBorders>
              <w:top w:val="single" w:sz="4" w:space="0" w:color="auto"/>
              <w:left w:val="single" w:sz="4" w:space="0" w:color="auto"/>
              <w:bottom w:val="single" w:sz="4" w:space="0" w:color="auto"/>
              <w:right w:val="single" w:sz="4" w:space="0" w:color="auto"/>
            </w:tcBorders>
            <w:shd w:val="clear" w:color="auto" w:fill="E7E6E6"/>
            <w:vAlign w:val="center"/>
          </w:tcPr>
          <w:p w:rsidR="00D43B90" w:rsidRPr="00A15638" w:rsidRDefault="00D43B90" w:rsidP="00800A6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D43B90" w:rsidRPr="00A15638" w:rsidRDefault="00D43B90" w:rsidP="00800A6B">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vAlign w:val="center"/>
          </w:tcPr>
          <w:p w:rsidR="00D43B90" w:rsidRPr="00A15638" w:rsidRDefault="00D43B90" w:rsidP="00800A6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D43B90" w:rsidRPr="00A15638" w:rsidRDefault="00D43B90" w:rsidP="00800A6B">
            <w:pPr>
              <w:jc w:val="center"/>
              <w:rPr>
                <w:rFonts w:ascii="Arial Narrow" w:eastAsia="Arial Narrow" w:hAnsi="Arial Narrow" w:cs="Arial Narrow"/>
                <w:b/>
                <w:color w:val="C00000"/>
                <w:sz w:val="24"/>
                <w:szCs w:val="24"/>
              </w:rPr>
            </w:pPr>
            <w:r>
              <w:rPr>
                <w:rFonts w:ascii="Arial Narrow" w:hAnsi="Arial Narrow" w:cs="Arial"/>
                <w:b/>
                <w:bCs/>
                <w:color w:val="C00000"/>
                <w:sz w:val="24"/>
                <w:szCs w:val="24"/>
                <w:lang w:eastAsia="es-ES"/>
              </w:rPr>
              <w:t>CHD (2-11 años)</w:t>
            </w:r>
          </w:p>
        </w:tc>
      </w:tr>
      <w:tr w:rsidR="00713D4C" w:rsidRPr="00A15638" w:rsidTr="00800A6B">
        <w:trPr>
          <w:trHeight w:val="497"/>
          <w:jc w:val="center"/>
        </w:trPr>
        <w:tc>
          <w:tcPr>
            <w:tcW w:w="2405" w:type="dxa"/>
            <w:vMerge w:val="restart"/>
            <w:tcBorders>
              <w:top w:val="single" w:sz="4" w:space="0" w:color="auto"/>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b/>
                <w:bCs/>
                <w:color w:val="000000"/>
                <w:sz w:val="24"/>
                <w:szCs w:val="24"/>
              </w:rPr>
            </w:pPr>
            <w:r w:rsidRPr="0085166C">
              <w:rPr>
                <w:rFonts w:ascii="Arial Narrow" w:hAnsi="Arial Narrow"/>
                <w:b/>
                <w:bCs/>
                <w:color w:val="000000"/>
                <w:sz w:val="24"/>
                <w:szCs w:val="24"/>
              </w:rPr>
              <w:t>2026</w:t>
            </w:r>
            <w:r w:rsidRPr="0085166C">
              <w:rPr>
                <w:rFonts w:ascii="Arial Narrow" w:hAnsi="Arial Narrow"/>
                <w:b/>
                <w:bCs/>
                <w:color w:val="000000"/>
                <w:sz w:val="24"/>
                <w:szCs w:val="24"/>
              </w:rPr>
              <w:br/>
              <w:t>ENE 01 – DIC 31</w:t>
            </w: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PREMIER</w:t>
            </w:r>
          </w:p>
        </w:tc>
        <w:tc>
          <w:tcPr>
            <w:tcW w:w="1418" w:type="dxa"/>
            <w:tcBorders>
              <w:top w:val="single" w:sz="4" w:space="0" w:color="auto"/>
              <w:left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850</w:t>
            </w:r>
          </w:p>
        </w:tc>
        <w:tc>
          <w:tcPr>
            <w:tcW w:w="1276" w:type="dxa"/>
            <w:tcBorders>
              <w:top w:val="single" w:sz="4" w:space="0" w:color="auto"/>
              <w:left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620</w:t>
            </w:r>
          </w:p>
        </w:tc>
        <w:tc>
          <w:tcPr>
            <w:tcW w:w="1134" w:type="dxa"/>
            <w:tcBorders>
              <w:top w:val="single" w:sz="4" w:space="0" w:color="auto"/>
              <w:left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570</w:t>
            </w:r>
          </w:p>
        </w:tc>
        <w:tc>
          <w:tcPr>
            <w:tcW w:w="1276" w:type="dxa"/>
            <w:tcBorders>
              <w:top w:val="single" w:sz="4" w:space="0" w:color="auto"/>
              <w:left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250</w:t>
            </w:r>
          </w:p>
        </w:tc>
      </w:tr>
      <w:tr w:rsidR="00713D4C" w:rsidRPr="00A15638" w:rsidTr="00800A6B">
        <w:trPr>
          <w:trHeight w:val="497"/>
          <w:jc w:val="center"/>
        </w:trPr>
        <w:tc>
          <w:tcPr>
            <w:tcW w:w="2405" w:type="dxa"/>
            <w:vMerge/>
            <w:tcBorders>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HOTEL ESTORIL</w:t>
            </w:r>
          </w:p>
        </w:tc>
        <w:tc>
          <w:tcPr>
            <w:tcW w:w="1418" w:type="dxa"/>
            <w:tcBorders>
              <w:top w:val="single" w:sz="4" w:space="0" w:color="auto"/>
              <w:left w:val="single" w:sz="4" w:space="0" w:color="auto"/>
              <w:right w:val="single" w:sz="4" w:space="0" w:color="auto"/>
            </w:tcBorders>
            <w:shd w:val="clear" w:color="auto" w:fill="auto"/>
            <w:vAlign w:val="center"/>
          </w:tcPr>
          <w:p w:rsidR="00713D4C" w:rsidRDefault="00713D4C" w:rsidP="00713D4C">
            <w:pPr>
              <w:jc w:val="center"/>
              <w:rPr>
                <w:rFonts w:ascii="Arial Narrow" w:hAnsi="Arial Narrow"/>
                <w:color w:val="000000"/>
              </w:rPr>
            </w:pPr>
            <w:r>
              <w:rPr>
                <w:rFonts w:ascii="Arial Narrow" w:hAnsi="Arial Narrow"/>
                <w:color w:val="000000"/>
              </w:rPr>
              <w:t>900</w:t>
            </w:r>
          </w:p>
        </w:tc>
        <w:tc>
          <w:tcPr>
            <w:tcW w:w="1276" w:type="dxa"/>
            <w:tcBorders>
              <w:top w:val="single" w:sz="4" w:space="0" w:color="auto"/>
              <w:left w:val="single" w:sz="4" w:space="0" w:color="auto"/>
              <w:right w:val="single" w:sz="4" w:space="0" w:color="auto"/>
            </w:tcBorders>
            <w:shd w:val="clear" w:color="auto" w:fill="auto"/>
            <w:vAlign w:val="center"/>
          </w:tcPr>
          <w:p w:rsidR="00713D4C" w:rsidRDefault="00713D4C" w:rsidP="00713D4C">
            <w:pPr>
              <w:jc w:val="center"/>
              <w:rPr>
                <w:rFonts w:ascii="Arial Narrow" w:hAnsi="Arial Narrow"/>
                <w:color w:val="000000"/>
              </w:rPr>
            </w:pPr>
            <w:r>
              <w:rPr>
                <w:rFonts w:ascii="Arial Narrow" w:hAnsi="Arial Narrow"/>
                <w:color w:val="000000"/>
              </w:rPr>
              <w:t>620</w:t>
            </w:r>
          </w:p>
        </w:tc>
        <w:tc>
          <w:tcPr>
            <w:tcW w:w="1134" w:type="dxa"/>
            <w:tcBorders>
              <w:top w:val="single" w:sz="4" w:space="0" w:color="auto"/>
              <w:left w:val="single" w:sz="4" w:space="0" w:color="auto"/>
              <w:right w:val="single" w:sz="4" w:space="0" w:color="auto"/>
            </w:tcBorders>
            <w:shd w:val="clear" w:color="auto" w:fill="auto"/>
            <w:vAlign w:val="center"/>
          </w:tcPr>
          <w:p w:rsidR="00713D4C" w:rsidRDefault="00713D4C" w:rsidP="00713D4C">
            <w:pPr>
              <w:jc w:val="center"/>
              <w:rPr>
                <w:rFonts w:ascii="Arial Narrow" w:hAnsi="Arial Narrow"/>
                <w:color w:val="000000"/>
              </w:rPr>
            </w:pPr>
            <w:r>
              <w:rPr>
                <w:rFonts w:ascii="Arial Narrow" w:hAnsi="Arial Narrow"/>
                <w:color w:val="000000"/>
              </w:rPr>
              <w:t>560</w:t>
            </w:r>
          </w:p>
        </w:tc>
        <w:tc>
          <w:tcPr>
            <w:tcW w:w="1276" w:type="dxa"/>
            <w:tcBorders>
              <w:top w:val="single" w:sz="4" w:space="0" w:color="auto"/>
              <w:left w:val="single" w:sz="4" w:space="0" w:color="auto"/>
              <w:right w:val="single" w:sz="4" w:space="0" w:color="auto"/>
            </w:tcBorders>
            <w:shd w:val="clear" w:color="auto" w:fill="auto"/>
            <w:vAlign w:val="center"/>
          </w:tcPr>
          <w:p w:rsidR="00713D4C" w:rsidRDefault="00713D4C" w:rsidP="00713D4C">
            <w:pPr>
              <w:jc w:val="center"/>
              <w:rPr>
                <w:rFonts w:ascii="Arial Narrow" w:hAnsi="Arial Narrow"/>
                <w:color w:val="000000"/>
              </w:rPr>
            </w:pPr>
            <w:r>
              <w:rPr>
                <w:rFonts w:ascii="Arial Narrow" w:hAnsi="Arial Narrow"/>
                <w:color w:val="000000"/>
              </w:rPr>
              <w:t>270</w:t>
            </w:r>
          </w:p>
        </w:tc>
      </w:tr>
      <w:tr w:rsidR="00713D4C" w:rsidRPr="00A15638" w:rsidTr="00800A6B">
        <w:trPr>
          <w:trHeight w:val="497"/>
          <w:jc w:val="center"/>
        </w:trPr>
        <w:tc>
          <w:tcPr>
            <w:tcW w:w="2405" w:type="dxa"/>
            <w:vMerge/>
            <w:tcBorders>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HOTEL REGENTE CITY</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910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640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580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260</w:t>
            </w:r>
          </w:p>
        </w:tc>
      </w:tr>
      <w:tr w:rsidR="00713D4C" w:rsidRPr="00A15638" w:rsidTr="00800A6B">
        <w:trPr>
          <w:trHeight w:val="497"/>
          <w:jc w:val="center"/>
        </w:trPr>
        <w:tc>
          <w:tcPr>
            <w:tcW w:w="2405" w:type="dxa"/>
            <w:vMerge/>
            <w:tcBorders>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ROYAL REFORMA</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1.050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690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320</w:t>
            </w:r>
          </w:p>
        </w:tc>
      </w:tr>
      <w:tr w:rsidR="00713D4C" w:rsidRPr="00A15638" w:rsidTr="00800A6B">
        <w:trPr>
          <w:trHeight w:val="497"/>
          <w:jc w:val="center"/>
        </w:trPr>
        <w:tc>
          <w:tcPr>
            <w:tcW w:w="2405" w:type="dxa"/>
            <w:vMerge/>
            <w:tcBorders>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CASA BLANCA</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1.080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730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710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260</w:t>
            </w:r>
          </w:p>
        </w:tc>
      </w:tr>
      <w:tr w:rsidR="00713D4C" w:rsidRPr="00A15638" w:rsidTr="00800A6B">
        <w:trPr>
          <w:trHeight w:val="497"/>
          <w:jc w:val="center"/>
        </w:trPr>
        <w:tc>
          <w:tcPr>
            <w:tcW w:w="2405" w:type="dxa"/>
            <w:vMerge/>
            <w:tcBorders>
              <w:left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PF HOTEL</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990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670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630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330</w:t>
            </w:r>
          </w:p>
        </w:tc>
      </w:tr>
      <w:tr w:rsidR="00713D4C" w:rsidRPr="00A15638" w:rsidTr="00800A6B">
        <w:trPr>
          <w:trHeight w:val="497"/>
          <w:jc w:val="center"/>
        </w:trPr>
        <w:tc>
          <w:tcPr>
            <w:tcW w:w="2405" w:type="dxa"/>
            <w:vMerge/>
            <w:tcBorders>
              <w:left w:val="single" w:sz="4" w:space="0" w:color="auto"/>
              <w:bottom w:val="single" w:sz="4" w:space="0" w:color="auto"/>
              <w:right w:val="single" w:sz="4" w:space="0" w:color="auto"/>
            </w:tcBorders>
            <w:vAlign w:val="center"/>
          </w:tcPr>
          <w:p w:rsidR="00713D4C" w:rsidRPr="0085166C" w:rsidRDefault="00713D4C" w:rsidP="00713D4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13D4C" w:rsidRPr="0085166C" w:rsidRDefault="00713D4C" w:rsidP="00713D4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NOVOTEL MEXICO CITY CENTRO HISTORICO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1.020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710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650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13D4C" w:rsidRDefault="00713D4C" w:rsidP="00713D4C">
            <w:pPr>
              <w:jc w:val="center"/>
              <w:rPr>
                <w:rFonts w:ascii="Arial Narrow" w:hAnsi="Arial Narrow"/>
                <w:color w:val="000000"/>
              </w:rPr>
            </w:pPr>
            <w:r>
              <w:rPr>
                <w:rFonts w:ascii="Arial Narrow" w:hAnsi="Arial Narrow"/>
                <w:color w:val="000000"/>
              </w:rPr>
              <w:t>190</w:t>
            </w:r>
          </w:p>
        </w:tc>
      </w:tr>
    </w:tbl>
    <w:p w:rsidR="00D43B90" w:rsidRDefault="00D43B90" w:rsidP="00D43B90">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TARIFAS NO APLICAN PARA:</w:t>
      </w:r>
      <w:bookmarkStart w:id="1" w:name="_GoBack"/>
      <w:bookmarkEnd w:id="1"/>
    </w:p>
    <w:p w:rsidR="00D43B90" w:rsidRPr="0085166C" w:rsidRDefault="00D43B90" w:rsidP="00D43B90">
      <w:pPr>
        <w:pStyle w:val="Prrafodelista"/>
        <w:numPr>
          <w:ilvl w:val="0"/>
          <w:numId w:val="7"/>
        </w:numPr>
        <w:shd w:val="clear" w:color="auto" w:fill="FFFFFF"/>
        <w:spacing w:after="0"/>
        <w:rPr>
          <w:rFonts w:ascii="Arial Narrow" w:hAnsi="Arial Narrow" w:cs="Arial"/>
          <w:b/>
          <w:bCs/>
          <w:color w:val="C00000"/>
          <w:sz w:val="24"/>
          <w:szCs w:val="24"/>
          <w:lang w:eastAsia="es-ES"/>
        </w:rPr>
      </w:pPr>
      <w:r w:rsidRPr="0085166C">
        <w:rPr>
          <w:rFonts w:ascii="Arial Narrow" w:hAnsi="Arial Narrow" w:cs="Arial"/>
          <w:b/>
          <w:bCs/>
          <w:color w:val="C00000"/>
          <w:sz w:val="24"/>
          <w:szCs w:val="24"/>
          <w:lang w:eastAsia="es-ES"/>
        </w:rPr>
        <w:t>Mundial (junio 08 – Julio 12)</w:t>
      </w:r>
    </w:p>
    <w:p w:rsidR="00D43B90" w:rsidRPr="0085166C" w:rsidRDefault="00D43B90" w:rsidP="00D43B90">
      <w:pPr>
        <w:pStyle w:val="Prrafodelista"/>
        <w:numPr>
          <w:ilvl w:val="0"/>
          <w:numId w:val="7"/>
        </w:numPr>
        <w:shd w:val="clear" w:color="auto" w:fill="FFFFFF"/>
        <w:spacing w:after="0"/>
        <w:rPr>
          <w:rFonts w:ascii="Arial Narrow" w:hAnsi="Arial Narrow" w:cs="Arial"/>
          <w:b/>
          <w:bCs/>
          <w:color w:val="C00000"/>
          <w:sz w:val="24"/>
          <w:szCs w:val="24"/>
          <w:lang w:eastAsia="es-ES"/>
        </w:rPr>
      </w:pPr>
      <w:r w:rsidRPr="0085166C">
        <w:rPr>
          <w:rFonts w:ascii="Arial Narrow" w:hAnsi="Arial Narrow" w:cs="Arial"/>
          <w:b/>
          <w:bCs/>
          <w:color w:val="C00000"/>
          <w:sz w:val="24"/>
          <w:szCs w:val="24"/>
          <w:lang w:eastAsia="es-ES"/>
        </w:rPr>
        <w:t>Fórmula 1 y día de muertos (octubre 26 – 05 noviembre)</w:t>
      </w:r>
    </w:p>
    <w:p w:rsidR="00D43B90" w:rsidRDefault="00D43B90" w:rsidP="00D43B90">
      <w:pPr>
        <w:shd w:val="clear" w:color="auto" w:fill="FFFFFF"/>
        <w:spacing w:after="0"/>
        <w:jc w:val="center"/>
        <w:rPr>
          <w:rFonts w:ascii="Arial Narrow" w:hAnsi="Arial Narrow" w:cs="Arial"/>
          <w:b/>
          <w:bCs/>
          <w:color w:val="C00000"/>
          <w:sz w:val="24"/>
          <w:szCs w:val="24"/>
          <w:lang w:eastAsia="es-ES"/>
        </w:rPr>
      </w:pPr>
    </w:p>
    <w:p w:rsidR="0091198B" w:rsidRDefault="0091198B" w:rsidP="006C04F7">
      <w:pPr>
        <w:spacing w:after="0" w:line="240" w:lineRule="auto"/>
        <w:jc w:val="both"/>
        <w:rPr>
          <w:rFonts w:ascii="Arial Narrow" w:eastAsia="Adobe Fangsong Std R" w:hAnsi="Arial Narrow"/>
          <w:b/>
          <w:bCs/>
          <w:color w:val="C00000"/>
          <w:sz w:val="24"/>
          <w:szCs w:val="24"/>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3E272D" w:rsidRPr="003E272D" w:rsidRDefault="003E272D" w:rsidP="003E272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Consultar suplemento llegando al aeropuerto Felipe Ángeles.</w:t>
      </w:r>
    </w:p>
    <w:p w:rsidR="008E7A4A" w:rsidRPr="008E7A4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 xml:space="preserve">Tarifas sujetas a disponibilidad y a cambios sin previo aviso. </w:t>
      </w:r>
    </w:p>
    <w:p w:rsidR="008E7A4A" w:rsidRPr="008E7A4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 xml:space="preserve">Pagos con tarjeta de crédito aplica un </w:t>
      </w:r>
      <w:r w:rsidR="00452432" w:rsidRPr="00452432">
        <w:rPr>
          <w:rFonts w:eastAsia="Arial Narrow" w:cs="Arial Narrow"/>
        </w:rPr>
        <w:t>4% de incremento</w:t>
      </w:r>
      <w:r w:rsidRPr="00B6659A">
        <w:rPr>
          <w:rFonts w:ascii="Arial Narrow" w:eastAsia="Arial Narrow" w:hAnsi="Arial Narrow" w:cs="Arial Narrow"/>
          <w:sz w:val="24"/>
          <w:szCs w:val="24"/>
        </w:rPr>
        <w:t xml:space="preserve">. </w:t>
      </w:r>
    </w:p>
    <w:p w:rsidR="00B6659A" w:rsidRPr="00B6659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Por favor contemplar el horario de Check in 15:0</w:t>
      </w:r>
      <w:r w:rsidR="00B6659A" w:rsidRPr="00B6659A">
        <w:rPr>
          <w:rFonts w:ascii="Arial Narrow" w:eastAsia="Arial Narrow" w:hAnsi="Arial Narrow" w:cs="Arial Narrow"/>
          <w:sz w:val="24"/>
          <w:szCs w:val="24"/>
        </w:rPr>
        <w:t xml:space="preserve">0 hrs y Check Out 12:00 hrs. </w:t>
      </w:r>
    </w:p>
    <w:p w:rsidR="00B6659A" w:rsidRPr="00B6659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El tiempo de espera para los traslados de llegada es de 2 horas con 15 minutos. Una vez transcurrido el tiempo el pasajero deberá trasladarse po</w:t>
      </w:r>
      <w:r w:rsidR="00B6659A" w:rsidRPr="00B6659A">
        <w:rPr>
          <w:rFonts w:ascii="Arial Narrow" w:eastAsia="Arial Narrow" w:hAnsi="Arial Narrow" w:cs="Arial Narrow"/>
          <w:sz w:val="24"/>
          <w:szCs w:val="24"/>
        </w:rPr>
        <w:t xml:space="preserve">r cuenta propia. </w:t>
      </w:r>
    </w:p>
    <w:p w:rsidR="00B6659A" w:rsidRPr="00B6659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El tiempo de tolerancia para traslado de salida es de 10 min., pasado este tiempo la unidad se retira y deberá trasladarse por cuenta propia al apto. * Bajo ninguna circunstancia nos hacemos responsables de los gastos extras que se deri</w:t>
      </w:r>
      <w:r w:rsidR="00B6659A" w:rsidRPr="00B6659A">
        <w:rPr>
          <w:rFonts w:ascii="Arial Narrow" w:eastAsia="Arial Narrow" w:hAnsi="Arial Narrow" w:cs="Arial Narrow"/>
          <w:sz w:val="24"/>
          <w:szCs w:val="24"/>
        </w:rPr>
        <w:t xml:space="preserve">ven de esta situación. </w:t>
      </w:r>
    </w:p>
    <w:p w:rsidR="00B6659A" w:rsidRPr="00B6659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NO podremos proporcionar servicios si no se realiza una previa Reservació</w:t>
      </w:r>
      <w:r w:rsidR="00B6659A" w:rsidRPr="00B6659A">
        <w:rPr>
          <w:rFonts w:ascii="Arial Narrow" w:eastAsia="Arial Narrow" w:hAnsi="Arial Narrow" w:cs="Arial Narrow"/>
          <w:sz w:val="24"/>
          <w:szCs w:val="24"/>
        </w:rPr>
        <w:t xml:space="preserve">n con 7 días de anticipación </w:t>
      </w:r>
    </w:p>
    <w:p w:rsidR="008E7A4A" w:rsidRPr="008E7A4A" w:rsidRDefault="008E7A4A" w:rsidP="008E7A4A">
      <w:pPr>
        <w:numPr>
          <w:ilvl w:val="0"/>
          <w:numId w:val="3"/>
        </w:numPr>
        <w:spacing w:after="0" w:line="252" w:lineRule="auto"/>
        <w:jc w:val="both"/>
        <w:rPr>
          <w:rFonts w:ascii="Arial Narrow" w:eastAsia="Arial Narrow" w:hAnsi="Arial Narrow" w:cs="Arial Narrow"/>
          <w:sz w:val="24"/>
          <w:szCs w:val="24"/>
        </w:rPr>
      </w:pPr>
      <w:r w:rsidRPr="00B6659A">
        <w:rPr>
          <w:rFonts w:ascii="Arial Narrow" w:eastAsia="Arial Narrow" w:hAnsi="Arial Narrow" w:cs="Arial Narrow"/>
          <w:sz w:val="24"/>
          <w:szCs w:val="24"/>
        </w:rPr>
        <w:t>Los tours pueden cambiar de orden según la operativa del corresponsal.</w:t>
      </w:r>
    </w:p>
    <w:p w:rsidR="008E7A4A" w:rsidRDefault="008E7A4A" w:rsidP="008E7A4A">
      <w:pPr>
        <w:pBdr>
          <w:top w:val="nil"/>
          <w:left w:val="nil"/>
          <w:bottom w:val="nil"/>
          <w:right w:val="nil"/>
          <w:between w:val="nil"/>
        </w:pBdr>
        <w:spacing w:after="5"/>
        <w:rPr>
          <w:rFonts w:ascii="Arial Narrow" w:eastAsia="Arial Narrow" w:hAnsi="Arial Narrow" w:cs="Arial Narrow"/>
          <w:color w:val="000000"/>
        </w:rPr>
      </w:pPr>
    </w:p>
    <w:p w:rsidR="008E7A4A" w:rsidRPr="008E7A4A" w:rsidRDefault="008E7A4A" w:rsidP="008E7A4A">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A4248" w:rsidRDefault="005A4248">
      <w:pPr>
        <w:spacing w:after="0"/>
        <w:jc w:val="center"/>
        <w:rPr>
          <w:rFonts w:ascii="Arial Narrow" w:eastAsia="Arial Narrow" w:hAnsi="Arial Narrow" w:cs="Arial Narrow"/>
          <w:b/>
          <w:color w:val="C00000"/>
          <w:sz w:val="24"/>
          <w:szCs w:val="24"/>
        </w:rPr>
      </w:pPr>
    </w:p>
    <w:p w:rsidR="00102DB3" w:rsidRDefault="00102DB3">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6D5AAD" w:rsidRDefault="006D5AAD" w:rsidP="006D5AA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D5AAD" w:rsidRDefault="006D5AAD" w:rsidP="006D5AAD">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w:t>
      </w:r>
      <w:r>
        <w:rPr>
          <w:rFonts w:ascii="Arial Narrow" w:hAnsi="Arial Narrow"/>
        </w:rPr>
        <w:lastRenderedPageBreak/>
        <w:t>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D5AAD" w:rsidRDefault="006D5AAD" w:rsidP="006D5AA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D5AAD" w:rsidRDefault="006D5AAD" w:rsidP="006D5AA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D5AAD" w:rsidRDefault="006D5AAD" w:rsidP="006D5AA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D5AAD" w:rsidRDefault="006D5AAD" w:rsidP="006D5AAD">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6D5AAD">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7F6" w:rsidRDefault="006C04F7">
      <w:pPr>
        <w:spacing w:after="0" w:line="240" w:lineRule="auto"/>
      </w:pPr>
      <w:r>
        <w:separator/>
      </w:r>
    </w:p>
  </w:endnote>
  <w:endnote w:type="continuationSeparator" w:id="0">
    <w:p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7F6" w:rsidRDefault="006C04F7">
      <w:pPr>
        <w:spacing w:after="0" w:line="240" w:lineRule="auto"/>
      </w:pPr>
      <w:r>
        <w:separator/>
      </w:r>
    </w:p>
  </w:footnote>
  <w:footnote w:type="continuationSeparator" w:id="0">
    <w:p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FA457D"/>
    <w:multiLevelType w:val="hybridMultilevel"/>
    <w:tmpl w:val="1098FD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70F413D5"/>
    <w:multiLevelType w:val="hybridMultilevel"/>
    <w:tmpl w:val="63DA3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3"/>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667BA"/>
    <w:rsid w:val="000A46F0"/>
    <w:rsid w:val="000C47F6"/>
    <w:rsid w:val="00102DB3"/>
    <w:rsid w:val="00122062"/>
    <w:rsid w:val="001510B6"/>
    <w:rsid w:val="00181C96"/>
    <w:rsid w:val="00240940"/>
    <w:rsid w:val="002716FC"/>
    <w:rsid w:val="002A4A15"/>
    <w:rsid w:val="003131A8"/>
    <w:rsid w:val="003B2EC1"/>
    <w:rsid w:val="003B5D64"/>
    <w:rsid w:val="003C7A61"/>
    <w:rsid w:val="003E272D"/>
    <w:rsid w:val="00452432"/>
    <w:rsid w:val="00452C06"/>
    <w:rsid w:val="00530B9E"/>
    <w:rsid w:val="00531292"/>
    <w:rsid w:val="00532983"/>
    <w:rsid w:val="005A4248"/>
    <w:rsid w:val="005B5C6C"/>
    <w:rsid w:val="005E432A"/>
    <w:rsid w:val="005F5AE0"/>
    <w:rsid w:val="00662002"/>
    <w:rsid w:val="006807DB"/>
    <w:rsid w:val="006A6F46"/>
    <w:rsid w:val="006C04F7"/>
    <w:rsid w:val="006D5AAD"/>
    <w:rsid w:val="006E0996"/>
    <w:rsid w:val="0070519B"/>
    <w:rsid w:val="00713D4C"/>
    <w:rsid w:val="00787EEA"/>
    <w:rsid w:val="0080423B"/>
    <w:rsid w:val="0082520A"/>
    <w:rsid w:val="008354C7"/>
    <w:rsid w:val="00857991"/>
    <w:rsid w:val="00890821"/>
    <w:rsid w:val="008E7A4A"/>
    <w:rsid w:val="0091198B"/>
    <w:rsid w:val="00970D6F"/>
    <w:rsid w:val="00974349"/>
    <w:rsid w:val="0098550E"/>
    <w:rsid w:val="009917D0"/>
    <w:rsid w:val="00995EA6"/>
    <w:rsid w:val="00A15638"/>
    <w:rsid w:val="00A8402E"/>
    <w:rsid w:val="00B6659A"/>
    <w:rsid w:val="00BA6350"/>
    <w:rsid w:val="00BC1C9C"/>
    <w:rsid w:val="00C45F8C"/>
    <w:rsid w:val="00C82854"/>
    <w:rsid w:val="00CA1A6A"/>
    <w:rsid w:val="00CE13FC"/>
    <w:rsid w:val="00CF698C"/>
    <w:rsid w:val="00D04A73"/>
    <w:rsid w:val="00D223D6"/>
    <w:rsid w:val="00D43B90"/>
    <w:rsid w:val="00D56FA3"/>
    <w:rsid w:val="00DE1200"/>
    <w:rsid w:val="00E16321"/>
    <w:rsid w:val="00E55535"/>
    <w:rsid w:val="00E63F22"/>
    <w:rsid w:val="00E90869"/>
    <w:rsid w:val="00EA28D2"/>
    <w:rsid w:val="00FB0730"/>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4CF9A"/>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397325">
      <w:bodyDiv w:val="1"/>
      <w:marLeft w:val="0"/>
      <w:marRight w:val="0"/>
      <w:marTop w:val="0"/>
      <w:marBottom w:val="0"/>
      <w:divBdr>
        <w:top w:val="none" w:sz="0" w:space="0" w:color="auto"/>
        <w:left w:val="none" w:sz="0" w:space="0" w:color="auto"/>
        <w:bottom w:val="none" w:sz="0" w:space="0" w:color="auto"/>
        <w:right w:val="none" w:sz="0" w:space="0" w:color="auto"/>
      </w:divBdr>
    </w:div>
    <w:div w:id="1635478072">
      <w:bodyDiv w:val="1"/>
      <w:marLeft w:val="0"/>
      <w:marRight w:val="0"/>
      <w:marTop w:val="0"/>
      <w:marBottom w:val="0"/>
      <w:divBdr>
        <w:top w:val="none" w:sz="0" w:space="0" w:color="auto"/>
        <w:left w:val="none" w:sz="0" w:space="0" w:color="auto"/>
        <w:bottom w:val="none" w:sz="0" w:space="0" w:color="auto"/>
        <w:right w:val="none" w:sz="0" w:space="0" w:color="auto"/>
      </w:divBdr>
    </w:div>
    <w:div w:id="1664549111">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5</Pages>
  <Words>2219</Words>
  <Characters>12210</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18</cp:revision>
  <dcterms:created xsi:type="dcterms:W3CDTF">2024-05-24T15:59:00Z</dcterms:created>
  <dcterms:modified xsi:type="dcterms:W3CDTF">2026-01-29T17:05:00Z</dcterms:modified>
</cp:coreProperties>
</file>