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A32" w:rsidRDefault="00BD2A32" w:rsidP="00B31B69">
      <w:pPr>
        <w:spacing w:after="0" w:line="240" w:lineRule="auto"/>
        <w:ind w:left="708" w:hanging="708"/>
        <w:jc w:val="center"/>
        <w:rPr>
          <w:rFonts w:ascii="Arial Narrow" w:hAnsi="Arial Narrow"/>
          <w:b/>
          <w:color w:val="C00000"/>
          <w:sz w:val="36"/>
          <w:szCs w:val="28"/>
        </w:rPr>
      </w:pPr>
      <w:r>
        <w:rPr>
          <w:rFonts w:ascii="Arial Narrow" w:hAnsi="Arial Narrow"/>
          <w:b/>
          <w:color w:val="C00000"/>
          <w:sz w:val="36"/>
          <w:szCs w:val="28"/>
        </w:rPr>
        <w:t>CONTRASTES JORDANOS</w:t>
      </w:r>
    </w:p>
    <w:p w:rsidR="00A7391C" w:rsidRPr="00A7391C" w:rsidRDefault="00A7391C" w:rsidP="00B31B69">
      <w:pPr>
        <w:spacing w:after="0" w:line="240" w:lineRule="auto"/>
        <w:ind w:left="708" w:hanging="708"/>
        <w:jc w:val="center"/>
        <w:rPr>
          <w:rFonts w:ascii="Arial Narrow" w:hAnsi="Arial Narrow"/>
          <w:i/>
          <w:color w:val="C00000"/>
          <w:sz w:val="28"/>
          <w:szCs w:val="28"/>
        </w:rPr>
      </w:pPr>
      <w:r w:rsidRPr="00A7391C">
        <w:rPr>
          <w:rFonts w:ascii="Arial Narrow" w:hAnsi="Arial Narrow"/>
          <w:i/>
          <w:color w:val="C00000"/>
          <w:sz w:val="28"/>
          <w:szCs w:val="28"/>
        </w:rPr>
        <w:t>Ammán, Petra, Wadi Rum, Mar Muerto</w:t>
      </w:r>
    </w:p>
    <w:p w:rsidR="00A7391C" w:rsidRDefault="00A7391C" w:rsidP="00B31B69">
      <w:pPr>
        <w:spacing w:after="0" w:line="240" w:lineRule="auto"/>
        <w:ind w:left="708" w:hanging="708"/>
        <w:jc w:val="center"/>
        <w:rPr>
          <w:rFonts w:ascii="Arial Narrow" w:hAnsi="Arial Narrow"/>
          <w:b/>
          <w:color w:val="C00000"/>
          <w:sz w:val="36"/>
          <w:szCs w:val="28"/>
        </w:rPr>
      </w:pPr>
    </w:p>
    <w:p w:rsidR="0078754C" w:rsidRPr="00A7391C" w:rsidRDefault="00B31B69" w:rsidP="00A7391C">
      <w:pPr>
        <w:spacing w:after="0" w:line="240" w:lineRule="auto"/>
        <w:ind w:left="708" w:hanging="708"/>
        <w:jc w:val="center"/>
        <w:rPr>
          <w:rFonts w:ascii="Arial Narrow" w:hAnsi="Arial Narrow"/>
          <w:b/>
          <w:color w:val="C00000"/>
          <w:sz w:val="28"/>
          <w:szCs w:val="28"/>
        </w:rPr>
      </w:pPr>
      <w:r>
        <w:rPr>
          <w:rFonts w:ascii="Arial Narrow" w:hAnsi="Arial Narrow"/>
          <w:b/>
          <w:color w:val="C00000"/>
          <w:sz w:val="28"/>
          <w:szCs w:val="28"/>
        </w:rPr>
        <w:t>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7</w:t>
      </w:r>
      <w:r w:rsidR="00B93D06" w:rsidRPr="00823434">
        <w:rPr>
          <w:rFonts w:ascii="Arial Narrow" w:hAnsi="Arial Narrow"/>
          <w:b/>
          <w:color w:val="C00000"/>
          <w:sz w:val="28"/>
          <w:szCs w:val="28"/>
        </w:rPr>
        <w:t xml:space="preserve"> noches</w:t>
      </w:r>
    </w:p>
    <w:p w:rsidR="005112DC" w:rsidRPr="005112DC" w:rsidRDefault="005112DC" w:rsidP="005112DC">
      <w:pPr>
        <w:spacing w:after="0" w:line="240" w:lineRule="auto"/>
        <w:jc w:val="center"/>
        <w:rPr>
          <w:rFonts w:ascii="Arial Narrow" w:eastAsia="Adobe Fangsong Std R" w:hAnsi="Arial Narrow"/>
          <w:bCs/>
          <w:i/>
          <w:color w:val="C00000"/>
          <w:sz w:val="24"/>
          <w:szCs w:val="24"/>
        </w:rPr>
      </w:pPr>
      <w:r w:rsidRPr="005112DC">
        <w:rPr>
          <w:rFonts w:ascii="Arial Narrow" w:eastAsia="Adobe Fangsong Std R" w:hAnsi="Arial Narrow"/>
          <w:bCs/>
          <w:i/>
          <w:color w:val="C00000"/>
          <w:sz w:val="24"/>
          <w:szCs w:val="24"/>
        </w:rPr>
        <w:t>Días de inicio: Todos los días (excepto el viernes)</w:t>
      </w:r>
    </w:p>
    <w:p w:rsidR="005112DC" w:rsidRPr="005112DC" w:rsidRDefault="005112DC" w:rsidP="005112DC">
      <w:pPr>
        <w:spacing w:after="0" w:line="240" w:lineRule="auto"/>
        <w:jc w:val="center"/>
        <w:rPr>
          <w:rFonts w:ascii="Arial Narrow" w:eastAsia="Adobe Fangsong Std R" w:hAnsi="Arial Narrow"/>
          <w:bCs/>
          <w:i/>
          <w:color w:val="C00000"/>
          <w:sz w:val="24"/>
          <w:szCs w:val="24"/>
        </w:rPr>
      </w:pPr>
      <w:r w:rsidRPr="005112DC">
        <w:rPr>
          <w:rFonts w:ascii="Arial Narrow" w:eastAsia="Adobe Fangsong Std R" w:hAnsi="Arial Narrow"/>
          <w:bCs/>
          <w:i/>
          <w:color w:val="C00000"/>
          <w:sz w:val="24"/>
          <w:szCs w:val="24"/>
        </w:rPr>
        <w:t>El orden del programa podrá variar dependiendo el día de llegada.</w:t>
      </w:r>
    </w:p>
    <w:p w:rsidR="005112DC" w:rsidRPr="00823434" w:rsidRDefault="005112DC" w:rsidP="005112DC">
      <w:pPr>
        <w:spacing w:after="0" w:line="240" w:lineRule="auto"/>
        <w:rPr>
          <w:rFonts w:ascii="Arial Narrow" w:hAnsi="Arial Narrow"/>
          <w:sz w:val="24"/>
          <w:szCs w:val="24"/>
        </w:rPr>
      </w:pPr>
    </w:p>
    <w:p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rsidR="007B4F93" w:rsidRDefault="007B4F93" w:rsidP="00731B1B">
      <w:pPr>
        <w:spacing w:after="0" w:line="240" w:lineRule="auto"/>
        <w:rPr>
          <w:rFonts w:ascii="Arial Narrow" w:eastAsia="Adobe Fangsong Std R" w:hAnsi="Arial Narrow"/>
          <w:b/>
          <w:bCs/>
          <w:i/>
          <w:color w:val="C00000"/>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5112DC">
        <w:rPr>
          <w:rFonts w:ascii="Arial Narrow" w:eastAsia="Adobe Fangsong Std R" w:hAnsi="Arial Narrow" w:cstheme="minorBidi"/>
          <w:b/>
          <w:bCs/>
          <w:color w:val="C00000"/>
          <w:kern w:val="0"/>
          <w:sz w:val="24"/>
          <w:szCs w:val="24"/>
          <w:lang w:val="es-CO" w:eastAsia="en-US"/>
        </w:rPr>
        <w:t>AMMÁN</w:t>
      </w:r>
    </w:p>
    <w:p w:rsidR="00AA2800" w:rsidRDefault="00AA2800" w:rsidP="00401BF2">
      <w:pPr>
        <w:pStyle w:val="western"/>
        <w:rPr>
          <w:rFonts w:ascii="Arial Narrow" w:eastAsiaTheme="minorHAnsi" w:hAnsi="Arial Narrow" w:cs="Times New Roman"/>
          <w:kern w:val="0"/>
          <w:sz w:val="24"/>
          <w:szCs w:val="24"/>
          <w:lang w:val="es-CO" w:eastAsia="es-CO"/>
        </w:rPr>
      </w:pPr>
      <w:r w:rsidRPr="00AA2800">
        <w:rPr>
          <w:rFonts w:ascii="Arial Narrow" w:eastAsiaTheme="minorHAnsi" w:hAnsi="Arial Narrow" w:cs="Times New Roman"/>
          <w:kern w:val="0"/>
          <w:sz w:val="24"/>
          <w:szCs w:val="24"/>
          <w:lang w:val="es-CO" w:eastAsia="es-CO"/>
        </w:rPr>
        <w:t>Llegada a Ammán, capital de Jordania. Trámites de visado y traslado al hotel. Cena</w:t>
      </w:r>
      <w:r w:rsidR="009E0D87">
        <w:rPr>
          <w:rFonts w:ascii="Arial Narrow" w:eastAsiaTheme="minorHAnsi" w:hAnsi="Arial Narrow" w:cs="Times New Roman"/>
          <w:kern w:val="0"/>
          <w:sz w:val="24"/>
          <w:szCs w:val="24"/>
          <w:lang w:val="es-CO" w:eastAsia="es-CO"/>
        </w:rPr>
        <w:t xml:space="preserve"> (siempre y cuando la llegada al hotel sea antes de las 21h)</w:t>
      </w:r>
      <w:r w:rsidRPr="00AA2800">
        <w:rPr>
          <w:rFonts w:ascii="Arial Narrow" w:eastAsiaTheme="minorHAnsi" w:hAnsi="Arial Narrow" w:cs="Times New Roman"/>
          <w:kern w:val="0"/>
          <w:sz w:val="24"/>
          <w:szCs w:val="24"/>
          <w:lang w:val="es-CO" w:eastAsia="es-CO"/>
        </w:rPr>
        <w:t xml:space="preserve"> y alojamiento en el hotel.</w:t>
      </w:r>
    </w:p>
    <w:p w:rsidR="00AA2800" w:rsidRDefault="00AA2800" w:rsidP="00401BF2">
      <w:pPr>
        <w:pStyle w:val="western"/>
        <w:rPr>
          <w:rFonts w:ascii="Arial Narrow" w:eastAsiaTheme="minorHAnsi" w:hAnsi="Arial Narrow" w:cs="Times New Roman"/>
          <w:kern w:val="0"/>
          <w:sz w:val="24"/>
          <w:szCs w:val="24"/>
          <w:lang w:val="es-CO" w:eastAsia="es-CO"/>
        </w:rPr>
      </w:pPr>
    </w:p>
    <w:p w:rsidR="00401BF2" w:rsidRPr="00823434" w:rsidRDefault="00401BF2" w:rsidP="00401BF2">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5112DC">
        <w:rPr>
          <w:rFonts w:ascii="Arial Narrow" w:eastAsia="Adobe Fangsong Std R" w:hAnsi="Arial Narrow" w:cstheme="minorBidi"/>
          <w:b/>
          <w:bCs/>
          <w:color w:val="C00000"/>
          <w:kern w:val="0"/>
          <w:sz w:val="24"/>
          <w:szCs w:val="24"/>
          <w:lang w:val="es-CO" w:eastAsia="en-US"/>
        </w:rPr>
        <w:t xml:space="preserve">AMMÁN </w:t>
      </w:r>
    </w:p>
    <w:p w:rsidR="00FA7E3B" w:rsidRDefault="009E0D87" w:rsidP="009E0D87">
      <w:pPr>
        <w:pStyle w:val="western"/>
        <w:jc w:val="both"/>
        <w:rPr>
          <w:rFonts w:ascii="Arial Narrow" w:eastAsiaTheme="minorHAnsi" w:hAnsi="Arial Narrow" w:cs="Times New Roman"/>
          <w:kern w:val="0"/>
          <w:sz w:val="24"/>
          <w:szCs w:val="24"/>
          <w:lang w:val="es-CO" w:eastAsia="es-CO"/>
        </w:rPr>
      </w:pPr>
      <w:r w:rsidRPr="009E0D87">
        <w:rPr>
          <w:rFonts w:ascii="Arial Narrow" w:eastAsiaTheme="minorHAnsi" w:hAnsi="Arial Narrow" w:cs="Times New Roman"/>
          <w:kern w:val="0"/>
          <w:sz w:val="24"/>
          <w:szCs w:val="24"/>
          <w:lang w:val="es-CO" w:eastAsia="es-CO"/>
        </w:rPr>
        <w:t xml:space="preserve">Desayuno. </w:t>
      </w:r>
      <w:r w:rsidR="007D107E">
        <w:rPr>
          <w:rFonts w:ascii="Arial Narrow" w:eastAsiaTheme="minorHAnsi" w:hAnsi="Arial Narrow" w:cs="Times New Roman"/>
          <w:kern w:val="0"/>
          <w:sz w:val="24"/>
          <w:szCs w:val="24"/>
          <w:lang w:val="es-CO" w:eastAsia="es-CO"/>
        </w:rPr>
        <w:t>Día libre para actividades personales. Alojamiento</w:t>
      </w:r>
    </w:p>
    <w:p w:rsidR="007D107E" w:rsidRDefault="007D107E" w:rsidP="009E0D87">
      <w:pPr>
        <w:pStyle w:val="western"/>
        <w:jc w:val="both"/>
        <w:rPr>
          <w:rFonts w:ascii="Arial Narrow" w:eastAsiaTheme="minorHAnsi" w:hAnsi="Arial Narrow" w:cs="Times New Roman"/>
          <w:kern w:val="0"/>
          <w:sz w:val="24"/>
          <w:szCs w:val="24"/>
          <w:lang w:val="es-CO" w:eastAsia="es-CO"/>
        </w:rPr>
      </w:pPr>
    </w:p>
    <w:p w:rsidR="00016580" w:rsidRPr="00823434" w:rsidRDefault="00016580" w:rsidP="00016580">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5112DC">
        <w:rPr>
          <w:rFonts w:ascii="Arial Narrow" w:eastAsia="Adobe Fangsong Std R" w:hAnsi="Arial Narrow" w:cstheme="minorBidi"/>
          <w:b/>
          <w:bCs/>
          <w:color w:val="C00000"/>
          <w:kern w:val="0"/>
          <w:sz w:val="24"/>
          <w:szCs w:val="24"/>
          <w:lang w:val="es-CO" w:eastAsia="en-US"/>
        </w:rPr>
        <w:t xml:space="preserve">AMMAN – JERASH – AJLUN – AMMAN   </w:t>
      </w:r>
    </w:p>
    <w:p w:rsidR="00F028E9" w:rsidRDefault="005112DC" w:rsidP="005112DC">
      <w:pPr>
        <w:spacing w:after="0" w:line="240" w:lineRule="auto"/>
        <w:jc w:val="both"/>
        <w:rPr>
          <w:rFonts w:ascii="Arial Narrow" w:hAnsi="Arial Narrow" w:cs="Times New Roman"/>
          <w:sz w:val="24"/>
          <w:szCs w:val="24"/>
          <w:lang w:eastAsia="es-CO"/>
        </w:rPr>
      </w:pPr>
      <w:r w:rsidRPr="005112DC">
        <w:rPr>
          <w:rFonts w:ascii="Arial Narrow" w:hAnsi="Arial Narrow" w:cs="Times New Roman"/>
          <w:sz w:val="24"/>
          <w:szCs w:val="24"/>
          <w:lang w:eastAsia="es-CO"/>
        </w:rPr>
        <w:t>Desayuno. A continuación, realizaremos la visita de Amman, que incluye la Ciudad</w:t>
      </w:r>
      <w:r>
        <w:rPr>
          <w:rFonts w:ascii="Arial Narrow" w:hAnsi="Arial Narrow" w:cs="Times New Roman"/>
          <w:sz w:val="24"/>
          <w:szCs w:val="24"/>
          <w:lang w:eastAsia="es-CO"/>
        </w:rPr>
        <w:t xml:space="preserve">ela, el Museo Arqueológico y el </w:t>
      </w:r>
      <w:r w:rsidRPr="005112DC">
        <w:rPr>
          <w:rFonts w:ascii="Arial Narrow" w:hAnsi="Arial Narrow" w:cs="Times New Roman"/>
          <w:sz w:val="24"/>
          <w:szCs w:val="24"/>
          <w:lang w:eastAsia="es-CO"/>
        </w:rPr>
        <w:t xml:space="preserve">Teatro Romano. Posteriormente, visitaremos </w:t>
      </w:r>
      <w:proofErr w:type="spellStart"/>
      <w:r w:rsidRPr="005112DC">
        <w:rPr>
          <w:rFonts w:ascii="Arial Narrow" w:hAnsi="Arial Narrow" w:cs="Times New Roman"/>
          <w:sz w:val="24"/>
          <w:szCs w:val="24"/>
          <w:lang w:eastAsia="es-CO"/>
        </w:rPr>
        <w:t>Jerash</w:t>
      </w:r>
      <w:proofErr w:type="spellEnd"/>
      <w:r w:rsidRPr="005112DC">
        <w:rPr>
          <w:rFonts w:ascii="Arial Narrow" w:hAnsi="Arial Narrow" w:cs="Times New Roman"/>
          <w:sz w:val="24"/>
          <w:szCs w:val="24"/>
          <w:lang w:eastAsia="es-CO"/>
        </w:rPr>
        <w:t xml:space="preserve"> o “</w:t>
      </w:r>
      <w:proofErr w:type="spellStart"/>
      <w:r w:rsidRPr="005112DC">
        <w:rPr>
          <w:rFonts w:ascii="Arial Narrow" w:hAnsi="Arial Narrow" w:cs="Times New Roman"/>
          <w:sz w:val="24"/>
          <w:szCs w:val="24"/>
          <w:lang w:eastAsia="es-CO"/>
        </w:rPr>
        <w:t>Gerasa</w:t>
      </w:r>
      <w:proofErr w:type="spellEnd"/>
      <w:r w:rsidRPr="005112DC">
        <w:rPr>
          <w:rFonts w:ascii="Arial Narrow" w:hAnsi="Arial Narrow" w:cs="Times New Roman"/>
          <w:sz w:val="24"/>
          <w:szCs w:val="24"/>
          <w:lang w:eastAsia="es-CO"/>
        </w:rPr>
        <w:t>”, ciudad greco</w:t>
      </w:r>
      <w:r>
        <w:rPr>
          <w:rFonts w:ascii="Arial Narrow" w:hAnsi="Arial Narrow" w:cs="Times New Roman"/>
          <w:sz w:val="24"/>
          <w:szCs w:val="24"/>
          <w:lang w:eastAsia="es-CO"/>
        </w:rPr>
        <w:t xml:space="preserve">-romana que formaba parte de la </w:t>
      </w:r>
      <w:r w:rsidRPr="005112DC">
        <w:rPr>
          <w:rFonts w:ascii="Arial Narrow" w:hAnsi="Arial Narrow" w:cs="Times New Roman"/>
          <w:sz w:val="24"/>
          <w:szCs w:val="24"/>
          <w:lang w:eastAsia="es-CO"/>
        </w:rPr>
        <w:t>Decápolis y que es conocida como la «Pompeya del Este» por su impor</w:t>
      </w:r>
      <w:r>
        <w:rPr>
          <w:rFonts w:ascii="Arial Narrow" w:hAnsi="Arial Narrow" w:cs="Times New Roman"/>
          <w:sz w:val="24"/>
          <w:szCs w:val="24"/>
          <w:lang w:eastAsia="es-CO"/>
        </w:rPr>
        <w:t xml:space="preserve">tancia y su magnífico estado de </w:t>
      </w:r>
      <w:r w:rsidRPr="005112DC">
        <w:rPr>
          <w:rFonts w:ascii="Arial Narrow" w:hAnsi="Arial Narrow" w:cs="Times New Roman"/>
          <w:sz w:val="24"/>
          <w:szCs w:val="24"/>
          <w:lang w:eastAsia="es-CO"/>
        </w:rPr>
        <w:t>conservación. Podremos admirar entre otros: la Puerta de Adriano, el Hipódromo,</w:t>
      </w:r>
      <w:r>
        <w:rPr>
          <w:rFonts w:ascii="Arial Narrow" w:hAnsi="Arial Narrow" w:cs="Times New Roman"/>
          <w:sz w:val="24"/>
          <w:szCs w:val="24"/>
          <w:lang w:eastAsia="es-CO"/>
        </w:rPr>
        <w:t xml:space="preserve"> el Teatro, el Ágora o foro con </w:t>
      </w:r>
      <w:r w:rsidRPr="005112DC">
        <w:rPr>
          <w:rFonts w:ascii="Arial Narrow" w:hAnsi="Arial Narrow" w:cs="Times New Roman"/>
          <w:sz w:val="24"/>
          <w:szCs w:val="24"/>
          <w:lang w:eastAsia="es-CO"/>
        </w:rPr>
        <w:t>su columnata completa, el Cardo Máximo, el Templo de Zeus y el de Artemisa. Des</w:t>
      </w:r>
      <w:r>
        <w:rPr>
          <w:rFonts w:ascii="Arial Narrow" w:hAnsi="Arial Narrow" w:cs="Times New Roman"/>
          <w:sz w:val="24"/>
          <w:szCs w:val="24"/>
          <w:lang w:eastAsia="es-CO"/>
        </w:rPr>
        <w:t xml:space="preserve">pués visitaremos el Castillo de </w:t>
      </w:r>
      <w:proofErr w:type="spellStart"/>
      <w:r w:rsidRPr="005112DC">
        <w:rPr>
          <w:rFonts w:ascii="Arial Narrow" w:hAnsi="Arial Narrow" w:cs="Times New Roman"/>
          <w:sz w:val="24"/>
          <w:szCs w:val="24"/>
          <w:lang w:eastAsia="es-CO"/>
        </w:rPr>
        <w:t>Ajlun</w:t>
      </w:r>
      <w:proofErr w:type="spellEnd"/>
      <w:r w:rsidRPr="005112DC">
        <w:rPr>
          <w:rFonts w:ascii="Arial Narrow" w:hAnsi="Arial Narrow" w:cs="Times New Roman"/>
          <w:sz w:val="24"/>
          <w:szCs w:val="24"/>
          <w:lang w:eastAsia="es-CO"/>
        </w:rPr>
        <w:t xml:space="preserve">, fortaleza construida en 1185 y reconstruido más tarde en el siglo XIII, </w:t>
      </w:r>
      <w:r>
        <w:rPr>
          <w:rFonts w:ascii="Arial Narrow" w:hAnsi="Arial Narrow" w:cs="Times New Roman"/>
          <w:sz w:val="24"/>
          <w:szCs w:val="24"/>
          <w:lang w:eastAsia="es-CO"/>
        </w:rPr>
        <w:t xml:space="preserve">por los mamelucos después de su </w:t>
      </w:r>
      <w:r w:rsidRPr="005112DC">
        <w:rPr>
          <w:rFonts w:ascii="Arial Narrow" w:hAnsi="Arial Narrow" w:cs="Times New Roman"/>
          <w:sz w:val="24"/>
          <w:szCs w:val="24"/>
          <w:lang w:eastAsia="es-CO"/>
        </w:rPr>
        <w:t>destrucción por los mongoles. Es un castillo de la época de los cruzados, situado e</w:t>
      </w:r>
      <w:r>
        <w:rPr>
          <w:rFonts w:ascii="Arial Narrow" w:hAnsi="Arial Narrow" w:cs="Times New Roman"/>
          <w:sz w:val="24"/>
          <w:szCs w:val="24"/>
          <w:lang w:eastAsia="es-CO"/>
        </w:rPr>
        <w:t xml:space="preserve">n lo alto de la montaña y desde </w:t>
      </w:r>
      <w:r w:rsidRPr="005112DC">
        <w:rPr>
          <w:rFonts w:ascii="Arial Narrow" w:hAnsi="Arial Narrow" w:cs="Times New Roman"/>
          <w:sz w:val="24"/>
          <w:szCs w:val="24"/>
          <w:lang w:eastAsia="es-CO"/>
        </w:rPr>
        <w:t>el que se contempla una hermosa vista. Regreso a Amman. Cena y alojamiento.</w:t>
      </w:r>
    </w:p>
    <w:p w:rsidR="005112DC" w:rsidRDefault="005112DC" w:rsidP="00016580">
      <w:pPr>
        <w:pStyle w:val="western"/>
        <w:rPr>
          <w:rFonts w:ascii="Arial Narrow" w:eastAsia="Adobe Fangsong Std R" w:hAnsi="Arial Narrow" w:cstheme="minorBidi"/>
          <w:b/>
          <w:bCs/>
          <w:color w:val="C00000"/>
          <w:kern w:val="0"/>
          <w:sz w:val="24"/>
          <w:szCs w:val="24"/>
          <w:lang w:val="es-CO" w:eastAsia="en-US"/>
        </w:rPr>
      </w:pPr>
    </w:p>
    <w:p w:rsidR="00016580" w:rsidRPr="00D013C5" w:rsidRDefault="00016580" w:rsidP="00016580">
      <w:pPr>
        <w:pStyle w:val="western"/>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5112DC">
        <w:rPr>
          <w:rFonts w:ascii="Arial Narrow" w:hAnsi="Arial Narrow"/>
          <w:b/>
          <w:color w:val="C00000"/>
          <w:sz w:val="24"/>
          <w:lang w:val="es-ES"/>
        </w:rPr>
        <w:t xml:space="preserve">AMMAN </w:t>
      </w:r>
      <w:r w:rsidR="005112DC">
        <w:rPr>
          <w:rFonts w:ascii="Arial Narrow" w:eastAsia="Adobe Fangsong Std R" w:hAnsi="Arial Narrow" w:cstheme="minorBidi"/>
          <w:b/>
          <w:bCs/>
          <w:color w:val="C00000"/>
          <w:kern w:val="0"/>
          <w:sz w:val="24"/>
          <w:szCs w:val="24"/>
          <w:lang w:val="es-CO" w:eastAsia="en-US"/>
        </w:rPr>
        <w:t xml:space="preserve">– </w:t>
      </w:r>
      <w:r w:rsidR="005112DC">
        <w:rPr>
          <w:rFonts w:ascii="Arial Narrow" w:hAnsi="Arial Narrow"/>
          <w:b/>
          <w:color w:val="C00000"/>
          <w:sz w:val="24"/>
          <w:lang w:val="es-ES"/>
        </w:rPr>
        <w:t xml:space="preserve"> MADABA </w:t>
      </w:r>
      <w:r w:rsidR="005112DC">
        <w:rPr>
          <w:rFonts w:ascii="Arial Narrow" w:eastAsia="Adobe Fangsong Std R" w:hAnsi="Arial Narrow" w:cstheme="minorBidi"/>
          <w:b/>
          <w:bCs/>
          <w:color w:val="C00000"/>
          <w:kern w:val="0"/>
          <w:sz w:val="24"/>
          <w:szCs w:val="24"/>
          <w:lang w:val="es-CO" w:eastAsia="en-US"/>
        </w:rPr>
        <w:t xml:space="preserve">– </w:t>
      </w:r>
      <w:r w:rsidR="005112DC">
        <w:rPr>
          <w:rFonts w:ascii="Arial Narrow" w:hAnsi="Arial Narrow"/>
          <w:b/>
          <w:color w:val="C00000"/>
          <w:sz w:val="24"/>
          <w:lang w:val="es-ES"/>
        </w:rPr>
        <w:t xml:space="preserve"> MONTE NEBO </w:t>
      </w:r>
      <w:r w:rsidR="005112DC">
        <w:rPr>
          <w:rFonts w:ascii="Arial Narrow" w:eastAsia="Adobe Fangsong Std R" w:hAnsi="Arial Narrow" w:cstheme="minorBidi"/>
          <w:b/>
          <w:bCs/>
          <w:color w:val="C00000"/>
          <w:kern w:val="0"/>
          <w:sz w:val="24"/>
          <w:szCs w:val="24"/>
          <w:lang w:val="es-CO" w:eastAsia="en-US"/>
        </w:rPr>
        <w:t xml:space="preserve">– </w:t>
      </w:r>
      <w:r w:rsidR="005112DC">
        <w:rPr>
          <w:rFonts w:ascii="Arial Narrow" w:hAnsi="Arial Narrow"/>
          <w:b/>
          <w:color w:val="C00000"/>
          <w:sz w:val="24"/>
          <w:lang w:val="es-ES"/>
        </w:rPr>
        <w:t xml:space="preserve"> </w:t>
      </w:r>
      <w:r w:rsidR="005112DC" w:rsidRPr="00D013C5">
        <w:rPr>
          <w:rFonts w:ascii="Arial Narrow" w:hAnsi="Arial Narrow"/>
          <w:b/>
          <w:color w:val="C00000"/>
          <w:sz w:val="24"/>
          <w:lang w:val="es-ES"/>
        </w:rPr>
        <w:t>PETRA</w:t>
      </w:r>
    </w:p>
    <w:p w:rsidR="005112DC" w:rsidRDefault="005112DC" w:rsidP="00A0502F">
      <w:pPr>
        <w:pStyle w:val="western"/>
        <w:jc w:val="both"/>
        <w:rPr>
          <w:rFonts w:ascii="Arial Narrow" w:hAnsi="Arial Narrow"/>
          <w:sz w:val="24"/>
          <w:lang w:val="es-ES"/>
        </w:rPr>
      </w:pPr>
      <w:r w:rsidRPr="005112DC">
        <w:rPr>
          <w:rFonts w:ascii="Arial Narrow" w:hAnsi="Arial Narrow"/>
          <w:sz w:val="24"/>
          <w:lang w:val="es-ES"/>
        </w:rPr>
        <w:t xml:space="preserve">Desayuno y salida hacia </w:t>
      </w:r>
      <w:proofErr w:type="spellStart"/>
      <w:r w:rsidRPr="005112DC">
        <w:rPr>
          <w:rFonts w:ascii="Arial Narrow" w:hAnsi="Arial Narrow"/>
          <w:sz w:val="24"/>
          <w:lang w:val="es-ES"/>
        </w:rPr>
        <w:t>Madaba</w:t>
      </w:r>
      <w:proofErr w:type="spellEnd"/>
      <w:r w:rsidRPr="005112DC">
        <w:rPr>
          <w:rFonts w:ascii="Arial Narrow" w:hAnsi="Arial Narrow"/>
          <w:sz w:val="24"/>
          <w:lang w:val="es-ES"/>
        </w:rPr>
        <w:t>. Llegada y visita de la iglesia de San J</w:t>
      </w:r>
      <w:r>
        <w:rPr>
          <w:rFonts w:ascii="Arial Narrow" w:hAnsi="Arial Narrow"/>
          <w:sz w:val="24"/>
          <w:lang w:val="es-ES"/>
        </w:rPr>
        <w:t xml:space="preserve">orge, con su famoso mosaico que </w:t>
      </w:r>
      <w:r w:rsidRPr="005112DC">
        <w:rPr>
          <w:rFonts w:ascii="Arial Narrow" w:hAnsi="Arial Narrow"/>
          <w:sz w:val="24"/>
          <w:lang w:val="es-ES"/>
        </w:rPr>
        <w:t xml:space="preserve">representa todos los territorios bíblicos. A continuación, hacia el Monte </w:t>
      </w:r>
      <w:proofErr w:type="spellStart"/>
      <w:r w:rsidRPr="005112DC">
        <w:rPr>
          <w:rFonts w:ascii="Arial Narrow" w:hAnsi="Arial Narrow"/>
          <w:sz w:val="24"/>
          <w:lang w:val="es-ES"/>
        </w:rPr>
        <w:t>Nebo</w:t>
      </w:r>
      <w:proofErr w:type="spellEnd"/>
      <w:r w:rsidRPr="005112DC">
        <w:rPr>
          <w:rFonts w:ascii="Arial Narrow" w:hAnsi="Arial Narrow"/>
          <w:sz w:val="24"/>
          <w:lang w:val="es-ES"/>
        </w:rPr>
        <w:t>, d</w:t>
      </w:r>
      <w:r>
        <w:rPr>
          <w:rFonts w:ascii="Arial Narrow" w:hAnsi="Arial Narrow"/>
          <w:sz w:val="24"/>
          <w:lang w:val="es-ES"/>
        </w:rPr>
        <w:t xml:space="preserve">esde cuya cima Moisés divisó la </w:t>
      </w:r>
      <w:r w:rsidRPr="005112DC">
        <w:rPr>
          <w:rFonts w:ascii="Arial Narrow" w:hAnsi="Arial Narrow"/>
          <w:sz w:val="24"/>
          <w:lang w:val="es-ES"/>
        </w:rPr>
        <w:t>tierra prometida. Visita de la colección de mosaicos. A continuación, a Petra. Cena y alojamiento.</w:t>
      </w:r>
    </w:p>
    <w:p w:rsidR="005112DC" w:rsidRDefault="005112DC" w:rsidP="005112DC">
      <w:pPr>
        <w:pStyle w:val="western"/>
        <w:rPr>
          <w:rFonts w:ascii="Arial Narrow" w:hAnsi="Arial Narrow"/>
          <w:sz w:val="24"/>
          <w:lang w:val="es-ES"/>
        </w:rPr>
      </w:pPr>
    </w:p>
    <w:p w:rsidR="00016580" w:rsidRPr="00823434" w:rsidRDefault="00016580" w:rsidP="005112DC">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5112DC" w:rsidRPr="00D013C5">
        <w:rPr>
          <w:rFonts w:ascii="Arial Narrow" w:hAnsi="Arial Narrow"/>
          <w:b/>
          <w:color w:val="C00000"/>
          <w:sz w:val="24"/>
          <w:lang w:val="es-ES"/>
        </w:rPr>
        <w:t>PETRA</w:t>
      </w:r>
    </w:p>
    <w:p w:rsidR="00DA0321" w:rsidRDefault="005112DC" w:rsidP="005112DC">
      <w:pPr>
        <w:spacing w:after="0" w:line="240" w:lineRule="auto"/>
        <w:jc w:val="both"/>
        <w:rPr>
          <w:rFonts w:ascii="Arial Narrow" w:hAnsi="Arial Narrow"/>
          <w:sz w:val="24"/>
        </w:rPr>
      </w:pPr>
      <w:r w:rsidRPr="005112DC">
        <w:rPr>
          <w:rFonts w:ascii="Arial Narrow" w:hAnsi="Arial Narrow"/>
          <w:sz w:val="24"/>
        </w:rPr>
        <w:t>Desayuno. Día dedicado por completo a la visita de Petra, conocida como la “ciudad rosa”</w:t>
      </w:r>
      <w:r>
        <w:rPr>
          <w:rFonts w:ascii="Arial Narrow" w:hAnsi="Arial Narrow"/>
          <w:sz w:val="24"/>
        </w:rPr>
        <w:t xml:space="preserve">, donde hace más de </w:t>
      </w:r>
      <w:r w:rsidRPr="005112DC">
        <w:rPr>
          <w:rFonts w:ascii="Arial Narrow" w:hAnsi="Arial Narrow"/>
          <w:sz w:val="24"/>
        </w:rPr>
        <w:t>2.000 años los nabateos ubicaron la capital de su imperio a lo largo de 500 años,</w:t>
      </w:r>
      <w:r>
        <w:rPr>
          <w:rFonts w:ascii="Arial Narrow" w:hAnsi="Arial Narrow"/>
          <w:sz w:val="24"/>
        </w:rPr>
        <w:t xml:space="preserve"> esculpiendo admirables templos </w:t>
      </w:r>
      <w:r w:rsidRPr="005112DC">
        <w:rPr>
          <w:rFonts w:ascii="Arial Narrow" w:hAnsi="Arial Narrow"/>
          <w:sz w:val="24"/>
        </w:rPr>
        <w:t>y tumbas en las montañas rosadas y utilizando sistemas avanzados agrícol</w:t>
      </w:r>
      <w:r>
        <w:rPr>
          <w:rFonts w:ascii="Arial Narrow" w:hAnsi="Arial Narrow"/>
          <w:sz w:val="24"/>
        </w:rPr>
        <w:t xml:space="preserve">as y de conducción del agua. El </w:t>
      </w:r>
      <w:r w:rsidRPr="005112DC">
        <w:rPr>
          <w:rFonts w:ascii="Arial Narrow" w:hAnsi="Arial Narrow"/>
          <w:sz w:val="24"/>
        </w:rPr>
        <w:t xml:space="preserve">recorrido comienza por la Tumba de los Obeliscos continuando por el </w:t>
      </w:r>
      <w:proofErr w:type="spellStart"/>
      <w:r w:rsidRPr="005112DC">
        <w:rPr>
          <w:rFonts w:ascii="Arial Narrow" w:hAnsi="Arial Narrow"/>
          <w:sz w:val="24"/>
        </w:rPr>
        <w:t>Siq</w:t>
      </w:r>
      <w:proofErr w:type="spellEnd"/>
      <w:r w:rsidRPr="005112DC">
        <w:rPr>
          <w:rFonts w:ascii="Arial Narrow" w:hAnsi="Arial Narrow"/>
          <w:sz w:val="24"/>
        </w:rPr>
        <w:t>, c</w:t>
      </w:r>
      <w:r>
        <w:rPr>
          <w:rFonts w:ascii="Arial Narrow" w:hAnsi="Arial Narrow"/>
          <w:sz w:val="24"/>
        </w:rPr>
        <w:t xml:space="preserve">añón de más de 1 Km de longitud </w:t>
      </w:r>
      <w:r w:rsidRPr="005112DC">
        <w:rPr>
          <w:rFonts w:ascii="Arial Narrow" w:hAnsi="Arial Narrow"/>
          <w:sz w:val="24"/>
        </w:rPr>
        <w:t xml:space="preserve">tras el cual se descubre el Tesoro, una tumba colosal decorada con columnas y </w:t>
      </w:r>
      <w:r>
        <w:rPr>
          <w:rFonts w:ascii="Arial Narrow" w:hAnsi="Arial Narrow"/>
          <w:sz w:val="24"/>
        </w:rPr>
        <w:t xml:space="preserve">esculturas de un refinamiento y </w:t>
      </w:r>
      <w:r w:rsidRPr="005112DC">
        <w:rPr>
          <w:rFonts w:ascii="Arial Narrow" w:hAnsi="Arial Narrow"/>
          <w:sz w:val="24"/>
        </w:rPr>
        <w:t>una belleza incomparables. A continuación, hacia la calle de las fachadas y el t</w:t>
      </w:r>
      <w:r>
        <w:rPr>
          <w:rFonts w:ascii="Arial Narrow" w:hAnsi="Arial Narrow"/>
          <w:sz w:val="24"/>
        </w:rPr>
        <w:t xml:space="preserve">eatro para acercarnos a los 850 </w:t>
      </w:r>
      <w:r w:rsidRPr="005112DC">
        <w:rPr>
          <w:rFonts w:ascii="Arial Narrow" w:hAnsi="Arial Narrow"/>
          <w:sz w:val="24"/>
        </w:rPr>
        <w:t xml:space="preserve">escalones que nos llevarán hasta el imponente Monasterio “El </w:t>
      </w:r>
      <w:proofErr w:type="spellStart"/>
      <w:r w:rsidRPr="005112DC">
        <w:rPr>
          <w:rFonts w:ascii="Arial Narrow" w:hAnsi="Arial Narrow"/>
          <w:sz w:val="24"/>
        </w:rPr>
        <w:t>Deir</w:t>
      </w:r>
      <w:proofErr w:type="spellEnd"/>
      <w:r w:rsidRPr="005112DC">
        <w:rPr>
          <w:rFonts w:ascii="Arial Narrow" w:hAnsi="Arial Narrow"/>
          <w:sz w:val="24"/>
        </w:rPr>
        <w:t>”. Regreso al hotel. Cena y alojamiento.</w:t>
      </w:r>
    </w:p>
    <w:p w:rsidR="005112DC" w:rsidRPr="005112DC" w:rsidRDefault="005112DC" w:rsidP="005112DC">
      <w:pPr>
        <w:spacing w:after="0" w:line="240" w:lineRule="auto"/>
        <w:jc w:val="both"/>
        <w:rPr>
          <w:rFonts w:ascii="Arial Narrow" w:hAnsi="Arial Narrow"/>
          <w:sz w:val="24"/>
        </w:rPr>
      </w:pPr>
    </w:p>
    <w:p w:rsidR="00FA7E3B" w:rsidRPr="00823434" w:rsidRDefault="00FA7E3B" w:rsidP="00FA7E3B">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5112DC">
        <w:rPr>
          <w:rFonts w:ascii="Arial Narrow" w:hAnsi="Arial Narrow"/>
          <w:b/>
          <w:color w:val="C00000"/>
          <w:sz w:val="24"/>
          <w:lang w:val="es-ES"/>
        </w:rPr>
        <w:t>PETRA - PEQUEÑA PETRA - WADI RUM</w:t>
      </w:r>
    </w:p>
    <w:p w:rsidR="00460A42" w:rsidRDefault="005112DC" w:rsidP="005112DC">
      <w:pPr>
        <w:spacing w:after="0" w:line="240" w:lineRule="auto"/>
        <w:jc w:val="both"/>
        <w:rPr>
          <w:rFonts w:ascii="Arial Narrow" w:hAnsi="Arial Narrow"/>
          <w:sz w:val="24"/>
        </w:rPr>
      </w:pPr>
      <w:r w:rsidRPr="005112DC">
        <w:rPr>
          <w:rFonts w:ascii="Arial Narrow" w:hAnsi="Arial Narrow"/>
          <w:sz w:val="24"/>
        </w:rPr>
        <w:lastRenderedPageBreak/>
        <w:t>Desayuno. visita de Little Petra (Pequeña Petra) que fue habitada por los Nabateos y tiene muchas tumbas,</w:t>
      </w:r>
      <w:r>
        <w:rPr>
          <w:rFonts w:ascii="Arial Narrow" w:hAnsi="Arial Narrow"/>
          <w:sz w:val="24"/>
        </w:rPr>
        <w:t xml:space="preserve"> </w:t>
      </w:r>
      <w:r w:rsidRPr="005112DC">
        <w:rPr>
          <w:rFonts w:ascii="Arial Narrow" w:hAnsi="Arial Narrow"/>
          <w:sz w:val="24"/>
        </w:rPr>
        <w:t xml:space="preserve">recipientes de agua y cauces, tiene un camino pequeño que lleva a alguna del área interior, </w:t>
      </w:r>
      <w:proofErr w:type="spellStart"/>
      <w:r w:rsidRPr="005112DC">
        <w:rPr>
          <w:rFonts w:ascii="Arial Narrow" w:hAnsi="Arial Narrow"/>
          <w:sz w:val="24"/>
        </w:rPr>
        <w:t>Siq</w:t>
      </w:r>
      <w:proofErr w:type="spellEnd"/>
      <w:r w:rsidRPr="005112DC">
        <w:rPr>
          <w:rFonts w:ascii="Arial Narrow" w:hAnsi="Arial Narrow"/>
          <w:sz w:val="24"/>
        </w:rPr>
        <w:t xml:space="preserve"> Al </w:t>
      </w:r>
      <w:proofErr w:type="spellStart"/>
      <w:r w:rsidRPr="005112DC">
        <w:rPr>
          <w:rFonts w:ascii="Arial Narrow" w:hAnsi="Arial Narrow"/>
          <w:sz w:val="24"/>
        </w:rPr>
        <w:t>Bared</w:t>
      </w:r>
      <w:proofErr w:type="spellEnd"/>
      <w:r w:rsidRPr="005112DC">
        <w:rPr>
          <w:rFonts w:ascii="Arial Narrow" w:hAnsi="Arial Narrow"/>
          <w:sz w:val="24"/>
        </w:rPr>
        <w:t>, la escala</w:t>
      </w:r>
      <w:r>
        <w:rPr>
          <w:rFonts w:ascii="Arial Narrow" w:hAnsi="Arial Narrow"/>
          <w:sz w:val="24"/>
        </w:rPr>
        <w:t xml:space="preserve"> </w:t>
      </w:r>
      <w:r w:rsidRPr="005112DC">
        <w:rPr>
          <w:rFonts w:ascii="Arial Narrow" w:hAnsi="Arial Narrow"/>
          <w:sz w:val="24"/>
        </w:rPr>
        <w:t>de esta área y el hecho que es la continuación de Petra, le dio el nombre de la Pe</w:t>
      </w:r>
      <w:r>
        <w:rPr>
          <w:rFonts w:ascii="Arial Narrow" w:hAnsi="Arial Narrow"/>
          <w:sz w:val="24"/>
        </w:rPr>
        <w:t xml:space="preserve">queña Petra. Luego salida hacia </w:t>
      </w:r>
      <w:r w:rsidRPr="005112DC">
        <w:rPr>
          <w:rFonts w:ascii="Arial Narrow" w:hAnsi="Arial Narrow"/>
          <w:sz w:val="24"/>
        </w:rPr>
        <w:t>Wadi Rum, también conocido como el valle de la luna. Excursión y paseo</w:t>
      </w:r>
      <w:r>
        <w:rPr>
          <w:rFonts w:ascii="Arial Narrow" w:hAnsi="Arial Narrow"/>
          <w:sz w:val="24"/>
        </w:rPr>
        <w:t xml:space="preserve"> en vehículos 4x4, recorrido de </w:t>
      </w:r>
      <w:r w:rsidRPr="005112DC">
        <w:rPr>
          <w:rFonts w:ascii="Arial Narrow" w:hAnsi="Arial Narrow"/>
          <w:sz w:val="24"/>
        </w:rPr>
        <w:t xml:space="preserve">aproximadamente 2 </w:t>
      </w:r>
      <w:proofErr w:type="spellStart"/>
      <w:r w:rsidRPr="005112DC">
        <w:rPr>
          <w:rFonts w:ascii="Arial Narrow" w:hAnsi="Arial Narrow"/>
          <w:sz w:val="24"/>
        </w:rPr>
        <w:t>hrs</w:t>
      </w:r>
      <w:proofErr w:type="spellEnd"/>
      <w:r w:rsidRPr="005112DC">
        <w:rPr>
          <w:rFonts w:ascii="Arial Narrow" w:hAnsi="Arial Narrow"/>
          <w:sz w:val="24"/>
        </w:rPr>
        <w:t xml:space="preserve"> por las arenas rosadas de este desierto. Trasl</w:t>
      </w:r>
      <w:r>
        <w:rPr>
          <w:rFonts w:ascii="Arial Narrow" w:hAnsi="Arial Narrow"/>
          <w:sz w:val="24"/>
        </w:rPr>
        <w:t xml:space="preserve">ado hacia el campamento. Cena y </w:t>
      </w:r>
      <w:r w:rsidRPr="005112DC">
        <w:rPr>
          <w:rFonts w:ascii="Arial Narrow" w:hAnsi="Arial Narrow"/>
          <w:sz w:val="24"/>
        </w:rPr>
        <w:t>alojamiento.</w:t>
      </w:r>
    </w:p>
    <w:p w:rsidR="005112DC" w:rsidRDefault="005112DC" w:rsidP="005112DC">
      <w:pPr>
        <w:spacing w:after="0" w:line="240" w:lineRule="auto"/>
        <w:jc w:val="both"/>
        <w:rPr>
          <w:rFonts w:ascii="Arial Narrow" w:hAnsi="Arial Narrow"/>
          <w:sz w:val="24"/>
        </w:rPr>
      </w:pPr>
    </w:p>
    <w:p w:rsidR="00470DCD" w:rsidRPr="00823434" w:rsidRDefault="00470DCD" w:rsidP="00470DCD">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823434">
        <w:rPr>
          <w:rFonts w:ascii="Arial Narrow" w:eastAsia="Adobe Fangsong Std R" w:hAnsi="Arial Narrow" w:cstheme="minorBidi"/>
          <w:b/>
          <w:bCs/>
          <w:color w:val="C00000"/>
          <w:kern w:val="0"/>
          <w:sz w:val="24"/>
          <w:szCs w:val="24"/>
          <w:lang w:val="es-CO" w:eastAsia="en-US"/>
        </w:rPr>
        <w:t xml:space="preserve"> –</w:t>
      </w:r>
      <w:r w:rsidR="00E34C83">
        <w:rPr>
          <w:rFonts w:ascii="Arial Narrow" w:hAnsi="Arial Narrow"/>
          <w:b/>
          <w:color w:val="C00000"/>
          <w:sz w:val="24"/>
          <w:lang w:val="es-ES"/>
        </w:rPr>
        <w:t xml:space="preserve"> </w:t>
      </w:r>
      <w:r w:rsidR="005112DC">
        <w:rPr>
          <w:rFonts w:ascii="Arial Narrow" w:hAnsi="Arial Narrow"/>
          <w:b/>
          <w:color w:val="C00000"/>
          <w:sz w:val="24"/>
          <w:lang w:val="es-ES"/>
        </w:rPr>
        <w:t>WADI RUM</w:t>
      </w:r>
      <w:r w:rsidR="005112DC" w:rsidRPr="00A47DF2">
        <w:rPr>
          <w:rFonts w:ascii="Arial Narrow" w:eastAsia="Adobe Fangsong Std R" w:hAnsi="Arial Narrow" w:cstheme="minorBidi"/>
          <w:b/>
          <w:bCs/>
          <w:color w:val="C00000"/>
          <w:kern w:val="0"/>
          <w:sz w:val="28"/>
          <w:szCs w:val="24"/>
          <w:lang w:val="es-CO" w:eastAsia="en-US"/>
        </w:rPr>
        <w:t xml:space="preserve"> </w:t>
      </w:r>
      <w:r w:rsidR="005112DC" w:rsidRPr="00823434">
        <w:rPr>
          <w:rFonts w:ascii="Arial Narrow" w:eastAsia="Adobe Fangsong Std R" w:hAnsi="Arial Narrow" w:cstheme="minorBidi"/>
          <w:b/>
          <w:bCs/>
          <w:color w:val="C00000"/>
          <w:kern w:val="0"/>
          <w:sz w:val="24"/>
          <w:szCs w:val="24"/>
          <w:lang w:val="es-CO" w:eastAsia="en-US"/>
        </w:rPr>
        <w:t xml:space="preserve">– </w:t>
      </w:r>
      <w:r w:rsidR="005112DC">
        <w:rPr>
          <w:rFonts w:ascii="Arial Narrow" w:hAnsi="Arial Narrow"/>
          <w:b/>
          <w:color w:val="C00000"/>
          <w:sz w:val="24"/>
          <w:lang w:val="es-ES"/>
        </w:rPr>
        <w:t>MAR MUERTO</w:t>
      </w:r>
    </w:p>
    <w:p w:rsidR="00470DCD" w:rsidRPr="001C1E7B" w:rsidRDefault="001C1E7B" w:rsidP="00F91A2F">
      <w:pPr>
        <w:spacing w:after="0" w:line="240" w:lineRule="auto"/>
        <w:jc w:val="both"/>
        <w:rPr>
          <w:rFonts w:ascii="Arial Narrow" w:hAnsi="Arial Narrow" w:cs="Times New Roman"/>
          <w:sz w:val="24"/>
          <w:szCs w:val="24"/>
        </w:rPr>
      </w:pPr>
      <w:r w:rsidRPr="001C1E7B">
        <w:rPr>
          <w:rFonts w:ascii="Arial Narrow" w:hAnsi="Arial Narrow" w:cs="Times New Roman"/>
          <w:sz w:val="24"/>
          <w:szCs w:val="24"/>
        </w:rPr>
        <w:t>Desayuno. A la hora indicada traslado hacia el punto más bajo de la tierra, el Mar muerto. Llega</w:t>
      </w:r>
      <w:r w:rsidR="00777B71">
        <w:rPr>
          <w:rFonts w:ascii="Arial Narrow" w:hAnsi="Arial Narrow" w:cs="Times New Roman"/>
          <w:sz w:val="24"/>
          <w:szCs w:val="24"/>
        </w:rPr>
        <w:t>da al hotel, cena y alojamiento</w:t>
      </w:r>
      <w:r w:rsidR="00F91A2F" w:rsidRPr="001C1E7B">
        <w:rPr>
          <w:rFonts w:ascii="Arial Narrow" w:hAnsi="Arial Narrow" w:cs="Times New Roman"/>
          <w:sz w:val="24"/>
          <w:szCs w:val="24"/>
        </w:rPr>
        <w:t>.</w:t>
      </w:r>
    </w:p>
    <w:p w:rsidR="00DA0B2E" w:rsidRPr="00F91A2F" w:rsidRDefault="00DA0B2E" w:rsidP="00F91A2F">
      <w:pPr>
        <w:spacing w:after="0" w:line="240" w:lineRule="auto"/>
        <w:jc w:val="both"/>
        <w:rPr>
          <w:rFonts w:ascii="Arial Narrow" w:hAnsi="Arial Narrow"/>
          <w:sz w:val="28"/>
        </w:rPr>
      </w:pPr>
    </w:p>
    <w:p w:rsidR="00DA0B2E" w:rsidRPr="00823434" w:rsidRDefault="00DA0B2E" w:rsidP="00DA0B2E">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823434">
        <w:rPr>
          <w:rFonts w:ascii="Arial Narrow" w:eastAsia="Adobe Fangsong Std R" w:hAnsi="Arial Narrow" w:cstheme="minorBidi"/>
          <w:b/>
          <w:bCs/>
          <w:color w:val="C00000"/>
          <w:kern w:val="0"/>
          <w:sz w:val="24"/>
          <w:szCs w:val="24"/>
          <w:lang w:val="es-CO" w:eastAsia="en-US"/>
        </w:rPr>
        <w:t xml:space="preserve"> – </w:t>
      </w:r>
      <w:r w:rsidR="005112DC">
        <w:rPr>
          <w:rFonts w:ascii="Arial Narrow" w:hAnsi="Arial Narrow"/>
          <w:b/>
          <w:color w:val="C00000"/>
          <w:sz w:val="24"/>
          <w:lang w:val="es-ES"/>
        </w:rPr>
        <w:t>MAR MUERTO</w:t>
      </w:r>
    </w:p>
    <w:p w:rsidR="00470DCD" w:rsidRDefault="002E761A" w:rsidP="00470DCD">
      <w:pPr>
        <w:spacing w:after="0" w:line="240" w:lineRule="auto"/>
        <w:jc w:val="both"/>
        <w:rPr>
          <w:rFonts w:ascii="Arial Narrow" w:hAnsi="Arial Narrow" w:cs="Times New Roman"/>
          <w:sz w:val="24"/>
          <w:szCs w:val="24"/>
          <w:lang w:eastAsia="es-CO"/>
        </w:rPr>
      </w:pPr>
      <w:r w:rsidRPr="00E01A7D">
        <w:rPr>
          <w:rFonts w:ascii="Arial Narrow" w:hAnsi="Arial Narrow" w:cs="Times New Roman"/>
          <w:sz w:val="24"/>
          <w:szCs w:val="24"/>
          <w:lang w:eastAsia="es-CO"/>
        </w:rPr>
        <w:t xml:space="preserve">Desayuno. A la hora acordada traslado al </w:t>
      </w:r>
      <w:r w:rsidR="00DF4099" w:rsidRPr="00E01A7D">
        <w:rPr>
          <w:rFonts w:ascii="Arial Narrow" w:hAnsi="Arial Narrow" w:cs="Times New Roman"/>
          <w:sz w:val="24"/>
          <w:szCs w:val="24"/>
          <w:lang w:eastAsia="es-CO"/>
        </w:rPr>
        <w:t>aeropuerto</w:t>
      </w:r>
      <w:r w:rsidRPr="00E01A7D">
        <w:rPr>
          <w:rFonts w:ascii="Arial Narrow" w:hAnsi="Arial Narrow" w:cs="Times New Roman"/>
          <w:sz w:val="24"/>
          <w:szCs w:val="24"/>
          <w:lang w:eastAsia="es-CO"/>
        </w:rPr>
        <w:t xml:space="preserve"> para su vuelo </w:t>
      </w:r>
      <w:r w:rsidR="00E01A7D" w:rsidRPr="00E01A7D">
        <w:rPr>
          <w:rFonts w:ascii="Arial Narrow" w:hAnsi="Arial Narrow" w:cs="Times New Roman"/>
          <w:sz w:val="24"/>
          <w:szCs w:val="24"/>
          <w:lang w:eastAsia="es-CO"/>
        </w:rPr>
        <w:t>internacional (</w:t>
      </w:r>
      <w:r w:rsidRPr="00E01A7D">
        <w:rPr>
          <w:rFonts w:ascii="Arial Narrow" w:hAnsi="Arial Narrow" w:cs="Times New Roman"/>
          <w:sz w:val="24"/>
          <w:szCs w:val="24"/>
          <w:lang w:eastAsia="es-CO"/>
        </w:rPr>
        <w:t>no incluido).</w:t>
      </w:r>
    </w:p>
    <w:p w:rsidR="00481A1B" w:rsidRPr="00E01A7D" w:rsidRDefault="00481A1B" w:rsidP="00470DCD">
      <w:pPr>
        <w:spacing w:after="0" w:line="240" w:lineRule="auto"/>
        <w:jc w:val="both"/>
        <w:rPr>
          <w:rFonts w:ascii="Arial Narrow" w:hAnsi="Arial Narrow" w:cs="Times New Roman"/>
          <w:sz w:val="24"/>
          <w:szCs w:val="24"/>
          <w:lang w:eastAsia="es-CO"/>
        </w:rPr>
      </w:pPr>
    </w:p>
    <w:p w:rsidR="00731B1B" w:rsidRPr="00823434" w:rsidRDefault="00882924" w:rsidP="006F6D0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374BE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rsidR="0065226E" w:rsidRPr="00BD7936"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 xml:space="preserve">Traslado aeropuerto – hotel – aeropuerto  </w:t>
      </w:r>
      <w:r w:rsidRPr="00BD7936">
        <w:rPr>
          <w:rFonts w:ascii="Arial Narrow" w:hAnsi="Arial Narrow" w:cs="Calibri"/>
          <w:sz w:val="24"/>
          <w:szCs w:val="24"/>
        </w:rPr>
        <w:t xml:space="preserve">  </w:t>
      </w:r>
    </w:p>
    <w:p w:rsidR="0065226E" w:rsidRDefault="00A27805"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3</w:t>
      </w:r>
      <w:r w:rsidR="0065226E">
        <w:rPr>
          <w:rFonts w:ascii="Arial Narrow" w:hAnsi="Arial Narrow" w:cs="Calibri"/>
          <w:sz w:val="24"/>
          <w:szCs w:val="24"/>
        </w:rPr>
        <w:t xml:space="preserve"> noches de alojamiento en Ammán </w:t>
      </w:r>
    </w:p>
    <w:p w:rsidR="0065226E"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2 noches de alojamiento en Petra</w:t>
      </w:r>
    </w:p>
    <w:p w:rsidR="001F573E" w:rsidRDefault="005112DC"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1</w:t>
      </w:r>
      <w:r w:rsidR="001F573E">
        <w:rPr>
          <w:rFonts w:ascii="Arial Narrow" w:hAnsi="Arial Narrow" w:cs="Calibri"/>
          <w:sz w:val="24"/>
          <w:szCs w:val="24"/>
        </w:rPr>
        <w:t xml:space="preserve"> noche de alojamiento en </w:t>
      </w:r>
      <w:r>
        <w:rPr>
          <w:rFonts w:ascii="Arial Narrow" w:hAnsi="Arial Narrow" w:cs="Calibri"/>
          <w:sz w:val="24"/>
          <w:szCs w:val="24"/>
        </w:rPr>
        <w:t>Wadi Rum</w:t>
      </w:r>
    </w:p>
    <w:p w:rsidR="005112DC" w:rsidRPr="005112DC" w:rsidRDefault="005112DC" w:rsidP="005112DC">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1 noche de alojamiento en Mar Muerto</w:t>
      </w:r>
    </w:p>
    <w:p w:rsidR="0065226E"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Desayuno y cena (sin bebidas)</w:t>
      </w:r>
    </w:p>
    <w:p w:rsidR="0065226E"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Almuerzo en el Mar Muerto</w:t>
      </w:r>
    </w:p>
    <w:p w:rsidR="005112DC" w:rsidRDefault="005112DC" w:rsidP="005112DC">
      <w:pPr>
        <w:numPr>
          <w:ilvl w:val="0"/>
          <w:numId w:val="3"/>
        </w:numPr>
        <w:spacing w:after="0" w:line="240" w:lineRule="auto"/>
        <w:jc w:val="both"/>
        <w:rPr>
          <w:rFonts w:ascii="Arial Narrow" w:hAnsi="Arial Narrow" w:cs="Calibri"/>
          <w:sz w:val="24"/>
          <w:szCs w:val="24"/>
        </w:rPr>
      </w:pPr>
      <w:r w:rsidRPr="005112DC">
        <w:rPr>
          <w:rFonts w:ascii="Arial Narrow" w:hAnsi="Arial Narrow" w:cs="Calibri"/>
          <w:sz w:val="24"/>
          <w:szCs w:val="24"/>
        </w:rPr>
        <w:t>Guía de habla española durante visitas</w:t>
      </w:r>
    </w:p>
    <w:p w:rsidR="0065226E" w:rsidRDefault="0065226E" w:rsidP="0065226E">
      <w:pPr>
        <w:numPr>
          <w:ilvl w:val="0"/>
          <w:numId w:val="3"/>
        </w:numPr>
        <w:spacing w:after="0" w:line="240" w:lineRule="auto"/>
        <w:jc w:val="both"/>
        <w:rPr>
          <w:rFonts w:ascii="Arial Narrow" w:hAnsi="Arial Narrow" w:cs="Calibri"/>
          <w:sz w:val="24"/>
          <w:szCs w:val="24"/>
        </w:rPr>
      </w:pPr>
      <w:r>
        <w:rPr>
          <w:rFonts w:ascii="Arial Narrow" w:hAnsi="Arial Narrow" w:cs="Calibri"/>
          <w:sz w:val="24"/>
          <w:szCs w:val="24"/>
        </w:rPr>
        <w:t xml:space="preserve">Visitas y </w:t>
      </w:r>
      <w:r w:rsidR="005F235F">
        <w:rPr>
          <w:rFonts w:ascii="Arial Narrow" w:hAnsi="Arial Narrow" w:cs="Calibri"/>
          <w:sz w:val="24"/>
          <w:szCs w:val="24"/>
        </w:rPr>
        <w:t>entradas</w:t>
      </w:r>
      <w:r>
        <w:rPr>
          <w:rFonts w:ascii="Arial Narrow" w:hAnsi="Arial Narrow" w:cs="Calibri"/>
          <w:sz w:val="24"/>
          <w:szCs w:val="24"/>
        </w:rPr>
        <w:t xml:space="preserve"> a los lugares mencionados en el </w:t>
      </w:r>
      <w:r w:rsidR="005F235F">
        <w:rPr>
          <w:rFonts w:ascii="Arial Narrow" w:hAnsi="Arial Narrow" w:cs="Calibri"/>
          <w:sz w:val="24"/>
          <w:szCs w:val="24"/>
        </w:rPr>
        <w:t>itinerario</w:t>
      </w:r>
    </w:p>
    <w:p w:rsidR="00487893" w:rsidRPr="005112DC" w:rsidRDefault="0065226E" w:rsidP="00F269C2">
      <w:pPr>
        <w:numPr>
          <w:ilvl w:val="0"/>
          <w:numId w:val="3"/>
        </w:numPr>
        <w:spacing w:after="0" w:line="240" w:lineRule="auto"/>
        <w:jc w:val="both"/>
        <w:rPr>
          <w:rFonts w:ascii="Arial Narrow" w:hAnsi="Arial Narrow" w:cs="Calibri"/>
          <w:sz w:val="24"/>
          <w:szCs w:val="24"/>
        </w:rPr>
      </w:pPr>
      <w:r w:rsidRPr="005112DC">
        <w:rPr>
          <w:rStyle w:val="StyleSquare"/>
          <w:rFonts w:ascii="Arial Narrow" w:hAnsi="Arial Narrow"/>
          <w:color w:val="auto"/>
          <w:sz w:val="24"/>
          <w:szCs w:val="24"/>
          <w:lang w:val="es-ES" w:eastAsia="es-PE"/>
        </w:rPr>
        <w:t xml:space="preserve">Asistencia médica </w:t>
      </w:r>
      <w:r w:rsidR="005112DC">
        <w:rPr>
          <w:rStyle w:val="StyleSquare"/>
          <w:rFonts w:ascii="Arial Narrow" w:hAnsi="Arial Narrow"/>
          <w:color w:val="auto"/>
          <w:sz w:val="24"/>
          <w:szCs w:val="24"/>
          <w:lang w:val="es-ES" w:eastAsia="es-PE"/>
        </w:rPr>
        <w:t>de hasta 60.000 USD (consulte suplemento mayor de 75 años)</w:t>
      </w:r>
    </w:p>
    <w:p w:rsidR="005112DC" w:rsidRDefault="005112DC" w:rsidP="00184829">
      <w:pPr>
        <w:spacing w:after="0" w:line="240" w:lineRule="auto"/>
        <w:jc w:val="both"/>
        <w:rPr>
          <w:rFonts w:ascii="Arial Narrow" w:eastAsia="Adobe Fangsong Std R" w:hAnsi="Arial Narrow"/>
          <w:b/>
          <w:bCs/>
          <w:color w:val="C00000"/>
          <w:sz w:val="24"/>
          <w:szCs w:val="24"/>
        </w:rPr>
      </w:pPr>
    </w:p>
    <w:p w:rsidR="005112DC" w:rsidRDefault="005112DC"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51434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514342">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1434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D83534" w:rsidRDefault="00D8353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Visado especial </w:t>
      </w:r>
    </w:p>
    <w:p w:rsidR="00D83534" w:rsidRDefault="00D83534" w:rsidP="00514342">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Tasad de salida (caso que aplique) </w:t>
      </w:r>
    </w:p>
    <w:p w:rsidR="00184829" w:rsidRPr="00823434" w:rsidRDefault="00184829" w:rsidP="00514342">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14342">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514342">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CB16D7" w:rsidRDefault="00CB16D7" w:rsidP="00CB16D7">
      <w:pPr>
        <w:pStyle w:val="P-Styleguiado"/>
        <w:spacing w:after="0" w:line="240" w:lineRule="auto"/>
        <w:jc w:val="both"/>
        <w:rPr>
          <w:rFonts w:ascii="Arial Narrow" w:eastAsia="Adobe Fangsong Std R" w:hAnsi="Arial Narrow"/>
          <w:sz w:val="24"/>
          <w:szCs w:val="24"/>
        </w:rPr>
      </w:pPr>
    </w:p>
    <w:p w:rsidR="005112DC" w:rsidRDefault="005112DC" w:rsidP="00CB16D7">
      <w:pPr>
        <w:pStyle w:val="P-Styleguiado"/>
        <w:spacing w:after="0" w:line="240" w:lineRule="auto"/>
        <w:jc w:val="both"/>
        <w:rPr>
          <w:rFonts w:ascii="Arial Narrow" w:eastAsia="Adobe Fangsong Std R" w:hAnsi="Arial Narrow"/>
          <w:sz w:val="24"/>
          <w:szCs w:val="24"/>
        </w:rPr>
      </w:pPr>
    </w:p>
    <w:p w:rsidR="005112DC" w:rsidRDefault="005112DC" w:rsidP="00CB16D7">
      <w:pPr>
        <w:pStyle w:val="P-Styleguiado"/>
        <w:spacing w:after="0" w:line="240" w:lineRule="auto"/>
        <w:jc w:val="both"/>
        <w:rPr>
          <w:rFonts w:ascii="Arial Narrow" w:eastAsia="Adobe Fangsong Std R" w:hAnsi="Arial Narrow"/>
          <w:sz w:val="24"/>
          <w:szCs w:val="24"/>
        </w:rPr>
      </w:pPr>
    </w:p>
    <w:p w:rsidR="005112DC" w:rsidRDefault="005112DC" w:rsidP="00CB16D7">
      <w:pPr>
        <w:pStyle w:val="P-Styleguiado"/>
        <w:spacing w:after="0" w:line="240" w:lineRule="auto"/>
        <w:jc w:val="both"/>
        <w:rPr>
          <w:rFonts w:ascii="Arial Narrow" w:eastAsia="Adobe Fangsong Std R" w:hAnsi="Arial Narrow"/>
          <w:sz w:val="24"/>
          <w:szCs w:val="24"/>
        </w:rPr>
      </w:pPr>
    </w:p>
    <w:p w:rsidR="005112DC" w:rsidRDefault="005112DC" w:rsidP="00CB16D7">
      <w:pPr>
        <w:pStyle w:val="P-Styleguiado"/>
        <w:spacing w:after="0" w:line="240" w:lineRule="auto"/>
        <w:jc w:val="both"/>
        <w:rPr>
          <w:rFonts w:ascii="Arial Narrow" w:eastAsia="Adobe Fangsong Std R" w:hAnsi="Arial Narrow"/>
          <w:sz w:val="24"/>
          <w:szCs w:val="24"/>
        </w:rPr>
      </w:pPr>
    </w:p>
    <w:tbl>
      <w:tblPr>
        <w:tblStyle w:val="Tablaconcuadrcula"/>
        <w:tblW w:w="1021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4"/>
        <w:gridCol w:w="2871"/>
        <w:gridCol w:w="1469"/>
        <w:gridCol w:w="1396"/>
        <w:gridCol w:w="1503"/>
      </w:tblGrid>
      <w:tr w:rsidR="00CB16D7" w:rsidTr="00C70B85">
        <w:trPr>
          <w:trHeight w:val="1133"/>
          <w:jc w:val="center"/>
        </w:trPr>
        <w:tc>
          <w:tcPr>
            <w:tcW w:w="2974" w:type="dxa"/>
            <w:vMerge w:val="restart"/>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871" w:type="dxa"/>
            <w:vMerge w:val="restart"/>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r w:rsidR="00C70B85">
              <w:rPr>
                <w:rFonts w:ascii="Arial Narrow" w:hAnsi="Arial Narrow" w:cs="Arial"/>
                <w:b/>
                <w:bCs/>
                <w:color w:val="C00000"/>
                <w:sz w:val="24"/>
                <w:szCs w:val="24"/>
                <w:lang w:val="es-ES" w:eastAsia="es-ES"/>
              </w:rPr>
              <w:t xml:space="preserve"> BAJA</w:t>
            </w:r>
          </w:p>
        </w:tc>
        <w:tc>
          <w:tcPr>
            <w:tcW w:w="4368" w:type="dxa"/>
            <w:gridSpan w:val="3"/>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CB16D7" w:rsidTr="00C70B85">
        <w:trPr>
          <w:trHeight w:val="608"/>
          <w:jc w:val="center"/>
        </w:trPr>
        <w:tc>
          <w:tcPr>
            <w:tcW w:w="2974" w:type="dxa"/>
            <w:vMerge/>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p>
        </w:tc>
        <w:tc>
          <w:tcPr>
            <w:tcW w:w="2871" w:type="dxa"/>
            <w:vMerge/>
            <w:shd w:val="clear" w:color="auto" w:fill="E7E6E6" w:themeFill="background2"/>
            <w:vAlign w:val="center"/>
          </w:tcPr>
          <w:p w:rsidR="00CB16D7" w:rsidRDefault="00CB16D7" w:rsidP="004072E4">
            <w:pPr>
              <w:jc w:val="center"/>
              <w:rPr>
                <w:rFonts w:ascii="Arial Narrow" w:hAnsi="Arial Narrow" w:cs="Arial"/>
                <w:b/>
                <w:bCs/>
                <w:color w:val="C00000"/>
                <w:sz w:val="24"/>
                <w:szCs w:val="24"/>
                <w:lang w:val="es-ES" w:eastAsia="es-ES"/>
              </w:rPr>
            </w:pPr>
          </w:p>
        </w:tc>
        <w:tc>
          <w:tcPr>
            <w:tcW w:w="1469" w:type="dxa"/>
            <w:tcBorders>
              <w:bottom w:val="single" w:sz="4" w:space="0" w:color="auto"/>
            </w:tcBorders>
            <w:shd w:val="clear" w:color="auto" w:fill="E7E6E6" w:themeFill="background2"/>
            <w:vAlign w:val="center"/>
          </w:tcPr>
          <w:p w:rsidR="00CB16D7" w:rsidRDefault="005112DC"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6" w:type="dxa"/>
            <w:tcBorders>
              <w:bottom w:val="single" w:sz="4" w:space="0" w:color="auto"/>
            </w:tcBorders>
            <w:shd w:val="clear" w:color="auto" w:fill="E7E6E6" w:themeFill="background2"/>
            <w:vAlign w:val="center"/>
          </w:tcPr>
          <w:p w:rsidR="00CB16D7" w:rsidRDefault="005112DC"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03" w:type="dxa"/>
            <w:tcBorders>
              <w:bottom w:val="single" w:sz="4" w:space="0" w:color="auto"/>
            </w:tcBorders>
            <w:shd w:val="clear" w:color="auto" w:fill="E7E6E6" w:themeFill="background2"/>
            <w:vAlign w:val="center"/>
          </w:tcPr>
          <w:p w:rsidR="00CB16D7" w:rsidRDefault="005112DC" w:rsidP="004072E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5112DC" w:rsidTr="00C70B85">
        <w:trPr>
          <w:trHeight w:val="818"/>
          <w:jc w:val="center"/>
        </w:trPr>
        <w:tc>
          <w:tcPr>
            <w:tcW w:w="2974" w:type="dxa"/>
            <w:shd w:val="clear" w:color="auto" w:fill="auto"/>
            <w:vAlign w:val="center"/>
          </w:tcPr>
          <w:p w:rsidR="005112DC" w:rsidRPr="003E1326" w:rsidRDefault="005112DC" w:rsidP="005112DC">
            <w:pPr>
              <w:jc w:val="center"/>
              <w:rPr>
                <w:rFonts w:ascii="Arial Narrow" w:hAnsi="Arial Narrow" w:cs="Arial"/>
                <w:b/>
                <w:bCs/>
                <w:color w:val="000000" w:themeColor="text1"/>
                <w:sz w:val="24"/>
                <w:szCs w:val="24"/>
                <w:lang w:val="es-ES" w:eastAsia="es-ES"/>
              </w:rPr>
            </w:pPr>
            <w:r w:rsidRPr="003E1326">
              <w:rPr>
                <w:rFonts w:ascii="Arial Narrow" w:hAnsi="Arial Narrow" w:cs="Arial"/>
                <w:b/>
                <w:bCs/>
                <w:color w:val="000000" w:themeColor="text1"/>
                <w:sz w:val="24"/>
                <w:szCs w:val="24"/>
                <w:lang w:val="es-ES" w:eastAsia="es-ES"/>
              </w:rPr>
              <w:t>PRIMERA</w:t>
            </w:r>
          </w:p>
        </w:tc>
        <w:tc>
          <w:tcPr>
            <w:tcW w:w="2871" w:type="dxa"/>
            <w:vMerge w:val="restart"/>
            <w:tcBorders>
              <w:top w:val="nil"/>
              <w:left w:val="single" w:sz="4" w:space="0" w:color="auto"/>
              <w:right w:val="single" w:sz="4" w:space="0" w:color="auto"/>
            </w:tcBorders>
            <w:shd w:val="clear" w:color="auto" w:fill="auto"/>
            <w:vAlign w:val="center"/>
          </w:tcPr>
          <w:p w:rsidR="006A74CA" w:rsidRPr="003E1326" w:rsidRDefault="006A74CA" w:rsidP="006A74CA">
            <w:pPr>
              <w:jc w:val="center"/>
              <w:rPr>
                <w:rFonts w:ascii="Arial Narrow" w:hAnsi="Arial Narrow"/>
                <w:b/>
                <w:sz w:val="22"/>
                <w:szCs w:val="22"/>
              </w:rPr>
            </w:pPr>
            <w:r w:rsidRPr="003E1326">
              <w:rPr>
                <w:rFonts w:ascii="Arial Narrow" w:hAnsi="Arial Narrow"/>
                <w:b/>
                <w:sz w:val="22"/>
                <w:szCs w:val="22"/>
              </w:rPr>
              <w:t>1 JUN - 31 AGO 2026</w:t>
            </w:r>
          </w:p>
          <w:p w:rsidR="006A74CA" w:rsidRPr="003E1326" w:rsidRDefault="006A74CA" w:rsidP="006A74CA">
            <w:pPr>
              <w:jc w:val="center"/>
              <w:rPr>
                <w:rFonts w:ascii="Arial Narrow" w:hAnsi="Arial Narrow"/>
                <w:b/>
                <w:sz w:val="22"/>
                <w:szCs w:val="22"/>
              </w:rPr>
            </w:pPr>
            <w:r w:rsidRPr="003E1326">
              <w:rPr>
                <w:rFonts w:ascii="Arial Narrow" w:hAnsi="Arial Narrow"/>
                <w:b/>
                <w:sz w:val="22"/>
                <w:szCs w:val="22"/>
              </w:rPr>
              <w:t>1 - 22 DIC 2026</w:t>
            </w:r>
          </w:p>
          <w:p w:rsidR="005112DC" w:rsidRPr="003E1326" w:rsidRDefault="006A74CA" w:rsidP="006A74CA">
            <w:pPr>
              <w:jc w:val="center"/>
              <w:rPr>
                <w:rFonts w:ascii="Arial Narrow" w:hAnsi="Arial Narrow"/>
                <w:b/>
                <w:sz w:val="22"/>
                <w:szCs w:val="22"/>
              </w:rPr>
            </w:pPr>
            <w:r w:rsidRPr="003E1326">
              <w:rPr>
                <w:rFonts w:ascii="Arial Narrow" w:hAnsi="Arial Narrow"/>
                <w:b/>
                <w:sz w:val="22"/>
                <w:szCs w:val="22"/>
              </w:rPr>
              <w:t>6 ENE - 28 FEB 2027</w:t>
            </w:r>
          </w:p>
        </w:tc>
        <w:tc>
          <w:tcPr>
            <w:tcW w:w="1469" w:type="dxa"/>
            <w:tcBorders>
              <w:top w:val="nil"/>
              <w:left w:val="single" w:sz="4" w:space="0" w:color="auto"/>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1.270</w:t>
            </w:r>
          </w:p>
        </w:tc>
        <w:tc>
          <w:tcPr>
            <w:tcW w:w="1396" w:type="dxa"/>
            <w:tcBorders>
              <w:top w:val="nil"/>
              <w:left w:val="nil"/>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920</w:t>
            </w:r>
          </w:p>
        </w:tc>
        <w:tc>
          <w:tcPr>
            <w:tcW w:w="1503" w:type="dxa"/>
            <w:tcBorders>
              <w:top w:val="nil"/>
              <w:left w:val="nil"/>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920</w:t>
            </w:r>
          </w:p>
        </w:tc>
      </w:tr>
      <w:tr w:rsidR="005112DC" w:rsidTr="00C70B85">
        <w:trPr>
          <w:trHeight w:val="818"/>
          <w:jc w:val="center"/>
        </w:trPr>
        <w:tc>
          <w:tcPr>
            <w:tcW w:w="2974" w:type="dxa"/>
            <w:shd w:val="clear" w:color="auto" w:fill="auto"/>
            <w:vAlign w:val="center"/>
          </w:tcPr>
          <w:p w:rsidR="005112DC" w:rsidRPr="003E1326" w:rsidRDefault="005112DC" w:rsidP="005112DC">
            <w:pPr>
              <w:jc w:val="center"/>
              <w:rPr>
                <w:rFonts w:ascii="Arial Narrow" w:hAnsi="Arial Narrow" w:cs="Arial"/>
                <w:b/>
                <w:bCs/>
                <w:color w:val="000000" w:themeColor="text1"/>
                <w:sz w:val="24"/>
                <w:szCs w:val="24"/>
                <w:lang w:val="es-ES" w:eastAsia="es-ES"/>
              </w:rPr>
            </w:pPr>
            <w:r w:rsidRPr="003E1326">
              <w:rPr>
                <w:rFonts w:ascii="Arial Narrow" w:hAnsi="Arial Narrow" w:cs="Arial"/>
                <w:b/>
                <w:bCs/>
                <w:color w:val="000000" w:themeColor="text1"/>
                <w:sz w:val="24"/>
                <w:szCs w:val="24"/>
                <w:lang w:val="es-ES" w:eastAsia="es-ES"/>
              </w:rPr>
              <w:t>PRIMERA SUPERIOR</w:t>
            </w:r>
          </w:p>
        </w:tc>
        <w:tc>
          <w:tcPr>
            <w:tcW w:w="2871" w:type="dxa"/>
            <w:vMerge/>
            <w:tcBorders>
              <w:left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b/>
                <w:sz w:val="22"/>
                <w:szCs w:val="22"/>
              </w:rPr>
            </w:pPr>
          </w:p>
        </w:tc>
        <w:tc>
          <w:tcPr>
            <w:tcW w:w="1469" w:type="dxa"/>
            <w:tcBorders>
              <w:top w:val="nil"/>
              <w:left w:val="single" w:sz="4" w:space="0" w:color="auto"/>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1.620</w:t>
            </w:r>
          </w:p>
        </w:tc>
        <w:tc>
          <w:tcPr>
            <w:tcW w:w="1396" w:type="dxa"/>
            <w:tcBorders>
              <w:top w:val="nil"/>
              <w:left w:val="nil"/>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1.110</w:t>
            </w:r>
          </w:p>
        </w:tc>
        <w:tc>
          <w:tcPr>
            <w:tcW w:w="1503" w:type="dxa"/>
            <w:tcBorders>
              <w:top w:val="nil"/>
              <w:left w:val="nil"/>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1.110</w:t>
            </w:r>
          </w:p>
        </w:tc>
      </w:tr>
      <w:tr w:rsidR="005112DC" w:rsidTr="00C70B85">
        <w:trPr>
          <w:trHeight w:val="818"/>
          <w:jc w:val="center"/>
        </w:trPr>
        <w:tc>
          <w:tcPr>
            <w:tcW w:w="2974" w:type="dxa"/>
            <w:shd w:val="clear" w:color="auto" w:fill="auto"/>
            <w:vAlign w:val="center"/>
          </w:tcPr>
          <w:p w:rsidR="005112DC" w:rsidRPr="003E1326" w:rsidRDefault="005112DC" w:rsidP="005112DC">
            <w:pPr>
              <w:jc w:val="center"/>
              <w:rPr>
                <w:rFonts w:ascii="Arial Narrow" w:hAnsi="Arial Narrow" w:cs="Arial"/>
                <w:b/>
                <w:bCs/>
                <w:color w:val="000000" w:themeColor="text1"/>
                <w:sz w:val="24"/>
                <w:szCs w:val="24"/>
                <w:lang w:val="es-ES" w:eastAsia="es-ES"/>
              </w:rPr>
            </w:pPr>
            <w:r w:rsidRPr="003E1326">
              <w:rPr>
                <w:rFonts w:ascii="Arial Narrow" w:hAnsi="Arial Narrow" w:cs="Arial"/>
                <w:b/>
                <w:bCs/>
                <w:color w:val="000000" w:themeColor="text1"/>
                <w:sz w:val="24"/>
                <w:szCs w:val="24"/>
                <w:lang w:val="es-ES" w:eastAsia="es-ES"/>
              </w:rPr>
              <w:t>LUJO</w:t>
            </w:r>
          </w:p>
        </w:tc>
        <w:tc>
          <w:tcPr>
            <w:tcW w:w="2871" w:type="dxa"/>
            <w:vMerge/>
            <w:tcBorders>
              <w:left w:val="single" w:sz="4" w:space="0" w:color="auto"/>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b/>
                <w:sz w:val="22"/>
                <w:szCs w:val="22"/>
              </w:rPr>
            </w:pPr>
          </w:p>
        </w:tc>
        <w:tc>
          <w:tcPr>
            <w:tcW w:w="1469" w:type="dxa"/>
            <w:tcBorders>
              <w:top w:val="nil"/>
              <w:left w:val="single" w:sz="4" w:space="0" w:color="auto"/>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1.780</w:t>
            </w:r>
          </w:p>
        </w:tc>
        <w:tc>
          <w:tcPr>
            <w:tcW w:w="1396" w:type="dxa"/>
            <w:tcBorders>
              <w:top w:val="nil"/>
              <w:left w:val="nil"/>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1.220</w:t>
            </w:r>
          </w:p>
        </w:tc>
        <w:tc>
          <w:tcPr>
            <w:tcW w:w="1503" w:type="dxa"/>
            <w:tcBorders>
              <w:top w:val="nil"/>
              <w:left w:val="nil"/>
              <w:bottom w:val="single" w:sz="4" w:space="0" w:color="auto"/>
              <w:right w:val="single" w:sz="4" w:space="0" w:color="auto"/>
            </w:tcBorders>
            <w:shd w:val="clear" w:color="auto" w:fill="auto"/>
            <w:vAlign w:val="center"/>
          </w:tcPr>
          <w:p w:rsidR="005112DC" w:rsidRPr="003E1326" w:rsidRDefault="005112DC" w:rsidP="005112DC">
            <w:pPr>
              <w:jc w:val="center"/>
              <w:rPr>
                <w:rFonts w:ascii="Arial Narrow" w:hAnsi="Arial Narrow" w:cs="Calibri"/>
                <w:b/>
                <w:color w:val="000000"/>
                <w:sz w:val="22"/>
                <w:szCs w:val="22"/>
              </w:rPr>
            </w:pPr>
            <w:r w:rsidRPr="003E1326">
              <w:rPr>
                <w:rFonts w:ascii="Arial Narrow" w:hAnsi="Arial Narrow" w:cs="Calibri"/>
                <w:b/>
                <w:color w:val="000000"/>
                <w:sz w:val="22"/>
                <w:szCs w:val="22"/>
              </w:rPr>
              <w:t>1.220</w:t>
            </w:r>
          </w:p>
        </w:tc>
      </w:tr>
    </w:tbl>
    <w:p w:rsidR="006B5502" w:rsidRDefault="006B5502" w:rsidP="00B93D06">
      <w:pPr>
        <w:tabs>
          <w:tab w:val="left" w:pos="2700"/>
        </w:tabs>
        <w:spacing w:after="0" w:line="240" w:lineRule="auto"/>
        <w:jc w:val="both"/>
        <w:rPr>
          <w:rFonts w:ascii="Arial Narrow" w:hAnsi="Arial Narrow" w:cs="Arial"/>
          <w:b/>
          <w:bCs/>
          <w:color w:val="C00000"/>
          <w:sz w:val="24"/>
          <w:szCs w:val="24"/>
          <w:lang w:val="es-ES" w:eastAsia="es-ES"/>
        </w:rPr>
      </w:pPr>
    </w:p>
    <w:p w:rsidR="005112DC" w:rsidRDefault="005112DC" w:rsidP="00B93D06">
      <w:pPr>
        <w:tabs>
          <w:tab w:val="left" w:pos="2700"/>
        </w:tabs>
        <w:spacing w:after="0" w:line="240" w:lineRule="auto"/>
        <w:jc w:val="both"/>
        <w:rPr>
          <w:rFonts w:ascii="Arial Narrow" w:hAnsi="Arial Narrow" w:cs="Arial"/>
          <w:b/>
          <w:bCs/>
          <w:color w:val="C00000"/>
          <w:sz w:val="24"/>
          <w:szCs w:val="24"/>
          <w:lang w:val="es-ES" w:eastAsia="es-ES"/>
        </w:rPr>
      </w:pPr>
    </w:p>
    <w:p w:rsidR="005112DC" w:rsidRDefault="005112DC" w:rsidP="00B93D06">
      <w:pPr>
        <w:tabs>
          <w:tab w:val="left" w:pos="2700"/>
        </w:tabs>
        <w:spacing w:after="0" w:line="240" w:lineRule="auto"/>
        <w:jc w:val="both"/>
        <w:rPr>
          <w:rFonts w:ascii="Arial Narrow" w:hAnsi="Arial Narrow" w:cs="Arial"/>
          <w:b/>
          <w:bCs/>
          <w:color w:val="C00000"/>
          <w:sz w:val="24"/>
          <w:szCs w:val="24"/>
          <w:lang w:val="es-ES" w:eastAsia="es-ES"/>
        </w:rPr>
      </w:pPr>
    </w:p>
    <w:tbl>
      <w:tblPr>
        <w:tblStyle w:val="Tablaconcuadrcula"/>
        <w:tblW w:w="1021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74"/>
        <w:gridCol w:w="2871"/>
        <w:gridCol w:w="1469"/>
        <w:gridCol w:w="1396"/>
        <w:gridCol w:w="1503"/>
      </w:tblGrid>
      <w:tr w:rsidR="005112DC" w:rsidTr="00C70B85">
        <w:trPr>
          <w:trHeight w:val="1133"/>
          <w:jc w:val="center"/>
        </w:trPr>
        <w:tc>
          <w:tcPr>
            <w:tcW w:w="2974" w:type="dxa"/>
            <w:vMerge w:val="restart"/>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871" w:type="dxa"/>
            <w:vMerge w:val="restart"/>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r w:rsidR="00C70B85">
              <w:rPr>
                <w:rFonts w:ascii="Arial Narrow" w:hAnsi="Arial Narrow" w:cs="Arial"/>
                <w:b/>
                <w:bCs/>
                <w:color w:val="C00000"/>
                <w:sz w:val="24"/>
                <w:szCs w:val="24"/>
                <w:lang w:val="es-ES" w:eastAsia="es-ES"/>
              </w:rPr>
              <w:t xml:space="preserve"> ALTA</w:t>
            </w:r>
          </w:p>
        </w:tc>
        <w:tc>
          <w:tcPr>
            <w:tcW w:w="4368" w:type="dxa"/>
            <w:gridSpan w:val="3"/>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5112DC" w:rsidTr="00C70B85">
        <w:trPr>
          <w:trHeight w:val="608"/>
          <w:jc w:val="center"/>
        </w:trPr>
        <w:tc>
          <w:tcPr>
            <w:tcW w:w="2974" w:type="dxa"/>
            <w:vMerge/>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p>
        </w:tc>
        <w:tc>
          <w:tcPr>
            <w:tcW w:w="2871" w:type="dxa"/>
            <w:vMerge/>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p>
        </w:tc>
        <w:tc>
          <w:tcPr>
            <w:tcW w:w="1469" w:type="dxa"/>
            <w:tcBorders>
              <w:bottom w:val="single" w:sz="4" w:space="0" w:color="auto"/>
            </w:tcBorders>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6" w:type="dxa"/>
            <w:tcBorders>
              <w:bottom w:val="single" w:sz="4" w:space="0" w:color="auto"/>
            </w:tcBorders>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03" w:type="dxa"/>
            <w:tcBorders>
              <w:bottom w:val="single" w:sz="4" w:space="0" w:color="auto"/>
            </w:tcBorders>
            <w:shd w:val="clear" w:color="auto" w:fill="E7E6E6" w:themeFill="background2"/>
            <w:vAlign w:val="center"/>
          </w:tcPr>
          <w:p w:rsidR="005112DC" w:rsidRDefault="005112DC" w:rsidP="005E478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C70B85" w:rsidTr="00C70B85">
        <w:trPr>
          <w:trHeight w:val="818"/>
          <w:jc w:val="center"/>
        </w:trPr>
        <w:tc>
          <w:tcPr>
            <w:tcW w:w="2974" w:type="dxa"/>
            <w:shd w:val="clear" w:color="auto" w:fill="auto"/>
            <w:vAlign w:val="center"/>
          </w:tcPr>
          <w:p w:rsidR="00C70B85" w:rsidRPr="003E1326" w:rsidRDefault="00C70B85" w:rsidP="00C70B85">
            <w:pPr>
              <w:jc w:val="center"/>
              <w:rPr>
                <w:rFonts w:ascii="Arial Narrow" w:hAnsi="Arial Narrow" w:cs="Arial"/>
                <w:b/>
                <w:bCs/>
                <w:color w:val="000000" w:themeColor="text1"/>
                <w:sz w:val="24"/>
                <w:szCs w:val="24"/>
                <w:lang w:val="es-ES" w:eastAsia="es-ES"/>
              </w:rPr>
            </w:pPr>
            <w:bookmarkStart w:id="0" w:name="_GoBack" w:colFirst="0" w:colLast="4"/>
            <w:r w:rsidRPr="003E1326">
              <w:rPr>
                <w:rFonts w:ascii="Arial Narrow" w:hAnsi="Arial Narrow" w:cs="Arial"/>
                <w:b/>
                <w:bCs/>
                <w:color w:val="000000" w:themeColor="text1"/>
                <w:sz w:val="24"/>
                <w:szCs w:val="24"/>
                <w:lang w:val="es-ES" w:eastAsia="es-ES"/>
              </w:rPr>
              <w:t>PRIMERA</w:t>
            </w:r>
          </w:p>
        </w:tc>
        <w:tc>
          <w:tcPr>
            <w:tcW w:w="287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A74CA" w:rsidRPr="003E1326" w:rsidRDefault="006A74CA" w:rsidP="006A74CA">
            <w:pPr>
              <w:jc w:val="center"/>
              <w:rPr>
                <w:rFonts w:ascii="Arial Narrow" w:hAnsi="Arial Narrow" w:cs="Calibri"/>
                <w:b/>
                <w:sz w:val="22"/>
                <w:szCs w:val="22"/>
              </w:rPr>
            </w:pPr>
            <w:r w:rsidRPr="003E1326">
              <w:rPr>
                <w:rFonts w:ascii="Arial Narrow" w:hAnsi="Arial Narrow" w:cs="Calibri"/>
                <w:b/>
                <w:sz w:val="22"/>
                <w:szCs w:val="22"/>
              </w:rPr>
              <w:t>1 MAR - 31 MAY 2026</w:t>
            </w:r>
          </w:p>
          <w:p w:rsidR="006A74CA" w:rsidRPr="003E1326" w:rsidRDefault="006A74CA" w:rsidP="006A74CA">
            <w:pPr>
              <w:jc w:val="center"/>
              <w:rPr>
                <w:rFonts w:ascii="Arial Narrow" w:hAnsi="Arial Narrow" w:cs="Calibri"/>
                <w:b/>
                <w:sz w:val="22"/>
                <w:szCs w:val="22"/>
              </w:rPr>
            </w:pPr>
            <w:r w:rsidRPr="003E1326">
              <w:rPr>
                <w:rFonts w:ascii="Arial Narrow" w:hAnsi="Arial Narrow" w:cs="Calibri"/>
                <w:b/>
                <w:sz w:val="22"/>
                <w:szCs w:val="22"/>
              </w:rPr>
              <w:t>1 SEP -  30 NOV 2026</w:t>
            </w:r>
          </w:p>
          <w:p w:rsidR="00C70B85" w:rsidRPr="003E1326" w:rsidRDefault="006A74CA" w:rsidP="006A74CA">
            <w:pPr>
              <w:jc w:val="center"/>
              <w:rPr>
                <w:rFonts w:ascii="Arial Narrow" w:hAnsi="Arial Narrow" w:cs="Calibri"/>
                <w:b/>
                <w:sz w:val="22"/>
                <w:szCs w:val="22"/>
              </w:rPr>
            </w:pPr>
            <w:r w:rsidRPr="003E1326">
              <w:rPr>
                <w:rFonts w:ascii="Arial Narrow" w:hAnsi="Arial Narrow" w:cs="Calibri"/>
                <w:b/>
                <w:sz w:val="22"/>
                <w:szCs w:val="22"/>
              </w:rPr>
              <w:t>23 DIC 2026 - 5 ENE 2027</w:t>
            </w:r>
          </w:p>
        </w:tc>
        <w:tc>
          <w:tcPr>
            <w:tcW w:w="1469" w:type="dxa"/>
            <w:tcBorders>
              <w:top w:val="nil"/>
              <w:left w:val="single" w:sz="4" w:space="0" w:color="auto"/>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1.370</w:t>
            </w:r>
          </w:p>
        </w:tc>
        <w:tc>
          <w:tcPr>
            <w:tcW w:w="1396" w:type="dxa"/>
            <w:tcBorders>
              <w:top w:val="nil"/>
              <w:left w:val="nil"/>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980</w:t>
            </w:r>
          </w:p>
        </w:tc>
        <w:tc>
          <w:tcPr>
            <w:tcW w:w="1503" w:type="dxa"/>
            <w:tcBorders>
              <w:top w:val="nil"/>
              <w:left w:val="nil"/>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980</w:t>
            </w:r>
          </w:p>
        </w:tc>
      </w:tr>
      <w:tr w:rsidR="00C70B85" w:rsidTr="00C70B85">
        <w:trPr>
          <w:trHeight w:val="818"/>
          <w:jc w:val="center"/>
        </w:trPr>
        <w:tc>
          <w:tcPr>
            <w:tcW w:w="2974" w:type="dxa"/>
            <w:shd w:val="clear" w:color="auto" w:fill="auto"/>
            <w:vAlign w:val="center"/>
          </w:tcPr>
          <w:p w:rsidR="00C70B85" w:rsidRPr="003E1326" w:rsidRDefault="00C70B85" w:rsidP="00C70B85">
            <w:pPr>
              <w:jc w:val="center"/>
              <w:rPr>
                <w:rFonts w:ascii="Arial Narrow" w:hAnsi="Arial Narrow" w:cs="Arial"/>
                <w:b/>
                <w:bCs/>
                <w:color w:val="000000" w:themeColor="text1"/>
                <w:sz w:val="24"/>
                <w:szCs w:val="24"/>
                <w:lang w:val="es-ES" w:eastAsia="es-ES"/>
              </w:rPr>
            </w:pPr>
            <w:r w:rsidRPr="003E1326">
              <w:rPr>
                <w:rFonts w:ascii="Arial Narrow" w:hAnsi="Arial Narrow" w:cs="Arial"/>
                <w:b/>
                <w:bCs/>
                <w:color w:val="000000" w:themeColor="text1"/>
                <w:sz w:val="24"/>
                <w:szCs w:val="24"/>
                <w:lang w:val="es-ES" w:eastAsia="es-ES"/>
              </w:rPr>
              <w:t>PRIMERA SUPERIOR</w:t>
            </w:r>
          </w:p>
        </w:tc>
        <w:tc>
          <w:tcPr>
            <w:tcW w:w="287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C70B85" w:rsidRPr="003E1326" w:rsidRDefault="00C70B85" w:rsidP="00C70B85">
            <w:pPr>
              <w:jc w:val="center"/>
              <w:rPr>
                <w:rFonts w:ascii="Arial Narrow" w:hAnsi="Arial Narrow"/>
                <w:b/>
                <w:sz w:val="22"/>
                <w:szCs w:val="22"/>
              </w:rPr>
            </w:pPr>
          </w:p>
        </w:tc>
        <w:tc>
          <w:tcPr>
            <w:tcW w:w="1469" w:type="dxa"/>
            <w:tcBorders>
              <w:top w:val="nil"/>
              <w:left w:val="single" w:sz="4" w:space="0" w:color="auto"/>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1.840</w:t>
            </w:r>
          </w:p>
        </w:tc>
        <w:tc>
          <w:tcPr>
            <w:tcW w:w="1396" w:type="dxa"/>
            <w:tcBorders>
              <w:top w:val="nil"/>
              <w:left w:val="nil"/>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1.220</w:t>
            </w:r>
          </w:p>
        </w:tc>
        <w:tc>
          <w:tcPr>
            <w:tcW w:w="1503" w:type="dxa"/>
            <w:tcBorders>
              <w:top w:val="nil"/>
              <w:left w:val="nil"/>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1.220</w:t>
            </w:r>
          </w:p>
        </w:tc>
      </w:tr>
      <w:tr w:rsidR="00C70B85" w:rsidTr="00C70B85">
        <w:trPr>
          <w:trHeight w:val="818"/>
          <w:jc w:val="center"/>
        </w:trPr>
        <w:tc>
          <w:tcPr>
            <w:tcW w:w="2974" w:type="dxa"/>
            <w:shd w:val="clear" w:color="auto" w:fill="auto"/>
            <w:vAlign w:val="center"/>
          </w:tcPr>
          <w:p w:rsidR="00C70B85" w:rsidRPr="003E1326" w:rsidRDefault="00C70B85" w:rsidP="00C70B85">
            <w:pPr>
              <w:jc w:val="center"/>
              <w:rPr>
                <w:rFonts w:ascii="Arial Narrow" w:hAnsi="Arial Narrow" w:cs="Arial"/>
                <w:b/>
                <w:bCs/>
                <w:color w:val="000000" w:themeColor="text1"/>
                <w:sz w:val="24"/>
                <w:szCs w:val="24"/>
                <w:lang w:val="es-ES" w:eastAsia="es-ES"/>
              </w:rPr>
            </w:pPr>
            <w:r w:rsidRPr="003E1326">
              <w:rPr>
                <w:rFonts w:ascii="Arial Narrow" w:hAnsi="Arial Narrow" w:cs="Arial"/>
                <w:b/>
                <w:bCs/>
                <w:color w:val="000000" w:themeColor="text1"/>
                <w:sz w:val="24"/>
                <w:szCs w:val="24"/>
                <w:lang w:val="es-ES" w:eastAsia="es-ES"/>
              </w:rPr>
              <w:t>LUJO</w:t>
            </w:r>
          </w:p>
        </w:tc>
        <w:tc>
          <w:tcPr>
            <w:tcW w:w="287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C70B85" w:rsidRPr="003E1326" w:rsidRDefault="00C70B85" w:rsidP="00C70B85">
            <w:pPr>
              <w:jc w:val="center"/>
              <w:rPr>
                <w:rFonts w:ascii="Arial Narrow" w:hAnsi="Arial Narrow"/>
                <w:b/>
                <w:sz w:val="22"/>
                <w:szCs w:val="22"/>
              </w:rPr>
            </w:pPr>
          </w:p>
        </w:tc>
        <w:tc>
          <w:tcPr>
            <w:tcW w:w="1469" w:type="dxa"/>
            <w:tcBorders>
              <w:top w:val="nil"/>
              <w:left w:val="single" w:sz="4" w:space="0" w:color="auto"/>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1.950</w:t>
            </w:r>
          </w:p>
        </w:tc>
        <w:tc>
          <w:tcPr>
            <w:tcW w:w="1396" w:type="dxa"/>
            <w:tcBorders>
              <w:top w:val="nil"/>
              <w:left w:val="nil"/>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1.280</w:t>
            </w:r>
          </w:p>
        </w:tc>
        <w:tc>
          <w:tcPr>
            <w:tcW w:w="1503" w:type="dxa"/>
            <w:tcBorders>
              <w:top w:val="nil"/>
              <w:left w:val="nil"/>
              <w:bottom w:val="single" w:sz="4" w:space="0" w:color="auto"/>
              <w:right w:val="single" w:sz="4" w:space="0" w:color="auto"/>
            </w:tcBorders>
            <w:shd w:val="clear" w:color="auto" w:fill="auto"/>
            <w:vAlign w:val="center"/>
          </w:tcPr>
          <w:p w:rsidR="00C70B85" w:rsidRPr="003E1326" w:rsidRDefault="00C70B85" w:rsidP="00C70B85">
            <w:pPr>
              <w:jc w:val="center"/>
              <w:rPr>
                <w:rFonts w:ascii="Arial Narrow" w:hAnsi="Arial Narrow" w:cs="Calibri"/>
                <w:b/>
                <w:color w:val="000000"/>
                <w:sz w:val="22"/>
                <w:szCs w:val="22"/>
              </w:rPr>
            </w:pPr>
            <w:r w:rsidRPr="003E1326">
              <w:rPr>
                <w:rFonts w:ascii="Arial Narrow" w:hAnsi="Arial Narrow" w:cs="Calibri"/>
                <w:b/>
                <w:color w:val="000000"/>
                <w:sz w:val="22"/>
                <w:szCs w:val="22"/>
              </w:rPr>
              <w:t>1.280</w:t>
            </w:r>
          </w:p>
        </w:tc>
      </w:tr>
      <w:bookmarkEnd w:id="0"/>
    </w:tbl>
    <w:p w:rsidR="005112DC" w:rsidRDefault="005112DC" w:rsidP="00B93D06">
      <w:pPr>
        <w:tabs>
          <w:tab w:val="left" w:pos="2700"/>
        </w:tabs>
        <w:spacing w:after="0" w:line="240" w:lineRule="auto"/>
        <w:jc w:val="both"/>
        <w:rPr>
          <w:rFonts w:ascii="Arial Narrow" w:hAnsi="Arial Narrow" w:cs="Arial"/>
          <w:b/>
          <w:bCs/>
          <w:color w:val="C00000"/>
          <w:sz w:val="24"/>
          <w:szCs w:val="24"/>
          <w:lang w:val="es-ES" w:eastAsia="es-ES"/>
        </w:rPr>
      </w:pPr>
    </w:p>
    <w:p w:rsidR="00812953" w:rsidRDefault="00812953" w:rsidP="001548CE">
      <w:pPr>
        <w:shd w:val="clear" w:color="auto" w:fill="FFFFFF"/>
        <w:spacing w:after="0"/>
        <w:rPr>
          <w:rFonts w:ascii="Arial Narrow" w:hAnsi="Arial Narrow" w:cs="Arial"/>
          <w:b/>
          <w:bCs/>
          <w:color w:val="C00000"/>
          <w:sz w:val="24"/>
          <w:szCs w:val="24"/>
          <w:lang w:val="es-ES" w:eastAsia="es-ES"/>
        </w:rPr>
      </w:pPr>
    </w:p>
    <w:p w:rsidR="003E488B" w:rsidRDefault="003E488B" w:rsidP="001548CE">
      <w:pPr>
        <w:shd w:val="clear" w:color="auto" w:fill="FFFFFF"/>
        <w:spacing w:after="0"/>
        <w:rPr>
          <w:rFonts w:ascii="Arial Narrow" w:hAnsi="Arial Narrow" w:cs="Arial"/>
          <w:b/>
          <w:bCs/>
          <w:color w:val="C00000"/>
          <w:sz w:val="24"/>
          <w:szCs w:val="24"/>
          <w:lang w:val="es-ES" w:eastAsia="es-ES"/>
        </w:rPr>
      </w:pPr>
    </w:p>
    <w:p w:rsidR="003E488B" w:rsidRDefault="003E488B" w:rsidP="001548CE">
      <w:pPr>
        <w:shd w:val="clear" w:color="auto" w:fill="FFFFFF"/>
        <w:spacing w:after="0"/>
        <w:rPr>
          <w:rFonts w:ascii="Arial Narrow" w:hAnsi="Arial Narrow" w:cs="Arial"/>
          <w:bCs/>
          <w:color w:val="000000" w:themeColor="text1"/>
          <w:sz w:val="24"/>
          <w:szCs w:val="24"/>
          <w:lang w:eastAsia="es-ES"/>
        </w:rPr>
      </w:pPr>
    </w:p>
    <w:tbl>
      <w:tblPr>
        <w:tblStyle w:val="Tablaconcuadrcula"/>
        <w:tblW w:w="1012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118"/>
        <w:gridCol w:w="8008"/>
      </w:tblGrid>
      <w:tr w:rsidR="0087087A" w:rsidTr="005112DC">
        <w:trPr>
          <w:trHeight w:val="1018"/>
          <w:jc w:val="center"/>
        </w:trPr>
        <w:tc>
          <w:tcPr>
            <w:tcW w:w="2118" w:type="dxa"/>
            <w:shd w:val="clear" w:color="auto" w:fill="E7E6E6" w:themeFill="background2"/>
            <w:vAlign w:val="center"/>
          </w:tcPr>
          <w:p w:rsidR="0087087A" w:rsidRDefault="0087087A" w:rsidP="0087087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8008" w:type="dxa"/>
            <w:shd w:val="clear" w:color="auto" w:fill="E7E6E6" w:themeFill="background2"/>
            <w:vAlign w:val="center"/>
          </w:tcPr>
          <w:p w:rsidR="0087087A" w:rsidRDefault="0087087A" w:rsidP="0087087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HOTELES PREVISTOS O SIMILARES</w:t>
            </w:r>
          </w:p>
          <w:p w:rsidR="0087087A" w:rsidRPr="0041534E" w:rsidRDefault="0087087A" w:rsidP="0087087A">
            <w:pPr>
              <w:jc w:val="center"/>
              <w:rPr>
                <w:rFonts w:ascii="Arial Narrow" w:hAnsi="Arial Narrow" w:cs="Arial"/>
                <w:bCs/>
                <w:i/>
                <w:color w:val="C00000"/>
                <w:sz w:val="24"/>
                <w:szCs w:val="24"/>
                <w:lang w:val="es-ES" w:eastAsia="es-ES"/>
              </w:rPr>
            </w:pPr>
            <w:r w:rsidRPr="0041534E">
              <w:rPr>
                <w:rFonts w:ascii="Arial Narrow" w:hAnsi="Arial Narrow" w:cs="Arial"/>
                <w:bCs/>
                <w:i/>
                <w:color w:val="C00000"/>
                <w:sz w:val="24"/>
                <w:szCs w:val="24"/>
                <w:lang w:val="es-ES" w:eastAsia="es-ES"/>
              </w:rPr>
              <w:t>Sujetos a disponibilidad a la hora de reservar</w:t>
            </w:r>
          </w:p>
        </w:tc>
      </w:tr>
      <w:tr w:rsidR="0087087A" w:rsidRPr="0087087A" w:rsidTr="005112DC">
        <w:trPr>
          <w:trHeight w:val="735"/>
          <w:jc w:val="center"/>
        </w:trPr>
        <w:tc>
          <w:tcPr>
            <w:tcW w:w="2118" w:type="dxa"/>
            <w:vAlign w:val="center"/>
          </w:tcPr>
          <w:p w:rsidR="0087087A" w:rsidRPr="00F242AB" w:rsidRDefault="0087087A" w:rsidP="003E488B">
            <w:pPr>
              <w:jc w:val="center"/>
              <w:rPr>
                <w:rFonts w:ascii="Arial Narrow" w:hAnsi="Arial Narrow" w:cs="Arial"/>
                <w:bCs/>
                <w:color w:val="000000" w:themeColor="text1"/>
                <w:sz w:val="24"/>
                <w:szCs w:val="24"/>
                <w:lang w:val="es-ES" w:eastAsia="es-ES"/>
              </w:rPr>
            </w:pPr>
            <w:r>
              <w:rPr>
                <w:rFonts w:ascii="Arial Narrow" w:hAnsi="Arial Narrow" w:cs="Arial"/>
                <w:bCs/>
                <w:color w:val="000000" w:themeColor="text1"/>
                <w:sz w:val="24"/>
                <w:szCs w:val="24"/>
                <w:lang w:val="es-ES" w:eastAsia="es-ES"/>
              </w:rPr>
              <w:t>PRIMERA</w:t>
            </w:r>
          </w:p>
        </w:tc>
        <w:tc>
          <w:tcPr>
            <w:tcW w:w="8008" w:type="dxa"/>
            <w:tcBorders>
              <w:left w:val="single" w:sz="8" w:space="0" w:color="auto"/>
              <w:right w:val="single" w:sz="4" w:space="0" w:color="auto"/>
            </w:tcBorders>
            <w:shd w:val="clear" w:color="auto" w:fill="auto"/>
            <w:vAlign w:val="center"/>
          </w:tcPr>
          <w:p w:rsidR="0087087A" w:rsidRPr="005112DC" w:rsidRDefault="006A74CA" w:rsidP="003E488B">
            <w:pPr>
              <w:jc w:val="center"/>
              <w:rPr>
                <w:rFonts w:ascii="Arial Narrow" w:hAnsi="Arial Narrow"/>
                <w:sz w:val="24"/>
                <w:szCs w:val="24"/>
                <w:lang w:val="es-ES"/>
              </w:rPr>
            </w:pPr>
            <w:r w:rsidRPr="00976D86">
              <w:rPr>
                <w:rFonts w:ascii="Arial Narrow" w:hAnsi="Arial Narrow"/>
                <w:b/>
                <w:color w:val="000000"/>
                <w:sz w:val="24"/>
                <w:szCs w:val="24"/>
                <w:lang w:val="es-ES"/>
              </w:rPr>
              <w:t xml:space="preserve">AMMÁN: </w:t>
            </w:r>
            <w:r>
              <w:rPr>
                <w:rFonts w:ascii="Arial Narrow" w:hAnsi="Arial Narrow"/>
                <w:sz w:val="24"/>
                <w:szCs w:val="24"/>
                <w:lang w:val="es-ES"/>
              </w:rPr>
              <w:t xml:space="preserve">AMMAN PARADISE MENA TYCHE-MONARCH- DAYS </w:t>
            </w:r>
            <w:r w:rsidRPr="005112DC">
              <w:rPr>
                <w:rFonts w:ascii="Arial Narrow" w:hAnsi="Arial Narrow"/>
                <w:sz w:val="24"/>
                <w:szCs w:val="24"/>
                <w:lang w:val="es-ES"/>
              </w:rPr>
              <w:t>INN O SIMILAR</w:t>
            </w:r>
          </w:p>
          <w:p w:rsidR="0087087A" w:rsidRDefault="006A74CA" w:rsidP="003E488B">
            <w:pPr>
              <w:jc w:val="center"/>
              <w:rPr>
                <w:rFonts w:ascii="Arial Narrow" w:hAnsi="Arial Narrow"/>
                <w:sz w:val="24"/>
                <w:szCs w:val="24"/>
                <w:lang w:val="es-ES"/>
              </w:rPr>
            </w:pPr>
            <w:r w:rsidRPr="00976D86">
              <w:rPr>
                <w:rFonts w:ascii="Arial Narrow" w:hAnsi="Arial Narrow"/>
                <w:b/>
                <w:color w:val="000000"/>
                <w:sz w:val="24"/>
                <w:szCs w:val="24"/>
                <w:lang w:val="es-ES"/>
              </w:rPr>
              <w:t xml:space="preserve">PETRA: </w:t>
            </w:r>
            <w:r>
              <w:rPr>
                <w:rFonts w:ascii="Arial Narrow" w:hAnsi="Arial Narrow"/>
                <w:sz w:val="24"/>
                <w:szCs w:val="24"/>
                <w:lang w:val="es-ES"/>
              </w:rPr>
              <w:t xml:space="preserve">SELLA-PANORAMA-PETRA CASTLE – PETRA NIGHT O </w:t>
            </w:r>
            <w:r w:rsidRPr="005112DC">
              <w:rPr>
                <w:rFonts w:ascii="Arial Narrow" w:hAnsi="Arial Narrow"/>
                <w:sz w:val="24"/>
                <w:szCs w:val="24"/>
                <w:lang w:val="es-ES"/>
              </w:rPr>
              <w:t>SIMILAR</w:t>
            </w:r>
          </w:p>
          <w:p w:rsidR="003E488B" w:rsidRDefault="006A74CA" w:rsidP="003E488B">
            <w:pPr>
              <w:jc w:val="center"/>
              <w:rPr>
                <w:rFonts w:ascii="Arial Narrow" w:hAnsi="Arial Narrow"/>
                <w:sz w:val="24"/>
                <w:szCs w:val="24"/>
                <w:lang w:val="es-ES"/>
              </w:rPr>
            </w:pPr>
            <w:r w:rsidRPr="00A7391C">
              <w:rPr>
                <w:rFonts w:ascii="Arial Narrow" w:hAnsi="Arial Narrow"/>
                <w:b/>
                <w:sz w:val="24"/>
                <w:szCs w:val="24"/>
                <w:lang w:val="es-ES"/>
              </w:rPr>
              <w:t>WADI RUM:</w:t>
            </w:r>
            <w:r>
              <w:rPr>
                <w:rFonts w:ascii="Arial Narrow" w:hAnsi="Arial Narrow"/>
                <w:sz w:val="24"/>
                <w:szCs w:val="24"/>
                <w:lang w:val="es-ES"/>
              </w:rPr>
              <w:t xml:space="preserve"> </w:t>
            </w:r>
            <w:r w:rsidRPr="003E488B">
              <w:rPr>
                <w:rFonts w:ascii="Arial Narrow" w:hAnsi="Arial Narrow"/>
                <w:sz w:val="24"/>
                <w:szCs w:val="24"/>
                <w:lang w:val="es-ES"/>
              </w:rPr>
              <w:t xml:space="preserve">HASSAN ZAWAIDEH- AL SULTANA </w:t>
            </w:r>
            <w:r>
              <w:rPr>
                <w:rFonts w:ascii="Arial Narrow" w:hAnsi="Arial Narrow"/>
                <w:sz w:val="24"/>
                <w:szCs w:val="24"/>
                <w:lang w:val="es-ES"/>
              </w:rPr>
              <w:t xml:space="preserve">CAMP- LUXURY MAGIC RUM - YASMINA </w:t>
            </w:r>
            <w:r w:rsidRPr="003E488B">
              <w:rPr>
                <w:rFonts w:ascii="Arial Narrow" w:hAnsi="Arial Narrow"/>
                <w:sz w:val="24"/>
                <w:szCs w:val="24"/>
                <w:lang w:val="es-ES"/>
              </w:rPr>
              <w:t>CAMP O SIMILAR</w:t>
            </w:r>
          </w:p>
          <w:p w:rsidR="003002FE" w:rsidRPr="00976D86" w:rsidRDefault="006A74CA" w:rsidP="003E488B">
            <w:pPr>
              <w:jc w:val="center"/>
              <w:rPr>
                <w:rFonts w:ascii="Arial Narrow" w:hAnsi="Arial Narrow"/>
                <w:color w:val="000000"/>
                <w:sz w:val="24"/>
                <w:szCs w:val="24"/>
                <w:lang w:val="es-ES"/>
              </w:rPr>
            </w:pPr>
            <w:r>
              <w:rPr>
                <w:rFonts w:ascii="Arial Narrow" w:hAnsi="Arial Narrow"/>
                <w:b/>
                <w:color w:val="000000"/>
                <w:sz w:val="24"/>
                <w:szCs w:val="24"/>
                <w:lang w:val="es-ES"/>
              </w:rPr>
              <w:lastRenderedPageBreak/>
              <w:t>MAR MUERTO:</w:t>
            </w:r>
            <w:r>
              <w:t xml:space="preserve"> </w:t>
            </w:r>
            <w:r w:rsidRPr="003E488B">
              <w:rPr>
                <w:rFonts w:ascii="Arial Narrow" w:hAnsi="Arial Narrow"/>
                <w:sz w:val="24"/>
              </w:rPr>
              <w:t>GRAND EAST/RAMADA</w:t>
            </w:r>
          </w:p>
        </w:tc>
      </w:tr>
      <w:tr w:rsidR="0087087A" w:rsidRPr="00B464A0" w:rsidTr="005112DC">
        <w:trPr>
          <w:trHeight w:val="735"/>
          <w:jc w:val="center"/>
        </w:trPr>
        <w:tc>
          <w:tcPr>
            <w:tcW w:w="2118" w:type="dxa"/>
            <w:vAlign w:val="center"/>
          </w:tcPr>
          <w:p w:rsidR="0087087A" w:rsidRDefault="0087087A" w:rsidP="003E488B">
            <w:pPr>
              <w:jc w:val="center"/>
              <w:rPr>
                <w:rFonts w:ascii="Arial Narrow" w:hAnsi="Arial Narrow" w:cs="Arial"/>
                <w:bCs/>
                <w:color w:val="000000" w:themeColor="text1"/>
                <w:sz w:val="24"/>
                <w:szCs w:val="24"/>
                <w:lang w:val="es-ES" w:eastAsia="es-ES"/>
              </w:rPr>
            </w:pPr>
            <w:r>
              <w:rPr>
                <w:rFonts w:ascii="Arial Narrow" w:hAnsi="Arial Narrow" w:cs="Arial"/>
                <w:bCs/>
                <w:color w:val="000000" w:themeColor="text1"/>
                <w:sz w:val="24"/>
                <w:szCs w:val="24"/>
                <w:lang w:val="es-ES" w:eastAsia="es-ES"/>
              </w:rPr>
              <w:lastRenderedPageBreak/>
              <w:t>PRIMERA SUPERIOR</w:t>
            </w:r>
          </w:p>
        </w:tc>
        <w:tc>
          <w:tcPr>
            <w:tcW w:w="8008" w:type="dxa"/>
            <w:tcBorders>
              <w:left w:val="single" w:sz="8" w:space="0" w:color="auto"/>
              <w:right w:val="single" w:sz="4" w:space="0" w:color="auto"/>
            </w:tcBorders>
            <w:shd w:val="clear" w:color="auto" w:fill="auto"/>
            <w:vAlign w:val="center"/>
          </w:tcPr>
          <w:p w:rsidR="003E488B" w:rsidRDefault="006A74CA" w:rsidP="003E488B">
            <w:pPr>
              <w:jc w:val="center"/>
              <w:rPr>
                <w:rFonts w:ascii="Arial Narrow" w:hAnsi="Arial Narrow"/>
                <w:sz w:val="24"/>
                <w:szCs w:val="24"/>
                <w:lang w:val="es-ES"/>
              </w:rPr>
            </w:pPr>
            <w:r w:rsidRPr="00976D86">
              <w:rPr>
                <w:rFonts w:ascii="Arial Narrow" w:hAnsi="Arial Narrow"/>
                <w:b/>
                <w:color w:val="000000"/>
                <w:sz w:val="24"/>
                <w:szCs w:val="24"/>
                <w:lang w:val="es-CO"/>
              </w:rPr>
              <w:t xml:space="preserve">AMMÁN: </w:t>
            </w:r>
            <w:r w:rsidRPr="003E488B">
              <w:rPr>
                <w:rFonts w:ascii="Arial Narrow" w:hAnsi="Arial Narrow"/>
                <w:sz w:val="24"/>
                <w:szCs w:val="24"/>
                <w:lang w:val="es-ES"/>
              </w:rPr>
              <w:t>BRISTOL O SIMILAR</w:t>
            </w:r>
          </w:p>
          <w:p w:rsidR="0087087A" w:rsidRDefault="006A74CA" w:rsidP="003E488B">
            <w:pPr>
              <w:jc w:val="center"/>
              <w:rPr>
                <w:rFonts w:ascii="Arial Narrow" w:hAnsi="Arial Narrow"/>
                <w:color w:val="000000"/>
                <w:sz w:val="24"/>
                <w:szCs w:val="24"/>
                <w:lang w:val="es-ES"/>
              </w:rPr>
            </w:pPr>
            <w:r w:rsidRPr="00976D86">
              <w:rPr>
                <w:rFonts w:ascii="Arial Narrow" w:hAnsi="Arial Narrow"/>
                <w:b/>
                <w:color w:val="000000"/>
                <w:sz w:val="24"/>
                <w:szCs w:val="24"/>
                <w:lang w:val="es-ES"/>
              </w:rPr>
              <w:t xml:space="preserve">PETRA: </w:t>
            </w:r>
            <w:r w:rsidRPr="003E488B">
              <w:rPr>
                <w:rFonts w:ascii="Arial Narrow" w:hAnsi="Arial Narrow"/>
                <w:color w:val="000000"/>
                <w:sz w:val="24"/>
                <w:szCs w:val="24"/>
                <w:lang w:val="es-ES"/>
              </w:rPr>
              <w:t>NABATEAN CASTLE / THE OLD VILLAGE</w:t>
            </w:r>
          </w:p>
          <w:p w:rsidR="003E488B" w:rsidRPr="003E488B" w:rsidRDefault="006A74CA" w:rsidP="003E488B">
            <w:pPr>
              <w:jc w:val="center"/>
              <w:rPr>
                <w:rFonts w:ascii="Arial Narrow" w:hAnsi="Arial Narrow"/>
                <w:color w:val="000000"/>
                <w:sz w:val="24"/>
                <w:szCs w:val="24"/>
                <w:lang w:val="es-ES"/>
              </w:rPr>
            </w:pPr>
            <w:r w:rsidRPr="003E488B">
              <w:rPr>
                <w:rFonts w:ascii="Arial Narrow" w:hAnsi="Arial Narrow"/>
                <w:b/>
                <w:color w:val="000000"/>
                <w:sz w:val="24"/>
                <w:szCs w:val="24"/>
                <w:lang w:val="es-ES"/>
              </w:rPr>
              <w:t xml:space="preserve">WADI RUM: </w:t>
            </w:r>
            <w:r w:rsidRPr="003E488B">
              <w:rPr>
                <w:rFonts w:ascii="Arial Narrow" w:hAnsi="Arial Narrow"/>
                <w:color w:val="000000"/>
                <w:sz w:val="24"/>
                <w:szCs w:val="24"/>
                <w:lang w:val="es-ES"/>
              </w:rPr>
              <w:t xml:space="preserve">HASSAN ZAWAIDEH- AL SULTANA </w:t>
            </w:r>
            <w:r>
              <w:rPr>
                <w:rFonts w:ascii="Arial Narrow" w:hAnsi="Arial Narrow"/>
                <w:color w:val="000000"/>
                <w:sz w:val="24"/>
                <w:szCs w:val="24"/>
                <w:lang w:val="es-ES"/>
              </w:rPr>
              <w:t xml:space="preserve">CAMP- LUXURY MAGIC RUM- YASMINA </w:t>
            </w:r>
            <w:r w:rsidRPr="003E488B">
              <w:rPr>
                <w:rFonts w:ascii="Arial Narrow" w:hAnsi="Arial Narrow"/>
                <w:color w:val="000000"/>
                <w:sz w:val="24"/>
                <w:szCs w:val="24"/>
                <w:lang w:val="es-ES"/>
              </w:rPr>
              <w:t>CAMP O SIMILAR</w:t>
            </w:r>
          </w:p>
          <w:p w:rsidR="003002FE" w:rsidRPr="00976D86" w:rsidRDefault="006A74CA" w:rsidP="003E488B">
            <w:pPr>
              <w:jc w:val="center"/>
              <w:rPr>
                <w:rFonts w:ascii="Arial Narrow" w:hAnsi="Arial Narrow"/>
                <w:color w:val="000000"/>
                <w:sz w:val="24"/>
                <w:szCs w:val="24"/>
                <w:lang w:val="es-CO"/>
              </w:rPr>
            </w:pPr>
            <w:r>
              <w:rPr>
                <w:rFonts w:ascii="Arial Narrow" w:hAnsi="Arial Narrow"/>
                <w:b/>
                <w:color w:val="000000"/>
                <w:sz w:val="24"/>
                <w:szCs w:val="24"/>
                <w:lang w:val="es-ES"/>
              </w:rPr>
              <w:t>MAR MUERTO:</w:t>
            </w:r>
            <w:r>
              <w:t xml:space="preserve"> </w:t>
            </w:r>
            <w:r w:rsidRPr="003E488B">
              <w:rPr>
                <w:rFonts w:ascii="Arial Narrow" w:hAnsi="Arial Narrow"/>
                <w:sz w:val="24"/>
              </w:rPr>
              <w:t>HOLY DAY INN – CROWN PLAZA O SIMILAR</w:t>
            </w:r>
          </w:p>
        </w:tc>
      </w:tr>
      <w:tr w:rsidR="0087087A" w:rsidRPr="0087087A" w:rsidTr="005112DC">
        <w:trPr>
          <w:trHeight w:val="1127"/>
          <w:jc w:val="center"/>
        </w:trPr>
        <w:tc>
          <w:tcPr>
            <w:tcW w:w="2118" w:type="dxa"/>
            <w:vAlign w:val="center"/>
          </w:tcPr>
          <w:p w:rsidR="0087087A" w:rsidRDefault="0087087A" w:rsidP="003E488B">
            <w:pPr>
              <w:jc w:val="center"/>
              <w:rPr>
                <w:rFonts w:ascii="Arial Narrow" w:hAnsi="Arial Narrow" w:cs="Arial"/>
                <w:bCs/>
                <w:color w:val="000000" w:themeColor="text1"/>
                <w:sz w:val="24"/>
                <w:szCs w:val="24"/>
                <w:lang w:val="es-ES" w:eastAsia="es-ES"/>
              </w:rPr>
            </w:pPr>
            <w:r>
              <w:rPr>
                <w:rFonts w:ascii="Arial Narrow" w:hAnsi="Arial Narrow" w:cs="Arial"/>
                <w:bCs/>
                <w:color w:val="000000" w:themeColor="text1"/>
                <w:sz w:val="24"/>
                <w:szCs w:val="24"/>
                <w:lang w:val="es-ES" w:eastAsia="es-ES"/>
              </w:rPr>
              <w:t>PRIMERA SUPERIOR LUJO</w:t>
            </w:r>
          </w:p>
        </w:tc>
        <w:tc>
          <w:tcPr>
            <w:tcW w:w="8008" w:type="dxa"/>
            <w:tcBorders>
              <w:left w:val="single" w:sz="8" w:space="0" w:color="auto"/>
              <w:right w:val="single" w:sz="4" w:space="0" w:color="auto"/>
            </w:tcBorders>
            <w:shd w:val="clear" w:color="auto" w:fill="auto"/>
            <w:vAlign w:val="center"/>
          </w:tcPr>
          <w:p w:rsidR="0087087A" w:rsidRPr="003E488B" w:rsidRDefault="006A74CA" w:rsidP="003E488B">
            <w:pPr>
              <w:jc w:val="center"/>
              <w:rPr>
                <w:rFonts w:ascii="Arial Narrow" w:hAnsi="Arial Narrow"/>
                <w:sz w:val="24"/>
                <w:szCs w:val="24"/>
              </w:rPr>
            </w:pPr>
            <w:r w:rsidRPr="00976D86">
              <w:rPr>
                <w:rFonts w:ascii="Arial Narrow" w:hAnsi="Arial Narrow"/>
                <w:b/>
                <w:color w:val="000000"/>
                <w:sz w:val="24"/>
                <w:szCs w:val="24"/>
              </w:rPr>
              <w:t xml:space="preserve">AMMÁN: </w:t>
            </w:r>
            <w:r>
              <w:rPr>
                <w:rFonts w:ascii="Arial Narrow" w:hAnsi="Arial Narrow"/>
                <w:sz w:val="24"/>
                <w:szCs w:val="24"/>
              </w:rPr>
              <w:t xml:space="preserve">KEMPINSKY O </w:t>
            </w:r>
            <w:r w:rsidRPr="003E488B">
              <w:rPr>
                <w:rFonts w:ascii="Arial Narrow" w:hAnsi="Arial Narrow"/>
                <w:sz w:val="24"/>
                <w:szCs w:val="24"/>
              </w:rPr>
              <w:t>SIMILAR</w:t>
            </w:r>
          </w:p>
          <w:p w:rsidR="0087087A" w:rsidRDefault="006A74CA" w:rsidP="003E488B">
            <w:pPr>
              <w:jc w:val="center"/>
              <w:rPr>
                <w:rFonts w:ascii="Arial Narrow" w:hAnsi="Arial Narrow"/>
                <w:sz w:val="24"/>
                <w:szCs w:val="24"/>
              </w:rPr>
            </w:pPr>
            <w:r w:rsidRPr="00976D86">
              <w:rPr>
                <w:rFonts w:ascii="Arial Narrow" w:hAnsi="Arial Narrow"/>
                <w:b/>
                <w:color w:val="000000"/>
                <w:sz w:val="24"/>
                <w:szCs w:val="24"/>
              </w:rPr>
              <w:t xml:space="preserve">PETRA: </w:t>
            </w:r>
            <w:r w:rsidRPr="003E488B">
              <w:rPr>
                <w:rFonts w:ascii="Arial Narrow" w:hAnsi="Arial Narrow"/>
                <w:sz w:val="24"/>
                <w:szCs w:val="24"/>
              </w:rPr>
              <w:t>NABATEAN CASTLE / THE OLD VILLAGE</w:t>
            </w:r>
          </w:p>
          <w:p w:rsidR="003E488B" w:rsidRPr="003E488B" w:rsidRDefault="006A74CA" w:rsidP="003E488B">
            <w:pPr>
              <w:jc w:val="center"/>
              <w:rPr>
                <w:rFonts w:ascii="Arial Narrow" w:hAnsi="Arial Narrow"/>
                <w:color w:val="000000"/>
                <w:sz w:val="24"/>
                <w:szCs w:val="24"/>
                <w:lang w:val="es-ES"/>
              </w:rPr>
            </w:pPr>
            <w:r w:rsidRPr="003E488B">
              <w:rPr>
                <w:rFonts w:ascii="Arial Narrow" w:hAnsi="Arial Narrow"/>
                <w:b/>
                <w:color w:val="000000"/>
                <w:sz w:val="24"/>
                <w:szCs w:val="24"/>
                <w:lang w:val="es-ES"/>
              </w:rPr>
              <w:t xml:space="preserve">WADI RUM: </w:t>
            </w:r>
            <w:r w:rsidRPr="003E488B">
              <w:rPr>
                <w:rFonts w:ascii="Arial Narrow" w:hAnsi="Arial Narrow"/>
                <w:color w:val="000000"/>
                <w:sz w:val="24"/>
                <w:szCs w:val="24"/>
                <w:lang w:val="es-ES"/>
              </w:rPr>
              <w:t xml:space="preserve">HASSAN ZAWAIDEH- AL SULTANA </w:t>
            </w:r>
            <w:r>
              <w:rPr>
                <w:rFonts w:ascii="Arial Narrow" w:hAnsi="Arial Narrow"/>
                <w:color w:val="000000"/>
                <w:sz w:val="24"/>
                <w:szCs w:val="24"/>
                <w:lang w:val="es-ES"/>
              </w:rPr>
              <w:t xml:space="preserve">CAMP- LUXURY MAGIC RUM- YASMINA </w:t>
            </w:r>
            <w:r w:rsidRPr="003E488B">
              <w:rPr>
                <w:rFonts w:ascii="Arial Narrow" w:hAnsi="Arial Narrow"/>
                <w:color w:val="000000"/>
                <w:sz w:val="24"/>
                <w:szCs w:val="24"/>
                <w:lang w:val="es-ES"/>
              </w:rPr>
              <w:t>CAMP O SIMILAR</w:t>
            </w:r>
          </w:p>
          <w:p w:rsidR="003002FE" w:rsidRPr="00976D86" w:rsidRDefault="006A74CA" w:rsidP="003E488B">
            <w:pPr>
              <w:jc w:val="center"/>
              <w:rPr>
                <w:rFonts w:ascii="Arial Narrow" w:hAnsi="Arial Narrow"/>
                <w:color w:val="000000"/>
                <w:sz w:val="24"/>
                <w:szCs w:val="24"/>
              </w:rPr>
            </w:pPr>
            <w:r>
              <w:rPr>
                <w:rFonts w:ascii="Arial Narrow" w:hAnsi="Arial Narrow"/>
                <w:b/>
                <w:color w:val="000000"/>
                <w:sz w:val="24"/>
                <w:szCs w:val="24"/>
                <w:lang w:val="es-ES"/>
              </w:rPr>
              <w:t>MAR MUERTO:</w:t>
            </w:r>
            <w:r>
              <w:t xml:space="preserve"> </w:t>
            </w:r>
            <w:r w:rsidRPr="003E488B">
              <w:rPr>
                <w:rFonts w:ascii="Arial Narrow" w:hAnsi="Arial Narrow"/>
                <w:sz w:val="24"/>
              </w:rPr>
              <w:t>HOLY DAY INN – CROWN PLAZA O SIMILAR</w:t>
            </w:r>
          </w:p>
        </w:tc>
      </w:tr>
    </w:tbl>
    <w:p w:rsidR="00812953" w:rsidRPr="0087087A" w:rsidRDefault="00812953" w:rsidP="001548CE">
      <w:pPr>
        <w:shd w:val="clear" w:color="auto" w:fill="FFFFFF"/>
        <w:spacing w:after="0"/>
        <w:rPr>
          <w:rFonts w:ascii="Arial Narrow" w:hAnsi="Arial Narrow" w:cs="Arial"/>
          <w:bCs/>
          <w:color w:val="000000" w:themeColor="text1"/>
          <w:sz w:val="24"/>
          <w:szCs w:val="24"/>
          <w:lang w:val="es-ES" w:eastAsia="es-ES"/>
        </w:rPr>
      </w:pPr>
    </w:p>
    <w:p w:rsidR="00FE58B1" w:rsidRDefault="00FE58B1" w:rsidP="005D0B4A">
      <w:pPr>
        <w:shd w:val="clear" w:color="auto" w:fill="FFFFFF"/>
        <w:spacing w:after="0"/>
        <w:jc w:val="center"/>
        <w:rPr>
          <w:rFonts w:ascii="Arial Narrow" w:hAnsi="Arial Narrow" w:cs="Arial"/>
          <w:b/>
          <w:bCs/>
          <w:color w:val="C00000"/>
          <w:sz w:val="24"/>
          <w:szCs w:val="24"/>
          <w:lang w:eastAsia="es-ES"/>
        </w:rPr>
      </w:pPr>
    </w:p>
    <w:p w:rsidR="00D1102B" w:rsidRDefault="00D1102B" w:rsidP="00D1102B">
      <w:pPr>
        <w:pStyle w:val="Sinespaciado"/>
        <w:rPr>
          <w:rFonts w:ascii="Arial Narrow" w:hAnsi="Arial Narrow" w:cstheme="majorHAnsi"/>
          <w:b/>
          <w:bCs/>
          <w:color w:val="C00000"/>
          <w:sz w:val="24"/>
          <w:szCs w:val="24"/>
          <w:u w:val="single"/>
          <w:lang w:val="es-ES"/>
        </w:rPr>
      </w:pPr>
    </w:p>
    <w:p w:rsidR="00D1102B" w:rsidRDefault="00D1102B" w:rsidP="00D1102B">
      <w:pPr>
        <w:rPr>
          <w:rStyle w:val="space1"/>
          <w:sz w:val="24"/>
          <w:szCs w:val="24"/>
        </w:rPr>
      </w:pPr>
      <w:r>
        <w:rPr>
          <w:rStyle w:val="space1"/>
          <w:rFonts w:ascii="Arial Narrow" w:hAnsi="Arial Narrow"/>
          <w:b/>
          <w:color w:val="C00000"/>
          <w:sz w:val="24"/>
          <w:szCs w:val="24"/>
        </w:rPr>
        <w:t>CONDICIONES GENERALES</w:t>
      </w:r>
    </w:p>
    <w:p w:rsidR="00D1102B" w:rsidRDefault="00D1102B" w:rsidP="00D1102B">
      <w:pPr>
        <w:numPr>
          <w:ilvl w:val="0"/>
          <w:numId w:val="6"/>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D1102B" w:rsidRDefault="00D1102B" w:rsidP="00D1102B">
      <w:pPr>
        <w:numPr>
          <w:ilvl w:val="0"/>
          <w:numId w:val="6"/>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D1102B" w:rsidRDefault="00D1102B" w:rsidP="00D1102B">
      <w:pPr>
        <w:numPr>
          <w:ilvl w:val="0"/>
          <w:numId w:val="6"/>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rsidR="00D1102B" w:rsidRDefault="00D1102B" w:rsidP="00D1102B">
      <w:pPr>
        <w:numPr>
          <w:ilvl w:val="0"/>
          <w:numId w:val="6"/>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1102B" w:rsidRPr="00D1102B" w:rsidRDefault="00D1102B" w:rsidP="00D1102B">
      <w:pPr>
        <w:spacing w:line="252" w:lineRule="auto"/>
        <w:jc w:val="both"/>
        <w:rPr>
          <w:rFonts w:ascii="Arial Narrow" w:eastAsia="Arial Narrow" w:hAnsi="Arial Narrow" w:cs="Arial Narrow"/>
          <w:sz w:val="24"/>
          <w:szCs w:val="24"/>
        </w:rPr>
      </w:pPr>
    </w:p>
    <w:p w:rsidR="00D1102B" w:rsidRDefault="00D1102B" w:rsidP="00D1102B">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B14F58" w:rsidRPr="00D1102B" w:rsidRDefault="00D1102B" w:rsidP="00D1102B">
      <w:pPr>
        <w:pStyle w:val="text"/>
        <w:rPr>
          <w:rFonts w:ascii="Arial Narrow" w:hAnsi="Arial Narrow"/>
          <w:b/>
          <w:szCs w:val="22"/>
        </w:rPr>
      </w:pPr>
      <w:r>
        <w:rPr>
          <w:rFonts w:ascii="Arial Narrow" w:hAnsi="Arial Narrow"/>
          <w:szCs w:val="22"/>
        </w:rPr>
        <w:t xml:space="preserve">FOLLETOS, BOLETINES VIRTUALES Y FÍSICOS, COTIZACIONES, OFERTAS DE SERVICIOS Y PROPUESTAS. </w:t>
      </w:r>
      <w:r>
        <w:rPr>
          <w:rFonts w:ascii="Arial Narrow" w:hAnsi="Arial Narrow"/>
          <w:b/>
          <w:szCs w:val="22"/>
        </w:rPr>
        <w:t>INNOVA TRAVEL SAS</w:t>
      </w:r>
      <w:r>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w:t>
      </w:r>
      <w:r>
        <w:rPr>
          <w:rFonts w:ascii="Arial Narrow" w:hAnsi="Arial Narrow"/>
          <w:szCs w:val="22"/>
        </w:rPr>
        <w:lastRenderedPageBreak/>
        <w:t xml:space="preserve">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D1102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5"/>
  </w:num>
  <w:num w:numId="4">
    <w:abstractNumId w:val="0"/>
  </w:num>
  <w:num w:numId="5">
    <w:abstractNumId w:val="4"/>
  </w:num>
  <w:num w:numId="6">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50A1"/>
    <w:rsid w:val="0000689C"/>
    <w:rsid w:val="00007628"/>
    <w:rsid w:val="00007CBA"/>
    <w:rsid w:val="00013F67"/>
    <w:rsid w:val="00016580"/>
    <w:rsid w:val="00021BE0"/>
    <w:rsid w:val="000254DD"/>
    <w:rsid w:val="0003168C"/>
    <w:rsid w:val="00032E34"/>
    <w:rsid w:val="00033CEB"/>
    <w:rsid w:val="000457E5"/>
    <w:rsid w:val="00051352"/>
    <w:rsid w:val="00057C5F"/>
    <w:rsid w:val="00074C9D"/>
    <w:rsid w:val="00074F41"/>
    <w:rsid w:val="00080322"/>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548CE"/>
    <w:rsid w:val="00176C6A"/>
    <w:rsid w:val="00177E3C"/>
    <w:rsid w:val="00182264"/>
    <w:rsid w:val="00184829"/>
    <w:rsid w:val="00194DD3"/>
    <w:rsid w:val="001A2F73"/>
    <w:rsid w:val="001A33B8"/>
    <w:rsid w:val="001B273A"/>
    <w:rsid w:val="001C1E7B"/>
    <w:rsid w:val="001C4B37"/>
    <w:rsid w:val="001D03C5"/>
    <w:rsid w:val="001E78C3"/>
    <w:rsid w:val="001F0CA9"/>
    <w:rsid w:val="001F54CC"/>
    <w:rsid w:val="001F573E"/>
    <w:rsid w:val="001F6616"/>
    <w:rsid w:val="00200B0E"/>
    <w:rsid w:val="00204BEA"/>
    <w:rsid w:val="0021329B"/>
    <w:rsid w:val="002223DB"/>
    <w:rsid w:val="00224133"/>
    <w:rsid w:val="00226BF8"/>
    <w:rsid w:val="00226E4A"/>
    <w:rsid w:val="0022753A"/>
    <w:rsid w:val="00237F43"/>
    <w:rsid w:val="00242176"/>
    <w:rsid w:val="002532AC"/>
    <w:rsid w:val="0025791A"/>
    <w:rsid w:val="00265E08"/>
    <w:rsid w:val="00271A1E"/>
    <w:rsid w:val="002755CB"/>
    <w:rsid w:val="002838FE"/>
    <w:rsid w:val="00297642"/>
    <w:rsid w:val="002A29B9"/>
    <w:rsid w:val="002A7531"/>
    <w:rsid w:val="002B6F26"/>
    <w:rsid w:val="002C3C7B"/>
    <w:rsid w:val="002E1A12"/>
    <w:rsid w:val="002E21C5"/>
    <w:rsid w:val="002E761A"/>
    <w:rsid w:val="002F1F1A"/>
    <w:rsid w:val="002F4216"/>
    <w:rsid w:val="002F4D95"/>
    <w:rsid w:val="002F6D34"/>
    <w:rsid w:val="003002FE"/>
    <w:rsid w:val="00305A97"/>
    <w:rsid w:val="00322471"/>
    <w:rsid w:val="00324304"/>
    <w:rsid w:val="00332C1F"/>
    <w:rsid w:val="003330B0"/>
    <w:rsid w:val="0034261A"/>
    <w:rsid w:val="00343D5C"/>
    <w:rsid w:val="00344F7E"/>
    <w:rsid w:val="0035162D"/>
    <w:rsid w:val="00357E37"/>
    <w:rsid w:val="00374BE0"/>
    <w:rsid w:val="00377392"/>
    <w:rsid w:val="00384606"/>
    <w:rsid w:val="003853DA"/>
    <w:rsid w:val="00386207"/>
    <w:rsid w:val="00393468"/>
    <w:rsid w:val="00394F8D"/>
    <w:rsid w:val="00396B84"/>
    <w:rsid w:val="003A4E81"/>
    <w:rsid w:val="003B037A"/>
    <w:rsid w:val="003B2AD3"/>
    <w:rsid w:val="003B3C23"/>
    <w:rsid w:val="003B73FF"/>
    <w:rsid w:val="003C21CE"/>
    <w:rsid w:val="003C28C6"/>
    <w:rsid w:val="003C70DC"/>
    <w:rsid w:val="003D1E19"/>
    <w:rsid w:val="003D373D"/>
    <w:rsid w:val="003E1326"/>
    <w:rsid w:val="003E2DC9"/>
    <w:rsid w:val="003E383A"/>
    <w:rsid w:val="003E3CE2"/>
    <w:rsid w:val="003E488B"/>
    <w:rsid w:val="003F29E6"/>
    <w:rsid w:val="003F4589"/>
    <w:rsid w:val="003F6197"/>
    <w:rsid w:val="00401BF2"/>
    <w:rsid w:val="00402FDD"/>
    <w:rsid w:val="00411534"/>
    <w:rsid w:val="00411D08"/>
    <w:rsid w:val="0041208A"/>
    <w:rsid w:val="004121D1"/>
    <w:rsid w:val="00413BCE"/>
    <w:rsid w:val="0041534E"/>
    <w:rsid w:val="00420A63"/>
    <w:rsid w:val="00424406"/>
    <w:rsid w:val="004246AB"/>
    <w:rsid w:val="00430003"/>
    <w:rsid w:val="004342EB"/>
    <w:rsid w:val="004377FF"/>
    <w:rsid w:val="004406A3"/>
    <w:rsid w:val="00441456"/>
    <w:rsid w:val="00441A80"/>
    <w:rsid w:val="0044295E"/>
    <w:rsid w:val="004569FB"/>
    <w:rsid w:val="004578F5"/>
    <w:rsid w:val="00460A42"/>
    <w:rsid w:val="0046470D"/>
    <w:rsid w:val="00467B3C"/>
    <w:rsid w:val="00470DCD"/>
    <w:rsid w:val="00471853"/>
    <w:rsid w:val="00475686"/>
    <w:rsid w:val="00476747"/>
    <w:rsid w:val="00481A1B"/>
    <w:rsid w:val="00487893"/>
    <w:rsid w:val="00490D0D"/>
    <w:rsid w:val="00492BD7"/>
    <w:rsid w:val="00493E40"/>
    <w:rsid w:val="004B14EF"/>
    <w:rsid w:val="004C033F"/>
    <w:rsid w:val="004E0C36"/>
    <w:rsid w:val="004E1D8C"/>
    <w:rsid w:val="004F0AEA"/>
    <w:rsid w:val="004F3324"/>
    <w:rsid w:val="004F34F3"/>
    <w:rsid w:val="004F658D"/>
    <w:rsid w:val="00502BD2"/>
    <w:rsid w:val="00505294"/>
    <w:rsid w:val="00506AE0"/>
    <w:rsid w:val="00507402"/>
    <w:rsid w:val="005112DC"/>
    <w:rsid w:val="00514342"/>
    <w:rsid w:val="0052294F"/>
    <w:rsid w:val="00523B55"/>
    <w:rsid w:val="00532514"/>
    <w:rsid w:val="00532FDE"/>
    <w:rsid w:val="0055255A"/>
    <w:rsid w:val="00553373"/>
    <w:rsid w:val="00555C7A"/>
    <w:rsid w:val="0056487F"/>
    <w:rsid w:val="005672EE"/>
    <w:rsid w:val="005766D3"/>
    <w:rsid w:val="00577553"/>
    <w:rsid w:val="00594347"/>
    <w:rsid w:val="005A1C89"/>
    <w:rsid w:val="005A3FD3"/>
    <w:rsid w:val="005B7DB0"/>
    <w:rsid w:val="005C064A"/>
    <w:rsid w:val="005C5B15"/>
    <w:rsid w:val="005C5E03"/>
    <w:rsid w:val="005D0B4A"/>
    <w:rsid w:val="005D4358"/>
    <w:rsid w:val="005D60BD"/>
    <w:rsid w:val="005D7B4F"/>
    <w:rsid w:val="005F0F9B"/>
    <w:rsid w:val="005F235F"/>
    <w:rsid w:val="005F32F7"/>
    <w:rsid w:val="00620189"/>
    <w:rsid w:val="00623731"/>
    <w:rsid w:val="006263E5"/>
    <w:rsid w:val="00634D5B"/>
    <w:rsid w:val="00647B28"/>
    <w:rsid w:val="0065226E"/>
    <w:rsid w:val="00653F99"/>
    <w:rsid w:val="00673E8E"/>
    <w:rsid w:val="00677E72"/>
    <w:rsid w:val="00680012"/>
    <w:rsid w:val="00683DB7"/>
    <w:rsid w:val="00686E03"/>
    <w:rsid w:val="006A27E9"/>
    <w:rsid w:val="006A63B8"/>
    <w:rsid w:val="006A74CA"/>
    <w:rsid w:val="006A78A6"/>
    <w:rsid w:val="006B5502"/>
    <w:rsid w:val="006B6DD4"/>
    <w:rsid w:val="006C333B"/>
    <w:rsid w:val="006C44A1"/>
    <w:rsid w:val="006C4ACA"/>
    <w:rsid w:val="006C5B50"/>
    <w:rsid w:val="006C5DF7"/>
    <w:rsid w:val="006C6587"/>
    <w:rsid w:val="006D2C0F"/>
    <w:rsid w:val="006E2A9D"/>
    <w:rsid w:val="006E2F94"/>
    <w:rsid w:val="006F6D08"/>
    <w:rsid w:val="007019B0"/>
    <w:rsid w:val="00705265"/>
    <w:rsid w:val="00705F93"/>
    <w:rsid w:val="0071257C"/>
    <w:rsid w:val="0071458F"/>
    <w:rsid w:val="0071477C"/>
    <w:rsid w:val="00725E66"/>
    <w:rsid w:val="00731B1B"/>
    <w:rsid w:val="0073707C"/>
    <w:rsid w:val="00741726"/>
    <w:rsid w:val="00751398"/>
    <w:rsid w:val="00752698"/>
    <w:rsid w:val="007535DD"/>
    <w:rsid w:val="00753954"/>
    <w:rsid w:val="00755E08"/>
    <w:rsid w:val="0076034D"/>
    <w:rsid w:val="00765708"/>
    <w:rsid w:val="00772E0D"/>
    <w:rsid w:val="00777B71"/>
    <w:rsid w:val="007838FB"/>
    <w:rsid w:val="00784F0F"/>
    <w:rsid w:val="00785D7F"/>
    <w:rsid w:val="0078754C"/>
    <w:rsid w:val="00795E47"/>
    <w:rsid w:val="007A44FF"/>
    <w:rsid w:val="007B4F93"/>
    <w:rsid w:val="007B7B94"/>
    <w:rsid w:val="007C581C"/>
    <w:rsid w:val="007D107E"/>
    <w:rsid w:val="007E5DE9"/>
    <w:rsid w:val="007E684B"/>
    <w:rsid w:val="007F00BD"/>
    <w:rsid w:val="007F2E9C"/>
    <w:rsid w:val="00812953"/>
    <w:rsid w:val="0081348A"/>
    <w:rsid w:val="00817BF4"/>
    <w:rsid w:val="00820FEA"/>
    <w:rsid w:val="00823434"/>
    <w:rsid w:val="008356D8"/>
    <w:rsid w:val="0084538B"/>
    <w:rsid w:val="00851DCC"/>
    <w:rsid w:val="00862859"/>
    <w:rsid w:val="0087087A"/>
    <w:rsid w:val="00874FEB"/>
    <w:rsid w:val="00880B18"/>
    <w:rsid w:val="00882924"/>
    <w:rsid w:val="008853EF"/>
    <w:rsid w:val="008960B0"/>
    <w:rsid w:val="008B0BC1"/>
    <w:rsid w:val="008B30A4"/>
    <w:rsid w:val="008C085E"/>
    <w:rsid w:val="008C4ED1"/>
    <w:rsid w:val="008C7109"/>
    <w:rsid w:val="008D0DCB"/>
    <w:rsid w:val="008D6D44"/>
    <w:rsid w:val="008D74E0"/>
    <w:rsid w:val="008E1255"/>
    <w:rsid w:val="008E5C23"/>
    <w:rsid w:val="008F04F1"/>
    <w:rsid w:val="008F33F4"/>
    <w:rsid w:val="008F76F7"/>
    <w:rsid w:val="00914458"/>
    <w:rsid w:val="00915943"/>
    <w:rsid w:val="0092495D"/>
    <w:rsid w:val="00930D0E"/>
    <w:rsid w:val="009371AC"/>
    <w:rsid w:val="00961C92"/>
    <w:rsid w:val="00965C26"/>
    <w:rsid w:val="009776C6"/>
    <w:rsid w:val="009974B9"/>
    <w:rsid w:val="00997FF7"/>
    <w:rsid w:val="009A65E1"/>
    <w:rsid w:val="009B1C9C"/>
    <w:rsid w:val="009B4B17"/>
    <w:rsid w:val="009D04BE"/>
    <w:rsid w:val="009D3A0F"/>
    <w:rsid w:val="009D7A13"/>
    <w:rsid w:val="009E0D87"/>
    <w:rsid w:val="009F1BBB"/>
    <w:rsid w:val="009F6F87"/>
    <w:rsid w:val="00A00AF3"/>
    <w:rsid w:val="00A0359B"/>
    <w:rsid w:val="00A0502F"/>
    <w:rsid w:val="00A06B12"/>
    <w:rsid w:val="00A076F2"/>
    <w:rsid w:val="00A118D8"/>
    <w:rsid w:val="00A158D9"/>
    <w:rsid w:val="00A21A75"/>
    <w:rsid w:val="00A23D6B"/>
    <w:rsid w:val="00A27805"/>
    <w:rsid w:val="00A35D95"/>
    <w:rsid w:val="00A372BB"/>
    <w:rsid w:val="00A4581F"/>
    <w:rsid w:val="00A47DF2"/>
    <w:rsid w:val="00A53015"/>
    <w:rsid w:val="00A53AA3"/>
    <w:rsid w:val="00A5745C"/>
    <w:rsid w:val="00A607DE"/>
    <w:rsid w:val="00A7391C"/>
    <w:rsid w:val="00A81BAE"/>
    <w:rsid w:val="00A864E4"/>
    <w:rsid w:val="00A92896"/>
    <w:rsid w:val="00A96729"/>
    <w:rsid w:val="00AA2800"/>
    <w:rsid w:val="00AB157C"/>
    <w:rsid w:val="00AB3B3C"/>
    <w:rsid w:val="00AB5601"/>
    <w:rsid w:val="00AC070B"/>
    <w:rsid w:val="00AC36F2"/>
    <w:rsid w:val="00AD4D5D"/>
    <w:rsid w:val="00AD54AF"/>
    <w:rsid w:val="00AE02DC"/>
    <w:rsid w:val="00AF0CC3"/>
    <w:rsid w:val="00AF2C47"/>
    <w:rsid w:val="00AF50E4"/>
    <w:rsid w:val="00B01133"/>
    <w:rsid w:val="00B14F58"/>
    <w:rsid w:val="00B15732"/>
    <w:rsid w:val="00B15E73"/>
    <w:rsid w:val="00B22521"/>
    <w:rsid w:val="00B2416B"/>
    <w:rsid w:val="00B275C5"/>
    <w:rsid w:val="00B31B69"/>
    <w:rsid w:val="00B31F1F"/>
    <w:rsid w:val="00B33D60"/>
    <w:rsid w:val="00B40C9E"/>
    <w:rsid w:val="00B464A0"/>
    <w:rsid w:val="00B50324"/>
    <w:rsid w:val="00B52270"/>
    <w:rsid w:val="00B53723"/>
    <w:rsid w:val="00B63AEB"/>
    <w:rsid w:val="00B66ECD"/>
    <w:rsid w:val="00B81AD3"/>
    <w:rsid w:val="00B82DCE"/>
    <w:rsid w:val="00B93D06"/>
    <w:rsid w:val="00B947EB"/>
    <w:rsid w:val="00B94EE9"/>
    <w:rsid w:val="00BB2FA6"/>
    <w:rsid w:val="00BC7CC6"/>
    <w:rsid w:val="00BD12E6"/>
    <w:rsid w:val="00BD2A32"/>
    <w:rsid w:val="00BE1A11"/>
    <w:rsid w:val="00BE2092"/>
    <w:rsid w:val="00BE2CFA"/>
    <w:rsid w:val="00BE4BDD"/>
    <w:rsid w:val="00BE5EF1"/>
    <w:rsid w:val="00BF5D84"/>
    <w:rsid w:val="00BF5DB0"/>
    <w:rsid w:val="00C012A3"/>
    <w:rsid w:val="00C0293C"/>
    <w:rsid w:val="00C05CE1"/>
    <w:rsid w:val="00C06F56"/>
    <w:rsid w:val="00C11874"/>
    <w:rsid w:val="00C127AF"/>
    <w:rsid w:val="00C215C6"/>
    <w:rsid w:val="00C241B9"/>
    <w:rsid w:val="00C27A55"/>
    <w:rsid w:val="00C3120E"/>
    <w:rsid w:val="00C52C7D"/>
    <w:rsid w:val="00C60A3D"/>
    <w:rsid w:val="00C70B85"/>
    <w:rsid w:val="00C733DA"/>
    <w:rsid w:val="00C76DC8"/>
    <w:rsid w:val="00C85D88"/>
    <w:rsid w:val="00C875D3"/>
    <w:rsid w:val="00C903F6"/>
    <w:rsid w:val="00C9673D"/>
    <w:rsid w:val="00CB0D2B"/>
    <w:rsid w:val="00CB16D7"/>
    <w:rsid w:val="00CB1FC1"/>
    <w:rsid w:val="00CB203C"/>
    <w:rsid w:val="00CB2DD6"/>
    <w:rsid w:val="00CC3213"/>
    <w:rsid w:val="00CD5737"/>
    <w:rsid w:val="00CE69A0"/>
    <w:rsid w:val="00CF0C08"/>
    <w:rsid w:val="00CF5AE9"/>
    <w:rsid w:val="00D013C5"/>
    <w:rsid w:val="00D03B3E"/>
    <w:rsid w:val="00D1102B"/>
    <w:rsid w:val="00D14608"/>
    <w:rsid w:val="00D158DA"/>
    <w:rsid w:val="00D212B6"/>
    <w:rsid w:val="00D244C6"/>
    <w:rsid w:val="00D25640"/>
    <w:rsid w:val="00D30BAD"/>
    <w:rsid w:val="00D548BE"/>
    <w:rsid w:val="00D64A54"/>
    <w:rsid w:val="00D70311"/>
    <w:rsid w:val="00D727C5"/>
    <w:rsid w:val="00D77213"/>
    <w:rsid w:val="00D83534"/>
    <w:rsid w:val="00D91F06"/>
    <w:rsid w:val="00D9531C"/>
    <w:rsid w:val="00DA0321"/>
    <w:rsid w:val="00DA0B2E"/>
    <w:rsid w:val="00DA1BC2"/>
    <w:rsid w:val="00DA6CB7"/>
    <w:rsid w:val="00DC54B7"/>
    <w:rsid w:val="00DD2857"/>
    <w:rsid w:val="00DE0BF6"/>
    <w:rsid w:val="00DF4099"/>
    <w:rsid w:val="00E01A7D"/>
    <w:rsid w:val="00E06018"/>
    <w:rsid w:val="00E06A29"/>
    <w:rsid w:val="00E13C55"/>
    <w:rsid w:val="00E1588A"/>
    <w:rsid w:val="00E1733F"/>
    <w:rsid w:val="00E24923"/>
    <w:rsid w:val="00E270D4"/>
    <w:rsid w:val="00E31791"/>
    <w:rsid w:val="00E3491E"/>
    <w:rsid w:val="00E34C83"/>
    <w:rsid w:val="00E35EAD"/>
    <w:rsid w:val="00E36100"/>
    <w:rsid w:val="00E46AE6"/>
    <w:rsid w:val="00E574B8"/>
    <w:rsid w:val="00E62FC7"/>
    <w:rsid w:val="00E67A97"/>
    <w:rsid w:val="00E7228D"/>
    <w:rsid w:val="00E81C2D"/>
    <w:rsid w:val="00E87766"/>
    <w:rsid w:val="00E959F9"/>
    <w:rsid w:val="00EA11D8"/>
    <w:rsid w:val="00EA445A"/>
    <w:rsid w:val="00EA59A0"/>
    <w:rsid w:val="00EA6A35"/>
    <w:rsid w:val="00EB3A6B"/>
    <w:rsid w:val="00EB460D"/>
    <w:rsid w:val="00EC2687"/>
    <w:rsid w:val="00ED2EF7"/>
    <w:rsid w:val="00EF082B"/>
    <w:rsid w:val="00EF776A"/>
    <w:rsid w:val="00F01B4B"/>
    <w:rsid w:val="00F028E9"/>
    <w:rsid w:val="00F03B01"/>
    <w:rsid w:val="00F1010B"/>
    <w:rsid w:val="00F13ACB"/>
    <w:rsid w:val="00F148CE"/>
    <w:rsid w:val="00F14C9C"/>
    <w:rsid w:val="00F17D0D"/>
    <w:rsid w:val="00F21827"/>
    <w:rsid w:val="00F242AB"/>
    <w:rsid w:val="00F274EB"/>
    <w:rsid w:val="00F41418"/>
    <w:rsid w:val="00F41597"/>
    <w:rsid w:val="00F520D1"/>
    <w:rsid w:val="00F5656D"/>
    <w:rsid w:val="00F65265"/>
    <w:rsid w:val="00F735CA"/>
    <w:rsid w:val="00F82E57"/>
    <w:rsid w:val="00F86D3C"/>
    <w:rsid w:val="00F9018F"/>
    <w:rsid w:val="00F91A2F"/>
    <w:rsid w:val="00F97672"/>
    <w:rsid w:val="00FA0A42"/>
    <w:rsid w:val="00FA2E56"/>
    <w:rsid w:val="00FA5100"/>
    <w:rsid w:val="00FA7E3B"/>
    <w:rsid w:val="00FB12CA"/>
    <w:rsid w:val="00FB1CD7"/>
    <w:rsid w:val="00FB2ACB"/>
    <w:rsid w:val="00FB338A"/>
    <w:rsid w:val="00FC0388"/>
    <w:rsid w:val="00FC6725"/>
    <w:rsid w:val="00FC7C9A"/>
    <w:rsid w:val="00FD7A7D"/>
    <w:rsid w:val="00FD7E1D"/>
    <w:rsid w:val="00FE4BE0"/>
    <w:rsid w:val="00FE58B1"/>
    <w:rsid w:val="00FF1E1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637645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301175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88307356">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9E7572-D05D-450D-AA72-4FA326EF6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2607</TotalTime>
  <Pages>6</Pages>
  <Words>2079</Words>
  <Characters>11440</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128</cp:revision>
  <dcterms:created xsi:type="dcterms:W3CDTF">2022-03-10T14:32:00Z</dcterms:created>
  <dcterms:modified xsi:type="dcterms:W3CDTF">2026-01-21T23:40:00Z</dcterms:modified>
</cp:coreProperties>
</file>