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2F1D" w:rsidRPr="008F2133" w:rsidRDefault="008F2133" w:rsidP="008F2133">
      <w:pPr>
        <w:spacing w:after="0" w:line="240" w:lineRule="auto"/>
        <w:jc w:val="center"/>
        <w:rPr>
          <w:rFonts w:ascii="Arial Narrow" w:hAnsi="Arial Narrow"/>
          <w:b/>
          <w:color w:val="C00000"/>
          <w:sz w:val="36"/>
          <w:szCs w:val="28"/>
        </w:rPr>
      </w:pPr>
      <w:r>
        <w:rPr>
          <w:rFonts w:ascii="Arial Narrow" w:hAnsi="Arial Narrow"/>
          <w:b/>
          <w:color w:val="C00000"/>
          <w:sz w:val="36"/>
          <w:szCs w:val="28"/>
        </w:rPr>
        <w:t>COSTA AMALFITANA Y ROMA</w:t>
      </w:r>
    </w:p>
    <w:p w:rsidR="008F2133" w:rsidRDefault="00B23FC4" w:rsidP="00480070">
      <w:pPr>
        <w:spacing w:after="0" w:line="240" w:lineRule="auto"/>
        <w:jc w:val="center"/>
        <w:rPr>
          <w:rFonts w:ascii="Arial Narrow" w:hAnsi="Arial Narrow"/>
          <w:i/>
          <w:color w:val="C00000"/>
          <w:sz w:val="28"/>
          <w:szCs w:val="28"/>
        </w:rPr>
      </w:pPr>
      <w:r w:rsidRPr="00B23FC4">
        <w:rPr>
          <w:rFonts w:ascii="Arial Narrow" w:hAnsi="Arial Narrow"/>
          <w:i/>
          <w:color w:val="C00000"/>
          <w:sz w:val="28"/>
          <w:szCs w:val="28"/>
        </w:rPr>
        <w:t>Roma, Nápoles, Capri, Sorrento, Salerno, Positano, Amalfi, Pompeya</w:t>
      </w:r>
    </w:p>
    <w:p w:rsidR="00480070" w:rsidRPr="00480070" w:rsidRDefault="00480070" w:rsidP="00480070">
      <w:pPr>
        <w:spacing w:after="0" w:line="240" w:lineRule="auto"/>
        <w:jc w:val="center"/>
        <w:rPr>
          <w:rFonts w:ascii="Arial Narrow" w:hAnsi="Arial Narrow"/>
          <w:i/>
          <w:color w:val="C00000"/>
          <w:sz w:val="28"/>
          <w:szCs w:val="28"/>
        </w:rPr>
      </w:pPr>
    </w:p>
    <w:p w:rsidR="00B93D06" w:rsidRDefault="00480070"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5</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480070">
        <w:rPr>
          <w:rFonts w:ascii="Arial Narrow" w:eastAsia="Adobe Fangsong Std R" w:hAnsi="Arial Narrow"/>
          <w:b/>
          <w:bCs/>
          <w:i/>
          <w:color w:val="C00000"/>
          <w:sz w:val="24"/>
          <w:szCs w:val="24"/>
        </w:rPr>
        <w:t>jueves</w:t>
      </w:r>
    </w:p>
    <w:p w:rsidR="0078754C" w:rsidRDefault="0078754C" w:rsidP="00471853">
      <w:pPr>
        <w:spacing w:after="0" w:line="240" w:lineRule="auto"/>
        <w:jc w:val="center"/>
        <w:rPr>
          <w:rFonts w:ascii="Arial Narrow" w:hAnsi="Arial Narrow"/>
          <w:sz w:val="24"/>
          <w:szCs w:val="24"/>
        </w:rPr>
      </w:pPr>
    </w:p>
    <w:p w:rsidR="00480070" w:rsidRPr="00823434" w:rsidRDefault="00480070"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7B4F93" w:rsidRDefault="007B4F93" w:rsidP="00731B1B">
      <w:pPr>
        <w:spacing w:after="0" w:line="240" w:lineRule="auto"/>
        <w:rPr>
          <w:rFonts w:ascii="Arial Narrow" w:eastAsia="Adobe Fangsong Std R" w:hAnsi="Arial Narrow"/>
          <w:b/>
          <w:bCs/>
          <w:i/>
          <w:color w:val="C00000"/>
          <w:sz w:val="24"/>
          <w:szCs w:val="24"/>
        </w:rPr>
      </w:pPr>
    </w:p>
    <w:p w:rsidR="00214D9A" w:rsidRDefault="00214D9A" w:rsidP="00731B1B">
      <w:pPr>
        <w:spacing w:after="0" w:line="240" w:lineRule="auto"/>
        <w:rPr>
          <w:rFonts w:ascii="Arial Narrow" w:eastAsia="Adobe Fangsong Std R" w:hAnsi="Arial Narrow"/>
          <w:b/>
          <w:bCs/>
          <w:i/>
          <w:color w:val="C00000"/>
          <w:sz w:val="24"/>
          <w:szCs w:val="24"/>
        </w:rPr>
      </w:pPr>
    </w:p>
    <w:p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132F1D">
        <w:rPr>
          <w:rFonts w:ascii="Arial Narrow" w:eastAsia="Adobe Fangsong Std R" w:hAnsi="Arial Narrow" w:cstheme="minorBidi"/>
          <w:b/>
          <w:bCs/>
          <w:color w:val="C00000"/>
          <w:kern w:val="0"/>
          <w:sz w:val="24"/>
          <w:szCs w:val="24"/>
          <w:lang w:val="es-CO" w:eastAsia="en-US"/>
        </w:rPr>
        <w:t xml:space="preserve">BOGOTA – </w:t>
      </w:r>
      <w:r w:rsidR="00A77742">
        <w:rPr>
          <w:rFonts w:ascii="Arial Narrow" w:eastAsia="Adobe Fangsong Std R" w:hAnsi="Arial Narrow" w:cstheme="minorBidi"/>
          <w:b/>
          <w:bCs/>
          <w:color w:val="C00000"/>
          <w:kern w:val="0"/>
          <w:sz w:val="24"/>
          <w:szCs w:val="24"/>
          <w:lang w:val="es-CO" w:eastAsia="en-US"/>
        </w:rPr>
        <w:t>ROMA</w:t>
      </w:r>
    </w:p>
    <w:p w:rsidR="00A77742" w:rsidRDefault="00A77742" w:rsidP="00811188">
      <w:pPr>
        <w:pStyle w:val="western"/>
        <w:jc w:val="both"/>
        <w:rPr>
          <w:rFonts w:ascii="Arial Narrow" w:hAnsi="Arial Narrow"/>
          <w:sz w:val="24"/>
          <w:lang w:val="es-ES"/>
        </w:rPr>
      </w:pPr>
      <w:r w:rsidRPr="00A77742">
        <w:rPr>
          <w:rFonts w:ascii="Arial Narrow" w:hAnsi="Arial Narrow"/>
          <w:sz w:val="24"/>
          <w:lang w:val="es-ES"/>
        </w:rPr>
        <w:t xml:space="preserve">Llegada al aeropuerto y traslado al hotel. Alojamiento. A las 17:00 hrs, tendrá lugar la reunión con el guía en la recepción del hotel donde conoceremos al resto de participantes. </w:t>
      </w:r>
    </w:p>
    <w:p w:rsidR="00214D9A" w:rsidRPr="00A77742" w:rsidRDefault="00A77742" w:rsidP="00811188">
      <w:pPr>
        <w:pStyle w:val="western"/>
        <w:jc w:val="both"/>
        <w:rPr>
          <w:rFonts w:ascii="Arial Narrow" w:hAnsi="Arial Narrow"/>
          <w:sz w:val="24"/>
          <w:lang w:val="es-ES"/>
        </w:rPr>
      </w:pPr>
      <w:r w:rsidRPr="00A77742">
        <w:rPr>
          <w:rFonts w:ascii="Arial Narrow" w:hAnsi="Arial Narrow"/>
          <w:sz w:val="24"/>
          <w:lang w:val="es-ES"/>
        </w:rPr>
        <w:t>Visitas Opcionales: Roma Barroca y/o Cena Especial con música.</w:t>
      </w:r>
      <w:r w:rsidR="00661A78">
        <w:rPr>
          <w:rFonts w:ascii="Arial Narrow" w:hAnsi="Arial Narrow"/>
          <w:sz w:val="24"/>
          <w:lang w:val="es-ES"/>
        </w:rPr>
        <w:t xml:space="preserve"> Alojamiento.</w:t>
      </w:r>
    </w:p>
    <w:p w:rsidR="00817D39" w:rsidRPr="00A77742" w:rsidRDefault="00817D39" w:rsidP="00811188">
      <w:pPr>
        <w:pStyle w:val="western"/>
        <w:jc w:val="both"/>
        <w:rPr>
          <w:rFonts w:ascii="Arial Narrow" w:hAnsi="Arial Narrow"/>
          <w:sz w:val="24"/>
          <w:lang w:val="es-ES"/>
        </w:rPr>
      </w:pPr>
    </w:p>
    <w:p w:rsidR="00401BF2" w:rsidRPr="008F2133" w:rsidRDefault="00401BF2" w:rsidP="008F213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A77742">
        <w:rPr>
          <w:rFonts w:ascii="Arial Narrow" w:eastAsia="Adobe Fangsong Std R" w:hAnsi="Arial Narrow" w:cstheme="minorBidi"/>
          <w:b/>
          <w:bCs/>
          <w:color w:val="C00000"/>
          <w:kern w:val="0"/>
          <w:sz w:val="24"/>
          <w:szCs w:val="24"/>
          <w:lang w:val="es-CO" w:eastAsia="en-US"/>
        </w:rPr>
        <w:t>ROMA</w:t>
      </w:r>
    </w:p>
    <w:p w:rsidR="000D0DA0" w:rsidRDefault="00A77742" w:rsidP="00811188">
      <w:pPr>
        <w:pStyle w:val="western"/>
        <w:jc w:val="both"/>
        <w:rPr>
          <w:rFonts w:ascii="Arial Narrow" w:hAnsi="Arial Narrow"/>
          <w:sz w:val="24"/>
          <w:lang w:val="es-ES"/>
        </w:rPr>
      </w:pPr>
      <w:r w:rsidRPr="00A77742">
        <w:rPr>
          <w:rFonts w:ascii="Arial Narrow" w:hAnsi="Arial Narrow"/>
          <w:sz w:val="24"/>
          <w:lang w:val="es-ES"/>
        </w:rPr>
        <w:t xml:space="preserve">Desayuno. A primera hora podremos realizar la Visita Opcional: Museos Vaticanos y Capilla Sixtina. Después, todos realizaremos la Visita panorámica donde conoceremos la plaza de San Pedro, la vía de la </w:t>
      </w:r>
      <w:proofErr w:type="spellStart"/>
      <w:r w:rsidRPr="00A77742">
        <w:rPr>
          <w:rFonts w:ascii="Arial Narrow" w:hAnsi="Arial Narrow"/>
          <w:sz w:val="24"/>
          <w:lang w:val="es-ES"/>
        </w:rPr>
        <w:t>Conciliazione</w:t>
      </w:r>
      <w:proofErr w:type="spellEnd"/>
      <w:r w:rsidRPr="00A77742">
        <w:rPr>
          <w:rFonts w:ascii="Arial Narrow" w:hAnsi="Arial Narrow"/>
          <w:sz w:val="24"/>
          <w:lang w:val="es-ES"/>
        </w:rPr>
        <w:t xml:space="preserve"> y continuaremos paseando por el barrio del Trastevere. Desde nuestro autocar veremos la Isla Tiberina, los templos de Hércules y de </w:t>
      </w:r>
      <w:proofErr w:type="spellStart"/>
      <w:r w:rsidRPr="00A77742">
        <w:rPr>
          <w:rFonts w:ascii="Arial Narrow" w:hAnsi="Arial Narrow"/>
          <w:sz w:val="24"/>
          <w:lang w:val="es-ES"/>
        </w:rPr>
        <w:t>Portunus</w:t>
      </w:r>
      <w:proofErr w:type="spellEnd"/>
      <w:r w:rsidRPr="00A77742">
        <w:rPr>
          <w:rFonts w:ascii="Arial Narrow" w:hAnsi="Arial Narrow"/>
          <w:sz w:val="24"/>
          <w:lang w:val="es-ES"/>
        </w:rPr>
        <w:t xml:space="preserve">, la Boca de la Verdad, etc. Recorreremos algunas de las siete colinas históricas en las que fue fundada Roma: </w:t>
      </w:r>
      <w:proofErr w:type="spellStart"/>
      <w:r w:rsidRPr="00A77742">
        <w:rPr>
          <w:rFonts w:ascii="Arial Narrow" w:hAnsi="Arial Narrow"/>
          <w:sz w:val="24"/>
          <w:lang w:val="es-ES"/>
        </w:rPr>
        <w:t>Aventino</w:t>
      </w:r>
      <w:proofErr w:type="spellEnd"/>
      <w:r w:rsidRPr="00A77742">
        <w:rPr>
          <w:rFonts w:ascii="Arial Narrow" w:hAnsi="Arial Narrow"/>
          <w:sz w:val="24"/>
          <w:lang w:val="es-ES"/>
        </w:rPr>
        <w:t xml:space="preserve">, Palatino, </w:t>
      </w:r>
      <w:proofErr w:type="spellStart"/>
      <w:r w:rsidRPr="00A77742">
        <w:rPr>
          <w:rFonts w:ascii="Arial Narrow" w:hAnsi="Arial Narrow"/>
          <w:sz w:val="24"/>
          <w:lang w:val="es-ES"/>
        </w:rPr>
        <w:t>Celio</w:t>
      </w:r>
      <w:proofErr w:type="spellEnd"/>
      <w:r w:rsidRPr="00A77742">
        <w:rPr>
          <w:rFonts w:ascii="Arial Narrow" w:hAnsi="Arial Narrow"/>
          <w:sz w:val="24"/>
          <w:lang w:val="es-ES"/>
        </w:rPr>
        <w:t xml:space="preserve">, y llegaremos al Circo Máximo y a las Termas del emperador Caracalla, las más bellas de Roma. Veremos algunas importantes iglesias, como San Juan de Letrán para terminar con el símbolo de la Roma Antigua: el Coliseo. Tarde libre. </w:t>
      </w:r>
    </w:p>
    <w:p w:rsidR="000D0DA0" w:rsidRDefault="00A77742" w:rsidP="00811188">
      <w:pPr>
        <w:pStyle w:val="western"/>
        <w:jc w:val="both"/>
        <w:rPr>
          <w:rFonts w:ascii="Arial Narrow" w:hAnsi="Arial Narrow"/>
          <w:sz w:val="24"/>
          <w:lang w:val="es-ES"/>
        </w:rPr>
      </w:pPr>
      <w:r w:rsidRPr="00A77742">
        <w:rPr>
          <w:rFonts w:ascii="Arial Narrow" w:hAnsi="Arial Narrow"/>
          <w:sz w:val="24"/>
          <w:lang w:val="es-ES"/>
        </w:rPr>
        <w:t xml:space="preserve">Visita Opcional: Coliseo y Foros Romanos. </w:t>
      </w:r>
    </w:p>
    <w:p w:rsidR="00A77742" w:rsidRDefault="00A77742" w:rsidP="00811188">
      <w:pPr>
        <w:pStyle w:val="western"/>
        <w:jc w:val="both"/>
        <w:rPr>
          <w:rFonts w:ascii="Arial Narrow" w:hAnsi="Arial Narrow"/>
          <w:sz w:val="24"/>
          <w:lang w:val="es-ES"/>
        </w:rPr>
      </w:pPr>
      <w:r w:rsidRPr="00A77742">
        <w:rPr>
          <w:rFonts w:ascii="Arial Narrow" w:hAnsi="Arial Narrow"/>
          <w:sz w:val="24"/>
          <w:lang w:val="es-ES"/>
        </w:rPr>
        <w:t>Alojamiento</w:t>
      </w:r>
    </w:p>
    <w:p w:rsidR="008F2133" w:rsidRPr="00F8208D" w:rsidRDefault="008F2133" w:rsidP="00811188">
      <w:pPr>
        <w:pStyle w:val="western"/>
        <w:jc w:val="both"/>
        <w:rPr>
          <w:rFonts w:ascii="Arial Narrow" w:hAnsi="Arial Narrow"/>
          <w:sz w:val="24"/>
          <w:lang w:val="es-ES"/>
        </w:rPr>
      </w:pPr>
    </w:p>
    <w:p w:rsidR="008F2133" w:rsidRDefault="00016580" w:rsidP="000D0DA0">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0D0DA0" w:rsidRPr="000D0DA0">
        <w:rPr>
          <w:rFonts w:ascii="Arial Narrow" w:hAnsi="Arial Narrow"/>
          <w:b/>
          <w:color w:val="C00000"/>
          <w:sz w:val="24"/>
          <w:lang w:val="es-ES"/>
        </w:rPr>
        <w:t>ROMA – NÁPOLES – CAPRI – SORRENTO – SALERNO</w:t>
      </w:r>
    </w:p>
    <w:p w:rsidR="000D0DA0" w:rsidRDefault="000D0DA0" w:rsidP="000D0DA0">
      <w:pPr>
        <w:pStyle w:val="western"/>
        <w:jc w:val="both"/>
        <w:rPr>
          <w:rFonts w:ascii="Arial Narrow" w:hAnsi="Arial Narrow"/>
          <w:sz w:val="24"/>
          <w:lang w:val="es-ES"/>
        </w:rPr>
      </w:pPr>
      <w:r w:rsidRPr="000D0DA0">
        <w:rPr>
          <w:rFonts w:ascii="Arial Narrow" w:hAnsi="Arial Narrow"/>
          <w:sz w:val="24"/>
          <w:lang w:val="es-ES"/>
        </w:rPr>
        <w:t xml:space="preserve">Desayuno y salida a primera hora a Nápoles para embarcar en ferry hacia Capri. Llegada y visita de la isla cuya </w:t>
      </w:r>
      <w:proofErr w:type="spellStart"/>
      <w:r w:rsidRPr="000D0DA0">
        <w:rPr>
          <w:rFonts w:ascii="Arial Narrow" w:hAnsi="Arial Narrow"/>
          <w:sz w:val="24"/>
          <w:lang w:val="es-ES"/>
        </w:rPr>
        <w:t>Piazzetta</w:t>
      </w:r>
      <w:proofErr w:type="spellEnd"/>
      <w:r w:rsidRPr="000D0DA0">
        <w:rPr>
          <w:rFonts w:ascii="Arial Narrow" w:hAnsi="Arial Narrow"/>
          <w:sz w:val="24"/>
          <w:lang w:val="es-ES"/>
        </w:rPr>
        <w:t xml:space="preserve"> Central, aunque conserva su modesta arquitectura urbana, está llena de tiendas lujosas, restaurantes caros y paparazzi a la caza de celebridades. Paseo en barco a lo largo de una parte de la costa para admirar las grutas y farallones que la fuerza del mar ha esculpido en la isla a lo largo de los años. Salida en ferry a Sorrento. Breve visita de esta ciudad de origen romano que aún conserva el antiguo trazado de sus calles. Continuación en autocar a Salerno. Cena y Alojamiento</w:t>
      </w:r>
    </w:p>
    <w:p w:rsidR="008F2133" w:rsidRDefault="008F2133" w:rsidP="00811188">
      <w:pPr>
        <w:pStyle w:val="western"/>
        <w:jc w:val="both"/>
        <w:rPr>
          <w:rFonts w:ascii="Arial Narrow" w:hAnsi="Arial Narrow"/>
          <w:sz w:val="24"/>
          <w:lang w:val="es-ES"/>
        </w:rPr>
      </w:pPr>
    </w:p>
    <w:p w:rsid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40563D" w:rsidRPr="0040563D">
        <w:rPr>
          <w:rFonts w:ascii="Arial Narrow" w:hAnsi="Arial Narrow"/>
          <w:b/>
          <w:color w:val="C00000"/>
          <w:sz w:val="24"/>
          <w:lang w:val="es-ES"/>
        </w:rPr>
        <w:t>SALERNO – POSITANO – AMALFI – SALERNO</w:t>
      </w:r>
    </w:p>
    <w:p w:rsidR="0040563D" w:rsidRPr="0040563D" w:rsidRDefault="0040563D" w:rsidP="00811188">
      <w:pPr>
        <w:pStyle w:val="western"/>
        <w:jc w:val="both"/>
        <w:rPr>
          <w:rFonts w:ascii="Arial Narrow" w:hAnsi="Arial Narrow"/>
          <w:sz w:val="24"/>
          <w:lang w:val="es-ES"/>
        </w:rPr>
      </w:pPr>
      <w:r w:rsidRPr="0040563D">
        <w:rPr>
          <w:rFonts w:ascii="Arial Narrow" w:hAnsi="Arial Narrow"/>
          <w:sz w:val="24"/>
          <w:lang w:val="es-ES"/>
        </w:rPr>
        <w:t xml:space="preserve">Desayuno y traslado al puerto de Salerno donde embarcaremos en un crucero costero por la costa Amalfitana. Tras una hora de navegación llegada a Positano, el balcón más bello de Italia y auténtica reina de la Costa Amalfitana. Lucen sus casas de bóvedas claustrales en una estampa siempre ligada al mar y al vértigo de la colina. Paseo por la ciudad y salida hacia Amalfi cuya figura principal es la Piazza del Duomo y su impresionante Catedral de </w:t>
      </w:r>
      <w:proofErr w:type="spellStart"/>
      <w:r w:rsidRPr="0040563D">
        <w:rPr>
          <w:rFonts w:ascii="Arial Narrow" w:hAnsi="Arial Narrow"/>
          <w:sz w:val="24"/>
          <w:lang w:val="es-ES"/>
        </w:rPr>
        <w:t>Sant’Andrea</w:t>
      </w:r>
      <w:proofErr w:type="spellEnd"/>
      <w:r w:rsidRPr="0040563D">
        <w:rPr>
          <w:rFonts w:ascii="Arial Narrow" w:hAnsi="Arial Narrow"/>
          <w:sz w:val="24"/>
          <w:lang w:val="es-ES"/>
        </w:rPr>
        <w:t xml:space="preserve"> la cual visitaremos. Tiempo libre. Por la tarde regreso a Salerno. Cena y Alojamiento.</w:t>
      </w:r>
    </w:p>
    <w:p w:rsidR="00480070" w:rsidRDefault="00480070" w:rsidP="00FA38E5">
      <w:pPr>
        <w:pStyle w:val="western"/>
        <w:jc w:val="both"/>
        <w:rPr>
          <w:rFonts w:ascii="Arial Narrow" w:eastAsia="Adobe Fangsong Std R" w:hAnsi="Arial Narrow" w:cstheme="minorBidi"/>
          <w:b/>
          <w:bCs/>
          <w:color w:val="C00000"/>
          <w:kern w:val="0"/>
          <w:sz w:val="24"/>
          <w:szCs w:val="24"/>
          <w:lang w:val="es-CO" w:eastAsia="en-US"/>
        </w:rPr>
      </w:pPr>
    </w:p>
    <w:p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BB1BEE">
        <w:rPr>
          <w:rFonts w:ascii="Arial Narrow" w:hAnsi="Arial Narrow"/>
          <w:b/>
          <w:color w:val="C00000"/>
          <w:sz w:val="24"/>
          <w:lang w:val="es-ES"/>
        </w:rPr>
        <w:t xml:space="preserve">SALERNO </w:t>
      </w:r>
      <w:r w:rsidR="00BB1BEE" w:rsidRPr="00BB1BEE">
        <w:rPr>
          <w:rFonts w:ascii="Arial Narrow" w:hAnsi="Arial Narrow"/>
          <w:b/>
          <w:color w:val="C00000"/>
          <w:sz w:val="24"/>
          <w:lang w:val="es-ES"/>
        </w:rPr>
        <w:t>– POMPEYA – NÁPOLES – ROMA</w:t>
      </w:r>
    </w:p>
    <w:p w:rsidR="00B23FC4" w:rsidRDefault="00B23FC4" w:rsidP="00811188">
      <w:pPr>
        <w:spacing w:after="0" w:line="240" w:lineRule="auto"/>
        <w:jc w:val="both"/>
        <w:rPr>
          <w:rFonts w:ascii="Arial Narrow" w:eastAsia="SimSun" w:hAnsi="Arial Narrow" w:cs="Calibri"/>
          <w:kern w:val="2"/>
          <w:sz w:val="24"/>
          <w:lang w:eastAsia="zh-CN"/>
        </w:rPr>
      </w:pPr>
      <w:r w:rsidRPr="00B23FC4">
        <w:rPr>
          <w:rFonts w:ascii="Arial Narrow" w:eastAsia="SimSun" w:hAnsi="Arial Narrow" w:cs="Calibri"/>
          <w:kern w:val="2"/>
          <w:sz w:val="24"/>
          <w:lang w:eastAsia="zh-CN"/>
        </w:rPr>
        <w:t>Desayuno y traslado a Pompeya para visitar las excavaciones de la antigua ciudad romana, sepultada por la erupción del Vesubio. Salida hacia Nápoles y visita panorámica de</w:t>
      </w:r>
      <w:r w:rsidRPr="008F2133">
        <w:rPr>
          <w:rFonts w:ascii="Arial Narrow" w:eastAsia="SimSun" w:hAnsi="Arial Narrow" w:cs="Calibri"/>
          <w:kern w:val="2"/>
          <w:sz w:val="24"/>
          <w:lang w:eastAsia="zh-CN"/>
        </w:rPr>
        <w:t xml:space="preserve"> </w:t>
      </w:r>
      <w:r>
        <w:rPr>
          <w:rFonts w:ascii="Arial Narrow" w:eastAsia="SimSun" w:hAnsi="Arial Narrow" w:cs="Calibri"/>
          <w:kern w:val="2"/>
          <w:sz w:val="24"/>
          <w:lang w:eastAsia="zh-CN"/>
        </w:rPr>
        <w:t>l</w:t>
      </w:r>
      <w:r w:rsidRPr="00B23FC4">
        <w:rPr>
          <w:rFonts w:ascii="Arial Narrow" w:eastAsia="SimSun" w:hAnsi="Arial Narrow" w:cs="Calibri"/>
          <w:kern w:val="2"/>
          <w:sz w:val="24"/>
          <w:lang w:eastAsia="zh-CN"/>
        </w:rPr>
        <w:t xml:space="preserve">a ciudad, situada en la bahía </w:t>
      </w:r>
      <w:r w:rsidRPr="00B23FC4">
        <w:rPr>
          <w:rFonts w:ascii="Arial Narrow" w:eastAsia="SimSun" w:hAnsi="Arial Narrow" w:cs="Calibri"/>
          <w:kern w:val="2"/>
          <w:sz w:val="24"/>
          <w:lang w:eastAsia="zh-CN"/>
        </w:rPr>
        <w:lastRenderedPageBreak/>
        <w:t>que lleva su mismo nombre, es la ciudad más poblada del sur de Italia. Finalizada la visita regreso a Roma. Alojamiento.</w:t>
      </w:r>
    </w:p>
    <w:p w:rsidR="008F2133" w:rsidRDefault="008F2133" w:rsidP="00811188">
      <w:pPr>
        <w:spacing w:after="0" w:line="240" w:lineRule="auto"/>
        <w:jc w:val="both"/>
        <w:rPr>
          <w:rFonts w:ascii="Arial Narrow" w:hAnsi="Arial Narrow" w:cs="Times New Roman"/>
          <w:sz w:val="24"/>
          <w:szCs w:val="24"/>
          <w:lang w:eastAsia="es-CO"/>
        </w:rPr>
      </w:pPr>
    </w:p>
    <w:p w:rsidR="00FA38E5"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8F2133">
        <w:rPr>
          <w:rFonts w:ascii="Arial Narrow" w:hAnsi="Arial Narrow"/>
          <w:b/>
          <w:color w:val="C00000"/>
          <w:sz w:val="24"/>
          <w:lang w:val="es-ES"/>
        </w:rPr>
        <w:t xml:space="preserve"> </w:t>
      </w:r>
      <w:r w:rsidR="00132F1D" w:rsidRPr="00132F1D">
        <w:rPr>
          <w:rFonts w:ascii="Arial Narrow" w:hAnsi="Arial Narrow"/>
          <w:b/>
          <w:color w:val="C00000"/>
          <w:sz w:val="24"/>
          <w:lang w:val="es-ES"/>
        </w:rPr>
        <w:t>ROMA</w:t>
      </w:r>
      <w:r w:rsidR="00B23FC4">
        <w:rPr>
          <w:rFonts w:ascii="Arial Narrow" w:hAnsi="Arial Narrow"/>
          <w:b/>
          <w:color w:val="C00000"/>
          <w:sz w:val="24"/>
          <w:lang w:val="es-ES"/>
        </w:rPr>
        <w:t xml:space="preserve"> - BOGOTA</w:t>
      </w:r>
    </w:p>
    <w:p w:rsidR="00B23FC4" w:rsidRPr="00B23FC4" w:rsidRDefault="00B23FC4" w:rsidP="00811188">
      <w:pPr>
        <w:pStyle w:val="western"/>
        <w:jc w:val="both"/>
        <w:rPr>
          <w:rFonts w:ascii="Arial Narrow" w:hAnsi="Arial Narrow"/>
          <w:sz w:val="24"/>
          <w:lang w:val="es-ES"/>
        </w:rPr>
      </w:pPr>
      <w:r w:rsidRPr="00B23FC4">
        <w:rPr>
          <w:rFonts w:ascii="Arial Narrow" w:hAnsi="Arial Narrow"/>
          <w:sz w:val="24"/>
          <w:lang w:val="es-ES"/>
        </w:rPr>
        <w:t>Desayuno y tiempo libre hasta la h</w:t>
      </w:r>
      <w:r>
        <w:rPr>
          <w:rFonts w:ascii="Arial Narrow" w:hAnsi="Arial Narrow"/>
          <w:sz w:val="24"/>
          <w:lang w:val="es-ES"/>
        </w:rPr>
        <w:t>ora del traslado al aeropuerto.</w:t>
      </w:r>
    </w:p>
    <w:p w:rsidR="00132F1D" w:rsidRDefault="00132F1D" w:rsidP="00811188">
      <w:pPr>
        <w:spacing w:after="0" w:line="240" w:lineRule="auto"/>
        <w:jc w:val="right"/>
        <w:rPr>
          <w:rFonts w:ascii="Arial Narrow" w:hAnsi="Arial Narrow"/>
          <w:b/>
          <w:bCs/>
          <w:color w:val="C00000"/>
          <w:sz w:val="24"/>
          <w:szCs w:val="24"/>
        </w:rPr>
      </w:pPr>
    </w:p>
    <w:p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rsidR="007A44FF" w:rsidRDefault="007A44FF" w:rsidP="0035162D">
      <w:pPr>
        <w:pStyle w:val="wordsection1"/>
        <w:spacing w:before="0" w:beforeAutospacing="0" w:after="0" w:afterAutospacing="0"/>
        <w:rPr>
          <w:rFonts w:ascii="Arial Narrow" w:hAnsi="Arial Narrow" w:cs="Calibri"/>
          <w:b/>
          <w:bCs/>
          <w:color w:val="C00000"/>
          <w:lang w:val="es-ES"/>
        </w:rPr>
      </w:pPr>
    </w:p>
    <w:p w:rsidR="00132F1D" w:rsidRDefault="00132F1D" w:rsidP="0035162D">
      <w:pPr>
        <w:pStyle w:val="wordsection1"/>
        <w:spacing w:before="0" w:beforeAutospacing="0" w:after="0" w:afterAutospacing="0"/>
        <w:rPr>
          <w:rFonts w:ascii="Arial Narrow" w:hAnsi="Arial Narrow" w:cs="Calibri"/>
          <w:b/>
          <w:bCs/>
          <w:color w:val="C00000"/>
          <w:lang w:val="es-ES"/>
        </w:rPr>
      </w:pPr>
    </w:p>
    <w:p w:rsidR="00B23FC4" w:rsidRDefault="00B23FC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EF63F6" w:rsidRPr="00EF63F6" w:rsidRDefault="00592697" w:rsidP="00EF63F6">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rsidR="000F63ED" w:rsidRDefault="000F63ED" w:rsidP="000F63ED">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EF63F6">
        <w:rPr>
          <w:rStyle w:val="StyleSquare"/>
          <w:rFonts w:ascii="Arial Narrow" w:eastAsiaTheme="minorHAnsi" w:hAnsi="Arial Narrow"/>
          <w:color w:val="auto"/>
          <w:sz w:val="24"/>
          <w:szCs w:val="24"/>
        </w:rPr>
        <w:t xml:space="preserve"> noches de alojamiento en Roma</w:t>
      </w:r>
    </w:p>
    <w:p w:rsidR="00EF63F6" w:rsidRPr="000F63ED" w:rsidRDefault="000F63ED" w:rsidP="000F63ED">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Salerno</w:t>
      </w:r>
    </w:p>
    <w:p w:rsidR="00EF63F6" w:rsidRPr="00EF63F6" w:rsidRDefault="00EF63F6" w:rsidP="00EF63F6">
      <w:pPr>
        <w:numPr>
          <w:ilvl w:val="0"/>
          <w:numId w:val="3"/>
        </w:numPr>
        <w:spacing w:after="0" w:line="240" w:lineRule="auto"/>
        <w:jc w:val="both"/>
        <w:rPr>
          <w:rStyle w:val="StyleSquare"/>
          <w:rFonts w:ascii="Arial Narrow" w:eastAsiaTheme="minorHAnsi" w:hAnsi="Arial Narrow"/>
          <w:color w:val="auto"/>
          <w:sz w:val="24"/>
          <w:szCs w:val="24"/>
        </w:rPr>
      </w:pPr>
      <w:r w:rsidRPr="00EF63F6">
        <w:rPr>
          <w:rStyle w:val="StyleSquare"/>
          <w:rFonts w:ascii="Arial Narrow" w:eastAsiaTheme="minorHAnsi" w:hAnsi="Arial Narrow"/>
          <w:color w:val="auto"/>
          <w:sz w:val="24"/>
          <w:szCs w:val="24"/>
        </w:rPr>
        <w:t>Desayuno diario, Buffet (en la mayoría de los hoteles)</w:t>
      </w:r>
    </w:p>
    <w:p w:rsidR="00676B6E" w:rsidRDefault="006B1DBA" w:rsidP="00676B6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cenas</w:t>
      </w:r>
      <w:r w:rsidR="00EF63F6" w:rsidRPr="00EF63F6">
        <w:rPr>
          <w:rStyle w:val="StyleSquare"/>
          <w:rFonts w:ascii="Arial Narrow" w:eastAsiaTheme="minorHAnsi" w:hAnsi="Arial Narrow"/>
          <w:color w:val="auto"/>
          <w:sz w:val="24"/>
          <w:szCs w:val="24"/>
        </w:rPr>
        <w:t>.</w:t>
      </w:r>
    </w:p>
    <w:p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 xml:space="preserve">Visitas panorámicas con guía local en Roma, Capri, Sorrento, Positano, Amalfi, Pompeya y Nápoles. </w:t>
      </w:r>
    </w:p>
    <w:p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Paseo por el bar</w:t>
      </w:r>
      <w:r>
        <w:rPr>
          <w:rStyle w:val="StyleSquare"/>
          <w:rFonts w:ascii="Arial Narrow" w:eastAsiaTheme="minorHAnsi" w:hAnsi="Arial Narrow"/>
          <w:color w:val="auto"/>
          <w:sz w:val="24"/>
          <w:szCs w:val="24"/>
        </w:rPr>
        <w:t xml:space="preserve">rio del Trastevere en Roma. </w:t>
      </w:r>
    </w:p>
    <w:p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Ferry Napoles/Capri/Sorrento. </w:t>
      </w:r>
    </w:p>
    <w:p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Crucero costero por las loc</w:t>
      </w:r>
      <w:r>
        <w:rPr>
          <w:rStyle w:val="StyleSquare"/>
          <w:rFonts w:ascii="Arial Narrow" w:eastAsiaTheme="minorHAnsi" w:hAnsi="Arial Narrow"/>
          <w:color w:val="auto"/>
          <w:sz w:val="24"/>
          <w:szCs w:val="24"/>
        </w:rPr>
        <w:t xml:space="preserve">alidades de Amalfi y Positano. </w:t>
      </w:r>
    </w:p>
    <w:p w:rsidR="00EF63F6" w:rsidRPr="00EF63F6"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Entradas a la Catedral de Amalfi y excavaciones de Pompeya.</w:t>
      </w:r>
    </w:p>
    <w:p w:rsidR="00676B6E" w:rsidRDefault="00676B6E" w:rsidP="00EF63F6">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 xml:space="preserve">Bus de lujo durante todo el recorrido </w:t>
      </w:r>
    </w:p>
    <w:p w:rsidR="00B526AC" w:rsidRDefault="00676B6E" w:rsidP="00B526AC">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Guía acompañante profesional durante el recorrido en bus, independientemente del número de pasajeros</w:t>
      </w:r>
      <w:r w:rsidR="00B526AC" w:rsidRPr="00B526AC">
        <w:rPr>
          <w:rStyle w:val="StyleSquare"/>
          <w:rFonts w:ascii="Arial Narrow" w:eastAsiaTheme="minorHAnsi" w:hAnsi="Arial Narrow"/>
          <w:color w:val="auto"/>
          <w:sz w:val="24"/>
          <w:szCs w:val="24"/>
        </w:rPr>
        <w:t xml:space="preserve"> </w:t>
      </w:r>
    </w:p>
    <w:p w:rsidR="00B526AC" w:rsidRDefault="00B526AC" w:rsidP="00B526AC">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Seguro turístico.</w:t>
      </w:r>
    </w:p>
    <w:p w:rsidR="00EF63F6" w:rsidRPr="00B526AC" w:rsidRDefault="00B526AC" w:rsidP="00B526AC">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Tasas de estancia.</w:t>
      </w:r>
    </w:p>
    <w:p w:rsidR="00487893" w:rsidRPr="006B1DBA"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rsidR="006B1DBA" w:rsidRDefault="006B1DBA" w:rsidP="006B1DBA">
      <w:pPr>
        <w:spacing w:after="0" w:line="240" w:lineRule="auto"/>
        <w:jc w:val="both"/>
        <w:rPr>
          <w:rStyle w:val="StyleSquare"/>
          <w:rFonts w:ascii="Arial Narrow" w:eastAsiaTheme="minorHAnsi" w:hAnsi="Arial Narrow"/>
          <w:color w:val="auto"/>
          <w:sz w:val="24"/>
          <w:szCs w:val="24"/>
        </w:rPr>
      </w:pPr>
    </w:p>
    <w:p w:rsidR="00267AAE" w:rsidRDefault="00267AAE" w:rsidP="00184829">
      <w:pPr>
        <w:spacing w:after="0" w:line="240" w:lineRule="auto"/>
        <w:jc w:val="both"/>
        <w:rPr>
          <w:rFonts w:ascii="Arial Narrow" w:eastAsia="Adobe Fangsong Std R" w:hAnsi="Arial Narrow"/>
          <w:b/>
          <w:bCs/>
          <w:color w:val="C00000"/>
          <w:sz w:val="24"/>
          <w:szCs w:val="24"/>
        </w:rPr>
      </w:pPr>
    </w:p>
    <w:p w:rsidR="0030077E" w:rsidRDefault="0030077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592697" w:rsidRDefault="00592697"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94290" w:rsidRDefault="00694290" w:rsidP="00EF63F6">
      <w:pPr>
        <w:pStyle w:val="P-Styleguiado"/>
        <w:spacing w:after="0" w:line="240" w:lineRule="auto"/>
        <w:jc w:val="both"/>
        <w:rPr>
          <w:rFonts w:ascii="Arial Narrow" w:eastAsia="Adobe Fangsong Std R" w:hAnsi="Arial Narrow"/>
          <w:sz w:val="24"/>
          <w:szCs w:val="24"/>
        </w:rPr>
      </w:pPr>
    </w:p>
    <w:p w:rsidR="00592697" w:rsidRPr="00694290" w:rsidRDefault="00592697"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2178"/>
        <w:gridCol w:w="2126"/>
      </w:tblGrid>
      <w:tr w:rsidR="00F071EB" w:rsidTr="00FF41BE">
        <w:trPr>
          <w:trHeight w:val="871"/>
          <w:jc w:val="center"/>
        </w:trPr>
        <w:tc>
          <w:tcPr>
            <w:tcW w:w="2795" w:type="dxa"/>
            <w:vMerge w:val="restart"/>
            <w:shd w:val="clear" w:color="auto" w:fill="E7E6E6" w:themeFill="background2"/>
            <w:vAlign w:val="center"/>
          </w:tcPr>
          <w:p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lastRenderedPageBreak/>
              <w:t xml:space="preserve">VIGENCIA </w:t>
            </w:r>
          </w:p>
        </w:tc>
        <w:tc>
          <w:tcPr>
            <w:tcW w:w="2821" w:type="dxa"/>
            <w:vMerge w:val="restart"/>
            <w:shd w:val="clear" w:color="auto" w:fill="E7E6E6" w:themeFill="background2"/>
            <w:vAlign w:val="center"/>
          </w:tcPr>
          <w:p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2"/>
            <w:shd w:val="clear" w:color="auto" w:fill="E7E6E6" w:themeFill="background2"/>
            <w:vAlign w:val="center"/>
          </w:tcPr>
          <w:p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B030CD" w:rsidTr="00EC6C5B">
        <w:trPr>
          <w:trHeight w:val="466"/>
          <w:jc w:val="center"/>
        </w:trPr>
        <w:tc>
          <w:tcPr>
            <w:tcW w:w="2795" w:type="dxa"/>
            <w:vMerge/>
            <w:shd w:val="clear" w:color="auto" w:fill="E7E6E6" w:themeFill="background2"/>
            <w:vAlign w:val="center"/>
          </w:tcPr>
          <w:p w:rsidR="00B030CD" w:rsidRPr="006F5406" w:rsidRDefault="00B030CD"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rsidR="00B030CD" w:rsidRPr="006F5406" w:rsidRDefault="00B030CD" w:rsidP="0034543A">
            <w:pPr>
              <w:jc w:val="center"/>
              <w:rPr>
                <w:rFonts w:ascii="Arial Narrow" w:hAnsi="Arial Narrow" w:cs="Arial"/>
                <w:b/>
                <w:bCs/>
                <w:color w:val="C00000"/>
                <w:sz w:val="24"/>
                <w:szCs w:val="24"/>
                <w:lang w:val="es-ES" w:eastAsia="es-ES"/>
              </w:rPr>
            </w:pPr>
          </w:p>
        </w:tc>
        <w:tc>
          <w:tcPr>
            <w:tcW w:w="2178" w:type="dxa"/>
            <w:tcBorders>
              <w:bottom w:val="single" w:sz="4" w:space="0" w:color="auto"/>
            </w:tcBorders>
            <w:shd w:val="clear" w:color="auto" w:fill="E7E6E6" w:themeFill="background2"/>
            <w:vAlign w:val="center"/>
          </w:tcPr>
          <w:p w:rsidR="00B030CD" w:rsidRPr="006F5406" w:rsidRDefault="00B030CD"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2126" w:type="dxa"/>
            <w:tcBorders>
              <w:bottom w:val="single" w:sz="4" w:space="0" w:color="auto"/>
            </w:tcBorders>
            <w:shd w:val="clear" w:color="auto" w:fill="E7E6E6" w:themeFill="background2"/>
            <w:vAlign w:val="center"/>
          </w:tcPr>
          <w:p w:rsidR="00B030CD" w:rsidRPr="006F5406" w:rsidRDefault="00B030CD"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r>
      <w:tr w:rsidR="00A43256" w:rsidRPr="008766A9" w:rsidTr="00E24166">
        <w:trPr>
          <w:trHeight w:val="2471"/>
          <w:jc w:val="center"/>
        </w:trPr>
        <w:tc>
          <w:tcPr>
            <w:tcW w:w="2795" w:type="dxa"/>
            <w:vAlign w:val="center"/>
          </w:tcPr>
          <w:p w:rsidR="00A43256" w:rsidRPr="00A43256" w:rsidRDefault="00A43256" w:rsidP="00A43256">
            <w:pPr>
              <w:jc w:val="center"/>
              <w:rPr>
                <w:rFonts w:ascii="Arial Narrow" w:hAnsi="Arial Narrow"/>
                <w:b/>
                <w:bCs/>
                <w:color w:val="000000"/>
                <w:sz w:val="24"/>
                <w:szCs w:val="22"/>
              </w:rPr>
            </w:pPr>
            <w:r w:rsidRPr="00A43256">
              <w:rPr>
                <w:rFonts w:ascii="Arial Narrow" w:hAnsi="Arial Narrow"/>
                <w:b/>
                <w:bCs/>
                <w:color w:val="000000"/>
                <w:sz w:val="24"/>
                <w:szCs w:val="22"/>
              </w:rPr>
              <w:t>2026</w:t>
            </w:r>
          </w:p>
          <w:p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ABR</w:t>
            </w:r>
            <w:r w:rsidR="00A43256" w:rsidRPr="00A43256">
              <w:rPr>
                <w:rFonts w:ascii="Arial Narrow" w:hAnsi="Arial Narrow"/>
                <w:b/>
                <w:bCs/>
                <w:color w:val="000000"/>
                <w:sz w:val="24"/>
                <w:szCs w:val="22"/>
              </w:rPr>
              <w:t xml:space="preserve"> 23, 30</w:t>
            </w:r>
          </w:p>
          <w:p w:rsidR="00A43256" w:rsidRPr="00A43256" w:rsidRDefault="00A43256" w:rsidP="00A43256">
            <w:pPr>
              <w:jc w:val="center"/>
              <w:rPr>
                <w:rFonts w:ascii="Arial Narrow" w:hAnsi="Arial Narrow"/>
                <w:b/>
                <w:bCs/>
                <w:color w:val="000000"/>
                <w:sz w:val="24"/>
                <w:szCs w:val="22"/>
              </w:rPr>
            </w:pPr>
            <w:r>
              <w:rPr>
                <w:rFonts w:ascii="Arial Narrow" w:hAnsi="Arial Narrow"/>
                <w:b/>
                <w:bCs/>
                <w:color w:val="000000"/>
                <w:sz w:val="24"/>
                <w:szCs w:val="22"/>
              </w:rPr>
              <w:t xml:space="preserve">MAY </w:t>
            </w:r>
            <w:r w:rsidRPr="00A43256">
              <w:rPr>
                <w:rFonts w:ascii="Arial Narrow" w:hAnsi="Arial Narrow"/>
                <w:b/>
                <w:bCs/>
                <w:color w:val="000000"/>
                <w:sz w:val="24"/>
                <w:szCs w:val="22"/>
              </w:rPr>
              <w:t>7, 14, 21, 28</w:t>
            </w:r>
          </w:p>
          <w:p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 xml:space="preserve">JUN </w:t>
            </w:r>
            <w:r w:rsidR="00A43256" w:rsidRPr="00A43256">
              <w:rPr>
                <w:rFonts w:ascii="Arial Narrow" w:hAnsi="Arial Narrow"/>
                <w:b/>
                <w:bCs/>
                <w:color w:val="000000"/>
                <w:sz w:val="24"/>
                <w:szCs w:val="22"/>
              </w:rPr>
              <w:t xml:space="preserve"> 4, 11, 18, 25</w:t>
            </w:r>
          </w:p>
          <w:p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 xml:space="preserve">JUL  </w:t>
            </w:r>
            <w:r w:rsidR="00A43256" w:rsidRPr="00A43256">
              <w:rPr>
                <w:rFonts w:ascii="Arial Narrow" w:hAnsi="Arial Narrow"/>
                <w:b/>
                <w:bCs/>
                <w:color w:val="000000"/>
                <w:sz w:val="24"/>
                <w:szCs w:val="22"/>
              </w:rPr>
              <w:t>2, 9, 16, 23, 30</w:t>
            </w:r>
          </w:p>
          <w:p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AGO</w:t>
            </w:r>
            <w:r w:rsidR="00A43256" w:rsidRPr="00A43256">
              <w:rPr>
                <w:rFonts w:ascii="Arial Narrow" w:hAnsi="Arial Narrow"/>
                <w:b/>
                <w:bCs/>
                <w:color w:val="000000"/>
                <w:sz w:val="24"/>
                <w:szCs w:val="22"/>
              </w:rPr>
              <w:t xml:space="preserve">  6, 13, 20, 27</w:t>
            </w:r>
          </w:p>
          <w:p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SEP</w:t>
            </w:r>
            <w:r w:rsidR="00A43256" w:rsidRPr="00A43256">
              <w:rPr>
                <w:rFonts w:ascii="Arial Narrow" w:hAnsi="Arial Narrow"/>
                <w:b/>
                <w:bCs/>
                <w:color w:val="000000"/>
                <w:sz w:val="24"/>
                <w:szCs w:val="22"/>
              </w:rPr>
              <w:t xml:space="preserve"> 3, 10, 17, 24</w:t>
            </w:r>
          </w:p>
          <w:p w:rsidR="00A43256" w:rsidRPr="00EC6C5B" w:rsidRDefault="00E24166" w:rsidP="00A43256">
            <w:pPr>
              <w:jc w:val="center"/>
              <w:rPr>
                <w:rFonts w:ascii="Calibri" w:hAnsi="Calibri"/>
                <w:b/>
                <w:bCs/>
                <w:color w:val="000000"/>
              </w:rPr>
            </w:pPr>
            <w:r>
              <w:rPr>
                <w:rFonts w:ascii="Arial Narrow" w:hAnsi="Arial Narrow"/>
                <w:b/>
                <w:bCs/>
                <w:color w:val="000000"/>
                <w:sz w:val="24"/>
                <w:szCs w:val="22"/>
              </w:rPr>
              <w:t>OCT</w:t>
            </w:r>
            <w:r w:rsidR="00A43256" w:rsidRPr="00A43256">
              <w:rPr>
                <w:rFonts w:ascii="Arial Narrow" w:hAnsi="Arial Narrow"/>
                <w:b/>
                <w:bCs/>
                <w:color w:val="000000"/>
                <w:sz w:val="24"/>
                <w:szCs w:val="22"/>
              </w:rPr>
              <w:t xml:space="preserve">  1, 8, 15, 22</w:t>
            </w:r>
          </w:p>
        </w:tc>
        <w:tc>
          <w:tcPr>
            <w:tcW w:w="2821" w:type="dxa"/>
            <w:vAlign w:val="center"/>
          </w:tcPr>
          <w:p w:rsidR="00A43256" w:rsidRPr="006F5406" w:rsidRDefault="00A43256" w:rsidP="00A43256">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2178" w:type="dxa"/>
            <w:tcBorders>
              <w:top w:val="single" w:sz="4" w:space="0" w:color="auto"/>
              <w:left w:val="single" w:sz="4" w:space="0" w:color="auto"/>
              <w:bottom w:val="single" w:sz="4" w:space="0" w:color="auto"/>
              <w:right w:val="single" w:sz="4" w:space="0" w:color="auto"/>
            </w:tcBorders>
            <w:shd w:val="clear" w:color="auto" w:fill="auto"/>
            <w:vAlign w:val="center"/>
          </w:tcPr>
          <w:p w:rsidR="00A43256" w:rsidRDefault="00A43256" w:rsidP="00A43256">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2126" w:type="dxa"/>
            <w:tcBorders>
              <w:top w:val="single" w:sz="4" w:space="0" w:color="auto"/>
              <w:left w:val="nil"/>
              <w:bottom w:val="single" w:sz="4" w:space="0" w:color="auto"/>
              <w:right w:val="single" w:sz="4" w:space="0" w:color="auto"/>
            </w:tcBorders>
            <w:shd w:val="clear" w:color="auto" w:fill="auto"/>
            <w:vAlign w:val="center"/>
          </w:tcPr>
          <w:p w:rsidR="00A43256" w:rsidRDefault="00A43256" w:rsidP="00A43256">
            <w:pPr>
              <w:jc w:val="center"/>
              <w:rPr>
                <w:rFonts w:ascii="Arial Narrow" w:hAnsi="Arial Narrow" w:cs="Calibri"/>
                <w:color w:val="000000"/>
                <w:sz w:val="22"/>
                <w:szCs w:val="22"/>
              </w:rPr>
            </w:pPr>
            <w:r>
              <w:rPr>
                <w:rFonts w:ascii="Arial Narrow" w:hAnsi="Arial Narrow" w:cs="Calibri"/>
                <w:color w:val="000000"/>
                <w:sz w:val="22"/>
                <w:szCs w:val="22"/>
              </w:rPr>
              <w:t>1.430</w:t>
            </w:r>
          </w:p>
        </w:tc>
      </w:tr>
    </w:tbl>
    <w:p w:rsidR="00812953" w:rsidRDefault="00812953" w:rsidP="001548CE">
      <w:pPr>
        <w:shd w:val="clear" w:color="auto" w:fill="FFFFFF"/>
        <w:spacing w:after="0"/>
        <w:rPr>
          <w:rFonts w:ascii="Arial Narrow" w:hAnsi="Arial Narrow" w:cs="Arial"/>
          <w:bCs/>
          <w:color w:val="000000" w:themeColor="text1"/>
          <w:sz w:val="24"/>
          <w:szCs w:val="24"/>
          <w:lang w:val="en-US" w:eastAsia="es-ES"/>
        </w:rPr>
      </w:pPr>
    </w:p>
    <w:p w:rsidR="0030077E" w:rsidRPr="00B030CD" w:rsidRDefault="00B030CD" w:rsidP="00B030CD">
      <w:pPr>
        <w:rPr>
          <w:rStyle w:val="space1"/>
          <w:b/>
          <w:color w:val="C00000"/>
          <w:sz w:val="24"/>
          <w:szCs w:val="24"/>
        </w:rPr>
      </w:pPr>
      <w:r w:rsidRPr="00B030CD">
        <w:rPr>
          <w:rStyle w:val="space1"/>
          <w:b/>
          <w:color w:val="C00000"/>
          <w:sz w:val="24"/>
          <w:szCs w:val="24"/>
        </w:rPr>
        <w:t>NOTAS IMPORTANTES</w:t>
      </w:r>
    </w:p>
    <w:p w:rsidR="00B030CD" w:rsidRPr="00B030CD" w:rsidRDefault="00B030CD" w:rsidP="00B030CD">
      <w:pPr>
        <w:pStyle w:val="Prrafodelista"/>
        <w:numPr>
          <w:ilvl w:val="0"/>
          <w:numId w:val="12"/>
        </w:numPr>
        <w:shd w:val="clear" w:color="auto" w:fill="FFFFFF"/>
        <w:spacing w:after="0"/>
        <w:rPr>
          <w:rFonts w:ascii="Arial Narrow" w:eastAsia="Arial Narrow" w:hAnsi="Arial Narrow" w:cs="Arial Narrow"/>
          <w:sz w:val="24"/>
          <w:szCs w:val="24"/>
        </w:rPr>
      </w:pPr>
      <w:r w:rsidRPr="00B030CD">
        <w:rPr>
          <w:rFonts w:ascii="Arial Narrow" w:eastAsia="Arial Narrow" w:hAnsi="Arial Narrow" w:cs="Arial Narrow"/>
          <w:sz w:val="24"/>
          <w:szCs w:val="24"/>
        </w:rPr>
        <w:t xml:space="preserve">Para poder efectuar las visitas opcionales del día 1 del itinerario, es necesario llegar a Roma en vuelos antes de las 15.00 hrs. En caso contrario no se podrá garantizar dichas visitas. </w:t>
      </w:r>
    </w:p>
    <w:p w:rsidR="00812953" w:rsidRDefault="00B030CD" w:rsidP="00B030CD">
      <w:pPr>
        <w:pStyle w:val="Prrafodelista"/>
        <w:numPr>
          <w:ilvl w:val="0"/>
          <w:numId w:val="12"/>
        </w:numPr>
        <w:shd w:val="clear" w:color="auto" w:fill="FFFFFF"/>
        <w:spacing w:after="0"/>
        <w:rPr>
          <w:rFonts w:ascii="Arial Narrow" w:eastAsia="Arial Narrow" w:hAnsi="Arial Narrow" w:cs="Arial Narrow"/>
          <w:sz w:val="24"/>
          <w:szCs w:val="24"/>
        </w:rPr>
      </w:pPr>
      <w:r w:rsidRPr="00B030CD">
        <w:rPr>
          <w:rFonts w:ascii="Arial Narrow" w:eastAsia="Arial Narrow" w:hAnsi="Arial Narrow" w:cs="Arial Narrow"/>
          <w:sz w:val="24"/>
          <w:szCs w:val="24"/>
        </w:rPr>
        <w:t>Los servicios en Costa Amalfitana pueden sufrir cambios de orden en las visitas, pero siempre respetando todas las indicadas en el itinerario.</w:t>
      </w:r>
    </w:p>
    <w:p w:rsidR="00F634B2" w:rsidRDefault="00F634B2" w:rsidP="00F634B2">
      <w:pPr>
        <w:pStyle w:val="Sinespaciado"/>
        <w:rPr>
          <w:rFonts w:ascii="Arial Narrow" w:hAnsi="Arial Narrow" w:cs="Tahoma"/>
          <w:b/>
          <w:i/>
          <w:color w:val="C00000"/>
          <w:sz w:val="24"/>
          <w:szCs w:val="24"/>
          <w:lang w:val="es-CR"/>
        </w:rPr>
      </w:pPr>
      <w:bookmarkStart w:id="0" w:name="_GoBack"/>
      <w:bookmarkEnd w:id="0"/>
    </w:p>
    <w:p w:rsidR="00EF63F6" w:rsidRDefault="00EF63F6" w:rsidP="0030077E">
      <w:pPr>
        <w:rPr>
          <w:rStyle w:val="space1"/>
          <w:rFonts w:ascii="Arial Narrow" w:hAnsi="Arial Narrow"/>
          <w:b/>
          <w:color w:val="C00000"/>
          <w:sz w:val="24"/>
          <w:szCs w:val="24"/>
        </w:rPr>
      </w:pPr>
    </w:p>
    <w:p w:rsidR="0030077E" w:rsidRDefault="0030077E" w:rsidP="0030077E">
      <w:pPr>
        <w:rPr>
          <w:rStyle w:val="space1"/>
          <w:sz w:val="24"/>
          <w:szCs w:val="24"/>
        </w:rPr>
      </w:pPr>
      <w:r>
        <w:rPr>
          <w:rStyle w:val="space1"/>
          <w:rFonts w:ascii="Arial Narrow" w:hAnsi="Arial Narrow"/>
          <w:b/>
          <w:color w:val="C00000"/>
          <w:sz w:val="24"/>
          <w:szCs w:val="24"/>
        </w:rPr>
        <w:t>CONDICIONES GENERALES</w:t>
      </w:r>
    </w:p>
    <w:p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0077E" w:rsidRPr="00A77742"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A77742">
        <w:rPr>
          <w:rFonts w:ascii="Arial Narrow" w:eastAsia="Arial Narrow" w:hAnsi="Arial Narrow" w:cs="Arial Narrow"/>
          <w:sz w:val="24"/>
          <w:szCs w:val="24"/>
          <w:lang w:val="en-US"/>
        </w:rPr>
        <w:t>Check in 15.00 y check out 12:00 p.m.</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0077E" w:rsidRDefault="0030077E" w:rsidP="0030077E">
      <w:pPr>
        <w:spacing w:after="0" w:line="240" w:lineRule="auto"/>
        <w:rPr>
          <w:rStyle w:val="space1"/>
          <w:sz w:val="24"/>
          <w:szCs w:val="24"/>
        </w:rPr>
      </w:pPr>
    </w:p>
    <w:p w:rsidR="0030077E" w:rsidRDefault="0030077E" w:rsidP="0030077E">
      <w:pPr>
        <w:spacing w:after="0" w:line="240" w:lineRule="auto"/>
        <w:rPr>
          <w:rStyle w:val="space1"/>
          <w:rFonts w:ascii="Arial Narrow" w:hAnsi="Arial Narrow"/>
          <w:sz w:val="24"/>
          <w:szCs w:val="24"/>
        </w:rPr>
      </w:pPr>
    </w:p>
    <w:p w:rsidR="0030077E" w:rsidRDefault="0030077E" w:rsidP="0030077E">
      <w:pPr>
        <w:spacing w:after="0" w:line="240" w:lineRule="auto"/>
        <w:rPr>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pStyle w:val="text"/>
        <w:rPr>
          <w:rFonts w:ascii="Arial Narrow" w:eastAsiaTheme="minorHAnsi" w:hAnsi="Arial Narrow" w:cstheme="minorBidi"/>
          <w:b/>
          <w:bCs/>
          <w:szCs w:val="22"/>
          <w:lang w:val="es-CO" w:eastAsia="en-US"/>
        </w:rPr>
      </w:pPr>
    </w:p>
    <w:p w:rsidR="00EF63F6" w:rsidRDefault="00EF63F6" w:rsidP="0030077E">
      <w:pPr>
        <w:pStyle w:val="text"/>
        <w:rPr>
          <w:rFonts w:ascii="Arial Narrow" w:hAnsi="Arial Narrow"/>
          <w:b/>
          <w:color w:val="C00000"/>
          <w:sz w:val="24"/>
          <w:szCs w:val="24"/>
        </w:rPr>
      </w:pPr>
    </w:p>
    <w:p w:rsidR="0030077E" w:rsidRDefault="0030077E" w:rsidP="0030077E">
      <w:pPr>
        <w:pStyle w:val="text"/>
        <w:jc w:val="center"/>
        <w:rPr>
          <w:rFonts w:ascii="Arial Narrow" w:hAnsi="Arial Narrow"/>
          <w:b/>
          <w:color w:val="C00000"/>
          <w:sz w:val="24"/>
          <w:szCs w:val="24"/>
        </w:rPr>
      </w:pPr>
    </w:p>
    <w:p w:rsidR="0030077E" w:rsidRDefault="0030077E" w:rsidP="0030077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30077E" w:rsidRDefault="0030077E" w:rsidP="0030077E">
      <w:pPr>
        <w:pStyle w:val="text"/>
        <w:jc w:val="center"/>
        <w:rPr>
          <w:rFonts w:ascii="Arial Narrow" w:hAnsi="Arial Narrow"/>
          <w:b/>
          <w:sz w:val="24"/>
          <w:szCs w:val="24"/>
        </w:rPr>
      </w:pPr>
    </w:p>
    <w:p w:rsidR="0030077E" w:rsidRDefault="0030077E" w:rsidP="0030077E">
      <w:pPr>
        <w:pStyle w:val="text"/>
        <w:rPr>
          <w:rFonts w:ascii="Arial Narrow" w:hAnsi="Arial Narrow"/>
        </w:rPr>
      </w:pPr>
      <w:r>
        <w:rPr>
          <w:rFonts w:ascii="Arial Narrow" w:hAnsi="Arial Narrow"/>
        </w:rPr>
        <w:t>FOLLETOS, BOLETINES VIRTUALES Y FÍSICOS, COTIZACIONES, OFERTAS DE SERVICIOS Y PROPUESTAS.</w:t>
      </w:r>
    </w:p>
    <w:p w:rsidR="0030077E" w:rsidRDefault="00F72982" w:rsidP="0030077E">
      <w:pPr>
        <w:pStyle w:val="text"/>
        <w:rPr>
          <w:rFonts w:ascii="Arial Narrow" w:hAnsi="Arial Narrow"/>
        </w:rPr>
      </w:pPr>
      <w:r>
        <w:rPr>
          <w:rFonts w:ascii="Arial Narrow" w:hAnsi="Arial Narrow"/>
        </w:rPr>
        <w:t>INNOVA TRAVEL</w:t>
      </w:r>
      <w:r w:rsidR="0030077E">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sidR="0030077E">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rsidR="0030077E" w:rsidRDefault="0030077E" w:rsidP="0030077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0077E" w:rsidRDefault="0030077E" w:rsidP="0030077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0077E" w:rsidRDefault="0030077E" w:rsidP="0030077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30077E" w:rsidRDefault="00F72982" w:rsidP="0030077E">
      <w:pPr>
        <w:pStyle w:val="P-Styleguiado"/>
        <w:rPr>
          <w:rFonts w:ascii="Arial Narrow" w:hAnsi="Arial Narrow"/>
          <w:sz w:val="18"/>
          <w:szCs w:val="18"/>
        </w:rPr>
      </w:pPr>
      <w:r>
        <w:rPr>
          <w:rFonts w:ascii="Arial Narrow" w:hAnsi="Arial Narrow"/>
        </w:rPr>
        <w:t>RNT N°164397 INNOVA TRAVEL</w:t>
      </w:r>
      <w:r w:rsidR="0030077E">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30077E" w:rsidRDefault="00B14F58" w:rsidP="0030077E">
      <w:pPr>
        <w:pStyle w:val="Sinespaciado"/>
        <w:jc w:val="both"/>
        <w:rPr>
          <w:rFonts w:ascii="Arial Narrow" w:hAnsi="Arial Narrow" w:cs="Tahoma"/>
          <w:i/>
          <w:sz w:val="24"/>
          <w:szCs w:val="24"/>
          <w:lang w:val="es-CR"/>
        </w:rPr>
      </w:pPr>
    </w:p>
    <w:sectPr w:rsidR="00B14F58" w:rsidRPr="0030077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7D3A63"/>
    <w:multiLevelType w:val="hybridMultilevel"/>
    <w:tmpl w:val="7212BC66"/>
    <w:lvl w:ilvl="0" w:tplc="6AE413D0">
      <w:start w:val="2"/>
      <w:numFmt w:val="bullet"/>
      <w:lvlText w:val="-"/>
      <w:lvlJc w:val="left"/>
      <w:pPr>
        <w:ind w:left="420" w:hanging="360"/>
      </w:pPr>
      <w:rPr>
        <w:rFonts w:ascii="Arial Narrow" w:eastAsia="Arial Narrow" w:hAnsi="Arial Narrow" w:cs="Arial Narrow"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6B3652"/>
    <w:multiLevelType w:val="hybridMultilevel"/>
    <w:tmpl w:val="2B42065E"/>
    <w:lvl w:ilvl="0" w:tplc="080A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6"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1"/>
  </w:num>
  <w:num w:numId="4">
    <w:abstractNumId w:val="2"/>
  </w:num>
  <w:num w:numId="5">
    <w:abstractNumId w:val="10"/>
  </w:num>
  <w:num w:numId="6">
    <w:abstractNumId w:val="5"/>
  </w:num>
  <w:num w:numId="7">
    <w:abstractNumId w:val="6"/>
  </w:num>
  <w:num w:numId="8">
    <w:abstractNumId w:val="0"/>
  </w:num>
  <w:num w:numId="9">
    <w:abstractNumId w:val="8"/>
  </w:num>
  <w:num w:numId="10">
    <w:abstractNumId w:val="7"/>
  </w:num>
  <w:num w:numId="11">
    <w:abstractNumId w:val="1"/>
  </w:num>
  <w:num w:numId="12">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0DA0"/>
    <w:rsid w:val="000D158B"/>
    <w:rsid w:val="000D4396"/>
    <w:rsid w:val="000E125F"/>
    <w:rsid w:val="000E2654"/>
    <w:rsid w:val="000E49A9"/>
    <w:rsid w:val="000E6AC5"/>
    <w:rsid w:val="000E6D75"/>
    <w:rsid w:val="000F63ED"/>
    <w:rsid w:val="000F6AB8"/>
    <w:rsid w:val="000F7381"/>
    <w:rsid w:val="00102F7A"/>
    <w:rsid w:val="00103239"/>
    <w:rsid w:val="00124D1E"/>
    <w:rsid w:val="00132F1D"/>
    <w:rsid w:val="001339EB"/>
    <w:rsid w:val="00137668"/>
    <w:rsid w:val="00137694"/>
    <w:rsid w:val="001548CE"/>
    <w:rsid w:val="00154AB5"/>
    <w:rsid w:val="00176C6A"/>
    <w:rsid w:val="00177E3C"/>
    <w:rsid w:val="00182264"/>
    <w:rsid w:val="00184829"/>
    <w:rsid w:val="001A2F73"/>
    <w:rsid w:val="001A33B8"/>
    <w:rsid w:val="001A510E"/>
    <w:rsid w:val="001D03C5"/>
    <w:rsid w:val="001E3755"/>
    <w:rsid w:val="001E78C3"/>
    <w:rsid w:val="001F0CA9"/>
    <w:rsid w:val="001F54CC"/>
    <w:rsid w:val="001F6616"/>
    <w:rsid w:val="00200B0E"/>
    <w:rsid w:val="00204BEA"/>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7531"/>
    <w:rsid w:val="002B6F26"/>
    <w:rsid w:val="002C3C7B"/>
    <w:rsid w:val="002E1A12"/>
    <w:rsid w:val="002E21C5"/>
    <w:rsid w:val="002F1F1A"/>
    <w:rsid w:val="002F4216"/>
    <w:rsid w:val="002F4D95"/>
    <w:rsid w:val="0030077E"/>
    <w:rsid w:val="003056A3"/>
    <w:rsid w:val="00305A97"/>
    <w:rsid w:val="00306A1E"/>
    <w:rsid w:val="00322471"/>
    <w:rsid w:val="00324304"/>
    <w:rsid w:val="0034261A"/>
    <w:rsid w:val="00344F7E"/>
    <w:rsid w:val="0034543A"/>
    <w:rsid w:val="0035162D"/>
    <w:rsid w:val="00357E37"/>
    <w:rsid w:val="00377392"/>
    <w:rsid w:val="00384606"/>
    <w:rsid w:val="003853DA"/>
    <w:rsid w:val="00386207"/>
    <w:rsid w:val="00393468"/>
    <w:rsid w:val="00394F8D"/>
    <w:rsid w:val="00396B84"/>
    <w:rsid w:val="00396DEB"/>
    <w:rsid w:val="00397AB9"/>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0563D"/>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0070"/>
    <w:rsid w:val="00487893"/>
    <w:rsid w:val="00491C77"/>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201D"/>
    <w:rsid w:val="00592697"/>
    <w:rsid w:val="00594347"/>
    <w:rsid w:val="00594C26"/>
    <w:rsid w:val="005A1C89"/>
    <w:rsid w:val="005A3FD3"/>
    <w:rsid w:val="005B7DB0"/>
    <w:rsid w:val="005C064A"/>
    <w:rsid w:val="005C5401"/>
    <w:rsid w:val="005C5B15"/>
    <w:rsid w:val="005C5E03"/>
    <w:rsid w:val="005C71DA"/>
    <w:rsid w:val="005D0B4A"/>
    <w:rsid w:val="005D4358"/>
    <w:rsid w:val="005D60BD"/>
    <w:rsid w:val="005D7B4F"/>
    <w:rsid w:val="005F0F9B"/>
    <w:rsid w:val="005F32F7"/>
    <w:rsid w:val="00620189"/>
    <w:rsid w:val="00623731"/>
    <w:rsid w:val="006263E5"/>
    <w:rsid w:val="00653F99"/>
    <w:rsid w:val="00661A78"/>
    <w:rsid w:val="00671F2E"/>
    <w:rsid w:val="00673E8E"/>
    <w:rsid w:val="00676B6E"/>
    <w:rsid w:val="00677E72"/>
    <w:rsid w:val="00680012"/>
    <w:rsid w:val="00683DB7"/>
    <w:rsid w:val="00686E03"/>
    <w:rsid w:val="00694290"/>
    <w:rsid w:val="006A27E9"/>
    <w:rsid w:val="006A63B8"/>
    <w:rsid w:val="006A78A6"/>
    <w:rsid w:val="006B1DBA"/>
    <w:rsid w:val="006B46FF"/>
    <w:rsid w:val="006B5502"/>
    <w:rsid w:val="006B6DD4"/>
    <w:rsid w:val="006C333B"/>
    <w:rsid w:val="006C44A1"/>
    <w:rsid w:val="006C4ACA"/>
    <w:rsid w:val="006C5B50"/>
    <w:rsid w:val="006C5DF7"/>
    <w:rsid w:val="006C6587"/>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60B0"/>
    <w:rsid w:val="008B0BC1"/>
    <w:rsid w:val="008B30A4"/>
    <w:rsid w:val="008C085E"/>
    <w:rsid w:val="008C4ED1"/>
    <w:rsid w:val="008C7109"/>
    <w:rsid w:val="008D0DCB"/>
    <w:rsid w:val="008D6D44"/>
    <w:rsid w:val="008D74E0"/>
    <w:rsid w:val="008E1255"/>
    <w:rsid w:val="008F04F1"/>
    <w:rsid w:val="008F2133"/>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65E1"/>
    <w:rsid w:val="009B1C9C"/>
    <w:rsid w:val="009B4B17"/>
    <w:rsid w:val="009D04BE"/>
    <w:rsid w:val="009D5EFE"/>
    <w:rsid w:val="009D7A13"/>
    <w:rsid w:val="009F1BBB"/>
    <w:rsid w:val="009F6F87"/>
    <w:rsid w:val="00A00AF3"/>
    <w:rsid w:val="00A0359B"/>
    <w:rsid w:val="00A06B12"/>
    <w:rsid w:val="00A076F2"/>
    <w:rsid w:val="00A158D9"/>
    <w:rsid w:val="00A21A75"/>
    <w:rsid w:val="00A23D6B"/>
    <w:rsid w:val="00A2774D"/>
    <w:rsid w:val="00A35D95"/>
    <w:rsid w:val="00A372BB"/>
    <w:rsid w:val="00A43256"/>
    <w:rsid w:val="00A4581F"/>
    <w:rsid w:val="00A53015"/>
    <w:rsid w:val="00A5745C"/>
    <w:rsid w:val="00A607DE"/>
    <w:rsid w:val="00A77742"/>
    <w:rsid w:val="00A81BAE"/>
    <w:rsid w:val="00A90708"/>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030CD"/>
    <w:rsid w:val="00B14F58"/>
    <w:rsid w:val="00B15732"/>
    <w:rsid w:val="00B22521"/>
    <w:rsid w:val="00B23FC4"/>
    <w:rsid w:val="00B2416B"/>
    <w:rsid w:val="00B275C5"/>
    <w:rsid w:val="00B31F1F"/>
    <w:rsid w:val="00B33D60"/>
    <w:rsid w:val="00B40C9E"/>
    <w:rsid w:val="00B50324"/>
    <w:rsid w:val="00B52270"/>
    <w:rsid w:val="00B526AC"/>
    <w:rsid w:val="00B53723"/>
    <w:rsid w:val="00B63AEB"/>
    <w:rsid w:val="00B63F64"/>
    <w:rsid w:val="00B81AD3"/>
    <w:rsid w:val="00B82DCE"/>
    <w:rsid w:val="00B935F2"/>
    <w:rsid w:val="00B93D06"/>
    <w:rsid w:val="00B947EB"/>
    <w:rsid w:val="00B94EE9"/>
    <w:rsid w:val="00BB1BEE"/>
    <w:rsid w:val="00BB2FA6"/>
    <w:rsid w:val="00BD12E6"/>
    <w:rsid w:val="00BE1A11"/>
    <w:rsid w:val="00BE2092"/>
    <w:rsid w:val="00BE2CFA"/>
    <w:rsid w:val="00BE4BDD"/>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87B78"/>
    <w:rsid w:val="00D91F06"/>
    <w:rsid w:val="00D9531C"/>
    <w:rsid w:val="00DA1BC2"/>
    <w:rsid w:val="00DA6CB7"/>
    <w:rsid w:val="00DC54B7"/>
    <w:rsid w:val="00DD2857"/>
    <w:rsid w:val="00DD660A"/>
    <w:rsid w:val="00DE0BF6"/>
    <w:rsid w:val="00DF3AD5"/>
    <w:rsid w:val="00E06018"/>
    <w:rsid w:val="00E06A29"/>
    <w:rsid w:val="00E13C55"/>
    <w:rsid w:val="00E1588A"/>
    <w:rsid w:val="00E1733F"/>
    <w:rsid w:val="00E24166"/>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6C5B"/>
    <w:rsid w:val="00EC7BCE"/>
    <w:rsid w:val="00ED2EF7"/>
    <w:rsid w:val="00ED59B9"/>
    <w:rsid w:val="00EF082B"/>
    <w:rsid w:val="00EF63F6"/>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2982"/>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2DE9B26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935511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4738763">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87383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01415-D549-4FB6-87D3-CC445E03B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5</Pages>
  <Words>2001</Words>
  <Characters>11007</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cp:revision>
  <dcterms:created xsi:type="dcterms:W3CDTF">2023-04-17T18:07:00Z</dcterms:created>
  <dcterms:modified xsi:type="dcterms:W3CDTF">2025-11-21T21:11:00Z</dcterms:modified>
</cp:coreProperties>
</file>