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5D95" w:rsidRPr="004578F5" w:rsidRDefault="00E71FD9"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DIVERSIÓN EXTREMA EN</w:t>
      </w:r>
      <w:r w:rsidR="00EA3576">
        <w:rPr>
          <w:rFonts w:ascii="Arial Narrow" w:hAnsi="Arial Narrow"/>
          <w:b/>
          <w:color w:val="C00000"/>
          <w:sz w:val="36"/>
          <w:szCs w:val="28"/>
        </w:rPr>
        <w:t xml:space="preserve"> ABU DHABI</w:t>
      </w:r>
    </w:p>
    <w:p w:rsidR="004E197B" w:rsidRPr="004E197B" w:rsidRDefault="004E197B" w:rsidP="00471853">
      <w:pPr>
        <w:spacing w:after="0" w:line="240" w:lineRule="auto"/>
        <w:jc w:val="center"/>
        <w:rPr>
          <w:rFonts w:ascii="Arial Narrow" w:hAnsi="Arial Narrow"/>
          <w:color w:val="C00000"/>
          <w:sz w:val="28"/>
          <w:szCs w:val="28"/>
        </w:rPr>
      </w:pPr>
      <w:r w:rsidRPr="004E197B">
        <w:rPr>
          <w:rFonts w:ascii="Arial Narrow" w:hAnsi="Arial Narrow"/>
          <w:color w:val="C00000"/>
          <w:sz w:val="28"/>
          <w:szCs w:val="28"/>
        </w:rPr>
        <w:t>Salidas diarias</w:t>
      </w:r>
    </w:p>
    <w:p w:rsidR="00A35D95" w:rsidRPr="00823434" w:rsidRDefault="00EA3576"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 xml:space="preserve">7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6</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052309">
        <w:rPr>
          <w:rFonts w:ascii="Arial Narrow" w:eastAsia="Adobe Fangsong Std R" w:hAnsi="Arial Narrow" w:cstheme="minorBidi"/>
          <w:b/>
          <w:bCs/>
          <w:color w:val="C00000"/>
          <w:kern w:val="0"/>
          <w:sz w:val="24"/>
          <w:szCs w:val="24"/>
          <w:lang w:val="es-CO" w:eastAsia="en-US"/>
        </w:rPr>
        <w:t xml:space="preserve">DUBÁI  </w:t>
      </w:r>
      <w:r w:rsidR="000F7381">
        <w:rPr>
          <w:rFonts w:ascii="Arial Narrow" w:eastAsia="Adobe Fangsong Std R" w:hAnsi="Arial Narrow" w:cstheme="minorBidi"/>
          <w:b/>
          <w:bCs/>
          <w:color w:val="C00000"/>
          <w:kern w:val="0"/>
          <w:sz w:val="24"/>
          <w:szCs w:val="24"/>
          <w:lang w:val="es-CO" w:eastAsia="en-US"/>
        </w:rPr>
        <w:t xml:space="preserve"> </w:t>
      </w:r>
    </w:p>
    <w:p w:rsidR="00C409CE" w:rsidRDefault="00E71FD9" w:rsidP="00C409CE">
      <w:pPr>
        <w:pStyle w:val="western"/>
        <w:jc w:val="both"/>
        <w:rPr>
          <w:rFonts w:ascii="Arial Narrow" w:hAnsi="Arial Narrow"/>
          <w:sz w:val="24"/>
          <w:szCs w:val="24"/>
          <w:lang w:val="es-AR"/>
        </w:rPr>
      </w:pPr>
      <w:r w:rsidRPr="00E71FD9">
        <w:rPr>
          <w:rFonts w:ascii="Arial Narrow" w:hAnsi="Arial Narrow"/>
          <w:sz w:val="24"/>
          <w:szCs w:val="24"/>
          <w:lang w:val="es-AR"/>
        </w:rPr>
        <w:t>Llegada al aeropuerto de Dubái. A la salida del control de pasaportes y a la salida del aeropuerto, encuentro con nuestro asistente y bienvenida, posteriormente traslado en privado hasta el hotel. Resto del día libre. Alojamiento.</w:t>
      </w:r>
    </w:p>
    <w:p w:rsidR="00C409CE" w:rsidRDefault="00C409CE" w:rsidP="00C409CE">
      <w:pPr>
        <w:pStyle w:val="western"/>
        <w:jc w:val="both"/>
        <w:rPr>
          <w:rFonts w:ascii="Arial Narrow" w:hAnsi="Arial Narrow"/>
          <w:sz w:val="24"/>
          <w:szCs w:val="24"/>
          <w:lang w:val="es-AR"/>
        </w:rPr>
      </w:pPr>
    </w:p>
    <w:p w:rsidR="00C409CE" w:rsidRDefault="00823434" w:rsidP="00C409CE">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052309" w:rsidRPr="00052309">
        <w:rPr>
          <w:rFonts w:ascii="Arial Narrow" w:eastAsia="Adobe Fangsong Std R" w:hAnsi="Arial Narrow" w:cstheme="minorBidi"/>
          <w:b/>
          <w:bCs/>
          <w:color w:val="C00000"/>
          <w:kern w:val="0"/>
          <w:sz w:val="24"/>
          <w:szCs w:val="24"/>
          <w:lang w:val="es-CO" w:eastAsia="en-US"/>
        </w:rPr>
        <w:t>DESERT SAFARI EN REGULAR CON CENA BBQ</w:t>
      </w:r>
    </w:p>
    <w:p w:rsidR="00C409CE" w:rsidRPr="00E43F6D" w:rsidRDefault="00052309" w:rsidP="00052309">
      <w:pPr>
        <w:pStyle w:val="western"/>
        <w:jc w:val="both"/>
        <w:rPr>
          <w:rFonts w:ascii="Arial Narrow" w:hAnsi="Arial Narrow"/>
          <w:sz w:val="24"/>
          <w:lang w:val="es-AR"/>
        </w:rPr>
      </w:pPr>
      <w:bookmarkStart w:id="0" w:name="_GoBack"/>
      <w:r w:rsidRPr="00E43F6D">
        <w:rPr>
          <w:rFonts w:ascii="Arial Narrow" w:hAnsi="Arial Narrow"/>
          <w:sz w:val="24"/>
          <w:lang w:val="es-AR"/>
        </w:rPr>
        <w:t xml:space="preserve">Desayuno. Mañana libre para actividades opcionales. Sobre las 15.00 </w:t>
      </w:r>
      <w:proofErr w:type="spellStart"/>
      <w:r w:rsidRPr="00E43F6D">
        <w:rPr>
          <w:rFonts w:ascii="Arial Narrow" w:hAnsi="Arial Narrow"/>
          <w:sz w:val="24"/>
          <w:lang w:val="es-AR"/>
        </w:rPr>
        <w:t>Hrs</w:t>
      </w:r>
      <w:proofErr w:type="spellEnd"/>
      <w:r w:rsidRPr="00E43F6D">
        <w:rPr>
          <w:rFonts w:ascii="Arial Narrow" w:hAnsi="Arial Narrow"/>
          <w:sz w:val="24"/>
          <w:lang w:val="es-AR"/>
        </w:rPr>
        <w:t xml:space="preserve">, seremos recogidos en el lobby del hotel en un moderno camioneta 4x4 (en regular - 6 personas por camioneta), para iniciar un emocionante </w:t>
      </w:r>
      <w:proofErr w:type="spellStart"/>
      <w:r w:rsidRPr="00E43F6D">
        <w:rPr>
          <w:rFonts w:ascii="Arial Narrow" w:hAnsi="Arial Narrow"/>
          <w:sz w:val="24"/>
          <w:lang w:val="es-AR"/>
        </w:rPr>
        <w:t>Desert</w:t>
      </w:r>
      <w:proofErr w:type="spellEnd"/>
      <w:r w:rsidRPr="00E43F6D">
        <w:rPr>
          <w:rFonts w:ascii="Arial Narrow" w:hAnsi="Arial Narrow"/>
          <w:sz w:val="24"/>
          <w:lang w:val="es-AR"/>
        </w:rPr>
        <w:t xml:space="preserve"> Safari. En el recorrido nos detendremos sobre las grandes dunas, para tomar fotografías del hermoso desierto, jugar en las arenas doradas y observar la espectacular puesta de Sol. A continuación, llegamos a un tradicional campamento árabe, donde tendremos la oportunidad de disfrutar de actividades, como montar a camello, pintura en henna, fumar la aromática </w:t>
      </w:r>
      <w:proofErr w:type="spellStart"/>
      <w:r w:rsidRPr="00E43F6D">
        <w:rPr>
          <w:rFonts w:ascii="Arial Narrow" w:hAnsi="Arial Narrow"/>
          <w:sz w:val="24"/>
          <w:lang w:val="es-AR"/>
        </w:rPr>
        <w:t>shisha</w:t>
      </w:r>
      <w:proofErr w:type="spellEnd"/>
      <w:r w:rsidRPr="00E43F6D">
        <w:rPr>
          <w:rFonts w:ascii="Arial Narrow" w:hAnsi="Arial Narrow"/>
          <w:sz w:val="24"/>
          <w:lang w:val="es-AR"/>
        </w:rPr>
        <w:t xml:space="preserve"> (pipa de agua), shows en vivo como la danza del vientre y degustaremos una deliciosa cena BBQ. Al finalizar la cena volveremos al hotel. Excursión con conductores de habla inglesa.</w:t>
      </w:r>
    </w:p>
    <w:bookmarkEnd w:id="0"/>
    <w:p w:rsidR="00052309" w:rsidRPr="001870A9" w:rsidRDefault="00052309" w:rsidP="00052309">
      <w:pPr>
        <w:pStyle w:val="western"/>
        <w:jc w:val="both"/>
        <w:rPr>
          <w:rFonts w:ascii="Arial Narrow" w:hAnsi="Arial Narrow"/>
          <w:lang w:val="es-ES"/>
        </w:rPr>
      </w:pPr>
    </w:p>
    <w:p w:rsidR="00823434" w:rsidRPr="00242176" w:rsidRDefault="00823434" w:rsidP="00823434">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052309" w:rsidRPr="00052309">
        <w:rPr>
          <w:rFonts w:ascii="Arial Narrow" w:eastAsia="Adobe Fangsong Std R" w:hAnsi="Arial Narrow" w:cstheme="minorBidi"/>
          <w:b/>
          <w:bCs/>
          <w:color w:val="C00000"/>
          <w:kern w:val="0"/>
          <w:sz w:val="24"/>
          <w:szCs w:val="24"/>
          <w:lang w:val="es-CO" w:eastAsia="en-US"/>
        </w:rPr>
        <w:t>TOUR DUBÁI (MODERNO Y ANTIGUO)</w:t>
      </w:r>
    </w:p>
    <w:p w:rsidR="000F7381" w:rsidRPr="00860C62" w:rsidRDefault="00052309" w:rsidP="00860C62">
      <w:pPr>
        <w:jc w:val="both"/>
        <w:rPr>
          <w:rFonts w:ascii="Arial Narrow" w:hAnsi="Arial Narrow"/>
          <w:sz w:val="24"/>
          <w:lang w:val="es-AR" w:eastAsia="zh-CN"/>
        </w:rPr>
      </w:pPr>
      <w:r w:rsidRPr="00860C62">
        <w:rPr>
          <w:rFonts w:ascii="Arial Narrow" w:hAnsi="Arial Narrow"/>
          <w:sz w:val="24"/>
          <w:lang w:val="es-AR" w:eastAsia="zh-CN"/>
        </w:rPr>
        <w:t xml:space="preserve">Desayuno. Por la mañana, recogida en el hotel para iniciar nuestro recorrido por la Parte Antigua de Dubái, donde visitaremos el barrio </w:t>
      </w:r>
      <w:proofErr w:type="spellStart"/>
      <w:r w:rsidRPr="00860C62">
        <w:rPr>
          <w:rFonts w:ascii="Arial Narrow" w:hAnsi="Arial Narrow"/>
          <w:sz w:val="24"/>
          <w:lang w:val="es-AR" w:eastAsia="zh-CN"/>
        </w:rPr>
        <w:t>Bastakiya</w:t>
      </w:r>
      <w:proofErr w:type="spellEnd"/>
      <w:r w:rsidRPr="00860C62">
        <w:rPr>
          <w:rFonts w:ascii="Arial Narrow" w:hAnsi="Arial Narrow"/>
          <w:sz w:val="24"/>
          <w:lang w:val="es-AR" w:eastAsia="zh-CN"/>
        </w:rPr>
        <w:t xml:space="preserve">, el fuerte Al </w:t>
      </w:r>
      <w:proofErr w:type="spellStart"/>
      <w:r w:rsidRPr="00860C62">
        <w:rPr>
          <w:rFonts w:ascii="Arial Narrow" w:hAnsi="Arial Narrow"/>
          <w:sz w:val="24"/>
          <w:lang w:val="es-AR" w:eastAsia="zh-CN"/>
        </w:rPr>
        <w:t>Fahidi</w:t>
      </w:r>
      <w:proofErr w:type="spellEnd"/>
      <w:r w:rsidRPr="00860C62">
        <w:rPr>
          <w:rFonts w:ascii="Arial Narrow" w:hAnsi="Arial Narrow"/>
          <w:sz w:val="24"/>
          <w:lang w:val="es-AR" w:eastAsia="zh-CN"/>
        </w:rPr>
        <w:t xml:space="preserve">, y el Museo de Dubái, y así conocer la cultura e historia de la nación. Luego cruzaremos el Creek de Dubái a bordo de los Abra (pequeña embarcación de madera), para conocer los mercados del Oro y de las Especies. Posteriormente visitaremos la Parte Moderna de Dubái, para ir a </w:t>
      </w:r>
      <w:proofErr w:type="spellStart"/>
      <w:r w:rsidRPr="00860C62">
        <w:rPr>
          <w:rFonts w:ascii="Arial Narrow" w:hAnsi="Arial Narrow"/>
          <w:sz w:val="24"/>
          <w:lang w:val="es-AR" w:eastAsia="zh-CN"/>
        </w:rPr>
        <w:t>Jumeirah</w:t>
      </w:r>
      <w:proofErr w:type="spellEnd"/>
      <w:r w:rsidRPr="00860C62">
        <w:rPr>
          <w:rFonts w:ascii="Arial Narrow" w:hAnsi="Arial Narrow"/>
          <w:sz w:val="24"/>
          <w:lang w:val="es-AR" w:eastAsia="zh-CN"/>
        </w:rPr>
        <w:t xml:space="preserve"> Beach, una de las playas más visitadas de Dubái, donde podremos tener una sesión de fotos del </w:t>
      </w:r>
      <w:proofErr w:type="spellStart"/>
      <w:r w:rsidRPr="00860C62">
        <w:rPr>
          <w:rFonts w:ascii="Arial Narrow" w:hAnsi="Arial Narrow"/>
          <w:sz w:val="24"/>
          <w:lang w:val="es-AR" w:eastAsia="zh-CN"/>
        </w:rPr>
        <w:t>Burj</w:t>
      </w:r>
      <w:proofErr w:type="spellEnd"/>
      <w:r w:rsidRPr="00860C62">
        <w:rPr>
          <w:rFonts w:ascii="Arial Narrow" w:hAnsi="Arial Narrow"/>
          <w:sz w:val="24"/>
          <w:lang w:val="es-AR" w:eastAsia="zh-CN"/>
        </w:rPr>
        <w:t xml:space="preserve"> Al </w:t>
      </w:r>
      <w:proofErr w:type="spellStart"/>
      <w:r w:rsidRPr="00860C62">
        <w:rPr>
          <w:rFonts w:ascii="Arial Narrow" w:hAnsi="Arial Narrow"/>
          <w:sz w:val="24"/>
          <w:lang w:val="es-AR" w:eastAsia="zh-CN"/>
        </w:rPr>
        <w:t>Arab</w:t>
      </w:r>
      <w:proofErr w:type="spellEnd"/>
      <w:r w:rsidRPr="00860C62">
        <w:rPr>
          <w:rFonts w:ascii="Arial Narrow" w:hAnsi="Arial Narrow"/>
          <w:sz w:val="24"/>
          <w:lang w:val="es-AR" w:eastAsia="zh-CN"/>
        </w:rPr>
        <w:t xml:space="preserve"> (conocido como el hotel más lujoso del mundo). Luego conduciremos a través de </w:t>
      </w:r>
      <w:proofErr w:type="spellStart"/>
      <w:r w:rsidRPr="00860C62">
        <w:rPr>
          <w:rFonts w:ascii="Arial Narrow" w:hAnsi="Arial Narrow"/>
          <w:sz w:val="24"/>
          <w:lang w:val="es-AR" w:eastAsia="zh-CN"/>
        </w:rPr>
        <w:t>Sheikh</w:t>
      </w:r>
      <w:proofErr w:type="spellEnd"/>
      <w:r w:rsidRPr="00860C62">
        <w:rPr>
          <w:rFonts w:ascii="Arial Narrow" w:hAnsi="Arial Narrow"/>
          <w:sz w:val="24"/>
          <w:lang w:val="es-AR" w:eastAsia="zh-CN"/>
        </w:rPr>
        <w:t xml:space="preserve"> </w:t>
      </w:r>
      <w:proofErr w:type="spellStart"/>
      <w:r w:rsidRPr="00860C62">
        <w:rPr>
          <w:rFonts w:ascii="Arial Narrow" w:hAnsi="Arial Narrow"/>
          <w:sz w:val="24"/>
          <w:lang w:val="es-AR" w:eastAsia="zh-CN"/>
        </w:rPr>
        <w:t>Zayed</w:t>
      </w:r>
      <w:proofErr w:type="spellEnd"/>
      <w:r w:rsidRPr="00860C62">
        <w:rPr>
          <w:rFonts w:ascii="Arial Narrow" w:hAnsi="Arial Narrow"/>
          <w:sz w:val="24"/>
          <w:lang w:val="es-AR" w:eastAsia="zh-CN"/>
        </w:rPr>
        <w:t xml:space="preserve"> Road, desde donde podremos apreciar los grandes rascacielos de la ciudad. Finalmente pasaremos por el </w:t>
      </w:r>
      <w:proofErr w:type="spellStart"/>
      <w:r w:rsidRPr="00860C62">
        <w:rPr>
          <w:rFonts w:ascii="Arial Narrow" w:hAnsi="Arial Narrow"/>
          <w:sz w:val="24"/>
          <w:lang w:val="es-AR" w:eastAsia="zh-CN"/>
        </w:rPr>
        <w:t>Downtown</w:t>
      </w:r>
      <w:proofErr w:type="spellEnd"/>
      <w:r w:rsidRPr="00860C62">
        <w:rPr>
          <w:rFonts w:ascii="Arial Narrow" w:hAnsi="Arial Narrow"/>
          <w:sz w:val="24"/>
          <w:lang w:val="es-AR" w:eastAsia="zh-CN"/>
        </w:rPr>
        <w:t>, para tener unas panorámicas de la torre más alta del mundo, el “</w:t>
      </w:r>
      <w:proofErr w:type="spellStart"/>
      <w:r w:rsidRPr="00860C62">
        <w:rPr>
          <w:rFonts w:ascii="Arial Narrow" w:hAnsi="Arial Narrow"/>
          <w:sz w:val="24"/>
          <w:lang w:val="es-AR" w:eastAsia="zh-CN"/>
        </w:rPr>
        <w:t>Burj</w:t>
      </w:r>
      <w:proofErr w:type="spellEnd"/>
      <w:r w:rsidRPr="00860C62">
        <w:rPr>
          <w:rFonts w:ascii="Arial Narrow" w:hAnsi="Arial Narrow"/>
          <w:sz w:val="24"/>
          <w:lang w:val="es-AR" w:eastAsia="zh-CN"/>
        </w:rPr>
        <w:t xml:space="preserve"> </w:t>
      </w:r>
      <w:proofErr w:type="spellStart"/>
      <w:r w:rsidRPr="00860C62">
        <w:rPr>
          <w:rFonts w:ascii="Arial Narrow" w:hAnsi="Arial Narrow"/>
          <w:sz w:val="24"/>
          <w:lang w:val="es-AR" w:eastAsia="zh-CN"/>
        </w:rPr>
        <w:t>Khalifa</w:t>
      </w:r>
      <w:proofErr w:type="spellEnd"/>
      <w:r w:rsidRPr="00860C62">
        <w:rPr>
          <w:rFonts w:ascii="Arial Narrow" w:hAnsi="Arial Narrow"/>
          <w:sz w:val="24"/>
          <w:lang w:val="es-AR" w:eastAsia="zh-CN"/>
        </w:rPr>
        <w:t xml:space="preserve">” (entradas no incluidas), junto al asombroso centro comercial El Dubái Mall. Al finalizar el tour volveremos al hotel. Alojamiento. </w:t>
      </w:r>
    </w:p>
    <w:p w:rsidR="00565947" w:rsidRPr="00C409CE" w:rsidRDefault="00565947" w:rsidP="00C409CE">
      <w:pPr>
        <w:tabs>
          <w:tab w:val="left" w:pos="567"/>
          <w:tab w:val="left" w:pos="10065"/>
        </w:tabs>
        <w:spacing w:after="0"/>
        <w:ind w:right="-1"/>
        <w:jc w:val="both"/>
        <w:rPr>
          <w:rFonts w:ascii="Arial Narrow" w:eastAsia="SimSun" w:hAnsi="Arial Narrow" w:cs="Calibri"/>
          <w:kern w:val="2"/>
          <w:sz w:val="24"/>
          <w:szCs w:val="24"/>
          <w:lang w:val="es-AR" w:eastAsia="zh-CN"/>
        </w:rPr>
      </w:pPr>
    </w:p>
    <w:p w:rsidR="00823434" w:rsidRPr="00242176" w:rsidRDefault="00823434" w:rsidP="00242176">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E71FD9" w:rsidRPr="00E71FD9">
        <w:rPr>
          <w:rFonts w:ascii="Arial Narrow" w:eastAsia="Adobe Fangsong Std R" w:hAnsi="Arial Narrow" w:cstheme="minorBidi"/>
          <w:b/>
          <w:bCs/>
          <w:color w:val="C00000"/>
          <w:kern w:val="0"/>
          <w:sz w:val="24"/>
          <w:szCs w:val="24"/>
          <w:lang w:val="es-CO" w:eastAsia="en-US"/>
        </w:rPr>
        <w:t>TOUR ABU DHABI + PARQUE FERRARI WORLD</w:t>
      </w:r>
    </w:p>
    <w:p w:rsidR="00052309" w:rsidRDefault="00E71FD9" w:rsidP="00E71FD9">
      <w:pPr>
        <w:pStyle w:val="western"/>
        <w:jc w:val="both"/>
        <w:rPr>
          <w:rFonts w:ascii="Arial Narrow" w:hAnsi="Arial Narrow"/>
          <w:sz w:val="24"/>
          <w:szCs w:val="24"/>
          <w:lang w:val="es-AR"/>
        </w:rPr>
      </w:pPr>
      <w:r w:rsidRPr="00E71FD9">
        <w:rPr>
          <w:rFonts w:ascii="Arial Narrow" w:hAnsi="Arial Narrow"/>
          <w:sz w:val="24"/>
          <w:szCs w:val="24"/>
          <w:lang w:val="es-AR"/>
        </w:rPr>
        <w:t xml:space="preserve">Desayuno. Por la mañana check-out del hotel y traslado a la ciudad de Abu Dhabi, capital de los Emiratos Árabes y el más grande de los siete emiratos. Una vez lleguemos a Abu Dhabi, nuestra primera parada será la Gran Mezquita </w:t>
      </w:r>
      <w:proofErr w:type="spellStart"/>
      <w:r w:rsidRPr="00E71FD9">
        <w:rPr>
          <w:rFonts w:ascii="Arial Narrow" w:hAnsi="Arial Narrow"/>
          <w:sz w:val="24"/>
          <w:szCs w:val="24"/>
          <w:lang w:val="es-AR"/>
        </w:rPr>
        <w:t>Sheikh</w:t>
      </w:r>
      <w:proofErr w:type="spellEnd"/>
      <w:r w:rsidRPr="00E71FD9">
        <w:rPr>
          <w:rFonts w:ascii="Arial Narrow" w:hAnsi="Arial Narrow"/>
          <w:sz w:val="24"/>
          <w:szCs w:val="24"/>
          <w:lang w:val="es-AR"/>
        </w:rPr>
        <w:t xml:space="preserve"> </w:t>
      </w:r>
      <w:proofErr w:type="spellStart"/>
      <w:r w:rsidRPr="00E71FD9">
        <w:rPr>
          <w:rFonts w:ascii="Arial Narrow" w:hAnsi="Arial Narrow"/>
          <w:sz w:val="24"/>
          <w:szCs w:val="24"/>
          <w:lang w:val="es-AR"/>
        </w:rPr>
        <w:t>Zayed</w:t>
      </w:r>
      <w:proofErr w:type="spellEnd"/>
      <w:r w:rsidRPr="00E71FD9">
        <w:rPr>
          <w:rFonts w:ascii="Arial Narrow" w:hAnsi="Arial Narrow"/>
          <w:sz w:val="24"/>
          <w:szCs w:val="24"/>
          <w:lang w:val="es-AR"/>
        </w:rPr>
        <w:t>, una de las mezquitas m</w:t>
      </w:r>
      <w:r>
        <w:rPr>
          <w:rFonts w:ascii="Arial Narrow" w:hAnsi="Arial Narrow"/>
          <w:sz w:val="24"/>
          <w:szCs w:val="24"/>
          <w:lang w:val="es-AR"/>
        </w:rPr>
        <w:t xml:space="preserve">ás grandes y lujosas del mundo. </w:t>
      </w:r>
      <w:r w:rsidRPr="00E71FD9">
        <w:rPr>
          <w:rFonts w:ascii="Arial Narrow" w:hAnsi="Arial Narrow"/>
          <w:sz w:val="24"/>
          <w:szCs w:val="24"/>
          <w:lang w:val="es-AR"/>
        </w:rPr>
        <w:t xml:space="preserve">Luego nos dirigiremos a ver los asombrosos Palacios de los Jeques y nos detendremos enfrente del majestuoso hotel </w:t>
      </w:r>
      <w:proofErr w:type="spellStart"/>
      <w:r w:rsidRPr="00E71FD9">
        <w:rPr>
          <w:rFonts w:ascii="Arial Narrow" w:hAnsi="Arial Narrow"/>
          <w:sz w:val="24"/>
          <w:szCs w:val="24"/>
          <w:lang w:val="es-AR"/>
        </w:rPr>
        <w:t>Emirates</w:t>
      </w:r>
      <w:proofErr w:type="spellEnd"/>
      <w:r w:rsidRPr="00E71FD9">
        <w:rPr>
          <w:rFonts w:ascii="Arial Narrow" w:hAnsi="Arial Narrow"/>
          <w:sz w:val="24"/>
          <w:szCs w:val="24"/>
          <w:lang w:val="es-AR"/>
        </w:rPr>
        <w:t xml:space="preserve"> Palace, para una sesión fotográfica. Continuaremos con un corto trayecto a través de la ciudad, para conocer mejor la organización y arquitectura de la capital. Seguiremos hacia el </w:t>
      </w:r>
      <w:proofErr w:type="spellStart"/>
      <w:r w:rsidRPr="00E71FD9">
        <w:rPr>
          <w:rFonts w:ascii="Arial Narrow" w:hAnsi="Arial Narrow"/>
          <w:sz w:val="24"/>
          <w:szCs w:val="24"/>
          <w:lang w:val="es-AR"/>
        </w:rPr>
        <w:t>Heritage</w:t>
      </w:r>
      <w:proofErr w:type="spellEnd"/>
      <w:r w:rsidRPr="00E71FD9">
        <w:rPr>
          <w:rFonts w:ascii="Arial Narrow" w:hAnsi="Arial Narrow"/>
          <w:sz w:val="24"/>
          <w:szCs w:val="24"/>
          <w:lang w:val="es-AR"/>
        </w:rPr>
        <w:t xml:space="preserve"> </w:t>
      </w:r>
      <w:proofErr w:type="spellStart"/>
      <w:r w:rsidRPr="00E71FD9">
        <w:rPr>
          <w:rFonts w:ascii="Arial Narrow" w:hAnsi="Arial Narrow"/>
          <w:sz w:val="24"/>
          <w:szCs w:val="24"/>
          <w:lang w:val="es-AR"/>
        </w:rPr>
        <w:t>Village</w:t>
      </w:r>
      <w:proofErr w:type="spellEnd"/>
      <w:r w:rsidRPr="00E71FD9">
        <w:rPr>
          <w:rFonts w:ascii="Arial Narrow" w:hAnsi="Arial Narrow"/>
          <w:sz w:val="24"/>
          <w:szCs w:val="24"/>
          <w:lang w:val="es-AR"/>
        </w:rPr>
        <w:t>, un pequeño museo abierto que recrea las actividades diarias tradicionales de la comunidad árabe antes del descubrimien</w:t>
      </w:r>
      <w:r>
        <w:rPr>
          <w:rFonts w:ascii="Arial Narrow" w:hAnsi="Arial Narrow"/>
          <w:sz w:val="24"/>
          <w:szCs w:val="24"/>
          <w:lang w:val="es-AR"/>
        </w:rPr>
        <w:t xml:space="preserve">to del petróleo. Desde aquí nos </w:t>
      </w:r>
      <w:r w:rsidRPr="00E71FD9">
        <w:rPr>
          <w:rFonts w:ascii="Arial Narrow" w:hAnsi="Arial Narrow"/>
          <w:sz w:val="24"/>
          <w:szCs w:val="24"/>
          <w:lang w:val="es-AR"/>
        </w:rPr>
        <w:t xml:space="preserve">dirigiremos a lo largo de la espectacular </w:t>
      </w:r>
      <w:proofErr w:type="spellStart"/>
      <w:r w:rsidRPr="00E71FD9">
        <w:rPr>
          <w:rFonts w:ascii="Arial Narrow" w:hAnsi="Arial Narrow"/>
          <w:sz w:val="24"/>
          <w:szCs w:val="24"/>
          <w:lang w:val="es-AR"/>
        </w:rPr>
        <w:t>Corniche</w:t>
      </w:r>
      <w:proofErr w:type="spellEnd"/>
      <w:r w:rsidRPr="00E71FD9">
        <w:rPr>
          <w:rFonts w:ascii="Arial Narrow" w:hAnsi="Arial Narrow"/>
          <w:sz w:val="24"/>
          <w:szCs w:val="24"/>
          <w:lang w:val="es-AR"/>
        </w:rPr>
        <w:t xml:space="preserve">, para obtener una vista espectacular del </w:t>
      </w:r>
      <w:proofErr w:type="spellStart"/>
      <w:r w:rsidRPr="00E71FD9">
        <w:rPr>
          <w:rFonts w:ascii="Arial Narrow" w:hAnsi="Arial Narrow"/>
          <w:sz w:val="24"/>
          <w:szCs w:val="24"/>
          <w:lang w:val="es-AR"/>
        </w:rPr>
        <w:t>skyline</w:t>
      </w:r>
      <w:proofErr w:type="spellEnd"/>
      <w:r w:rsidRPr="00E71FD9">
        <w:rPr>
          <w:rFonts w:ascii="Arial Narrow" w:hAnsi="Arial Narrow"/>
          <w:sz w:val="24"/>
          <w:szCs w:val="24"/>
          <w:lang w:val="es-AR"/>
        </w:rPr>
        <w:t xml:space="preserve"> de la ciudad. Por último, visitaremos el parque temático Ferrari </w:t>
      </w:r>
      <w:proofErr w:type="spellStart"/>
      <w:r w:rsidRPr="00E71FD9">
        <w:rPr>
          <w:rFonts w:ascii="Arial Narrow" w:hAnsi="Arial Narrow"/>
          <w:sz w:val="24"/>
          <w:szCs w:val="24"/>
          <w:lang w:val="es-AR"/>
        </w:rPr>
        <w:t>World</w:t>
      </w:r>
      <w:proofErr w:type="spellEnd"/>
      <w:r w:rsidRPr="00E71FD9">
        <w:rPr>
          <w:rFonts w:ascii="Arial Narrow" w:hAnsi="Arial Narrow"/>
          <w:sz w:val="24"/>
          <w:szCs w:val="24"/>
          <w:lang w:val="es-AR"/>
        </w:rPr>
        <w:t xml:space="preserve">, para conocer sus espectaculares </w:t>
      </w:r>
      <w:r w:rsidRPr="00E71FD9">
        <w:rPr>
          <w:rFonts w:ascii="Arial Narrow" w:hAnsi="Arial Narrow"/>
          <w:sz w:val="24"/>
          <w:szCs w:val="24"/>
          <w:lang w:val="es-AR"/>
        </w:rPr>
        <w:lastRenderedPageBreak/>
        <w:t xml:space="preserve">instalaciones. Al finalizar, nos dirigiremos al hotel en Abu Dhabi para realizar el </w:t>
      </w:r>
      <w:proofErr w:type="spellStart"/>
      <w:r w:rsidRPr="00E71FD9">
        <w:rPr>
          <w:rFonts w:ascii="Arial Narrow" w:hAnsi="Arial Narrow"/>
          <w:sz w:val="24"/>
          <w:szCs w:val="24"/>
          <w:lang w:val="es-AR"/>
        </w:rPr>
        <w:t>Check</w:t>
      </w:r>
      <w:proofErr w:type="spellEnd"/>
      <w:r w:rsidRPr="00E71FD9">
        <w:rPr>
          <w:rFonts w:ascii="Arial Narrow" w:hAnsi="Arial Narrow"/>
          <w:sz w:val="24"/>
          <w:szCs w:val="24"/>
          <w:lang w:val="es-AR"/>
        </w:rPr>
        <w:t>-In. Noche en Abu Dhabi.</w:t>
      </w:r>
    </w:p>
    <w:p w:rsidR="00E71FD9" w:rsidRPr="00E71FD9" w:rsidRDefault="00E71FD9" w:rsidP="00E71FD9">
      <w:pPr>
        <w:pStyle w:val="western"/>
        <w:rPr>
          <w:rFonts w:ascii="Arial Narrow" w:hAnsi="Arial Narrow"/>
          <w:sz w:val="24"/>
          <w:szCs w:val="24"/>
          <w:lang w:val="es-AR"/>
        </w:rPr>
      </w:pPr>
    </w:p>
    <w:p w:rsidR="00565947" w:rsidRPr="00242176" w:rsidRDefault="00565947" w:rsidP="00565947">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E71FD9">
        <w:rPr>
          <w:rFonts w:ascii="Arial Narrow" w:eastAsia="Adobe Fangsong Std R" w:hAnsi="Arial Narrow" w:cstheme="minorBidi"/>
          <w:b/>
          <w:bCs/>
          <w:color w:val="C00000"/>
          <w:kern w:val="0"/>
          <w:sz w:val="24"/>
          <w:szCs w:val="24"/>
          <w:lang w:val="es-CO" w:eastAsia="en-US"/>
        </w:rPr>
        <w:t xml:space="preserve"> </w:t>
      </w:r>
      <w:r w:rsidR="00E71FD9" w:rsidRPr="00E71FD9">
        <w:rPr>
          <w:rFonts w:ascii="Arial Narrow" w:eastAsia="Adobe Fangsong Std R" w:hAnsi="Arial Narrow" w:cstheme="minorBidi"/>
          <w:b/>
          <w:bCs/>
          <w:color w:val="C00000"/>
          <w:kern w:val="0"/>
          <w:sz w:val="24"/>
          <w:szCs w:val="24"/>
          <w:lang w:val="es-CO" w:eastAsia="en-US"/>
        </w:rPr>
        <w:t>PARQUE ACUÁTICO YAS WATERWORLD</w:t>
      </w:r>
    </w:p>
    <w:p w:rsidR="00E71FD9" w:rsidRPr="00E71FD9" w:rsidRDefault="00E71FD9" w:rsidP="00E71FD9">
      <w:pPr>
        <w:spacing w:after="0" w:line="240" w:lineRule="auto"/>
        <w:jc w:val="both"/>
        <w:rPr>
          <w:rFonts w:ascii="Arial Narrow" w:eastAsia="SimSun" w:hAnsi="Arial Narrow" w:cs="Calibri"/>
          <w:kern w:val="2"/>
          <w:sz w:val="24"/>
          <w:szCs w:val="24"/>
          <w:lang w:val="es-AR" w:eastAsia="zh-CN"/>
        </w:rPr>
      </w:pPr>
      <w:r w:rsidRPr="00E71FD9">
        <w:rPr>
          <w:rFonts w:ascii="Arial Narrow" w:eastAsia="SimSun" w:hAnsi="Arial Narrow" w:cs="Calibri"/>
          <w:kern w:val="2"/>
          <w:sz w:val="24"/>
          <w:szCs w:val="24"/>
          <w:lang w:val="es-AR" w:eastAsia="zh-CN"/>
        </w:rPr>
        <w:t xml:space="preserve">Desayuno. Vive un día lleno de emoción en uno de los parques acuáticos más famosos del mundo. Con más de 40 atracciones para todas las edades, </w:t>
      </w:r>
      <w:proofErr w:type="spellStart"/>
      <w:r w:rsidRPr="00E71FD9">
        <w:rPr>
          <w:rFonts w:ascii="Arial Narrow" w:eastAsia="SimSun" w:hAnsi="Arial Narrow" w:cs="Calibri"/>
          <w:kern w:val="2"/>
          <w:sz w:val="24"/>
          <w:szCs w:val="24"/>
          <w:lang w:val="es-AR" w:eastAsia="zh-CN"/>
        </w:rPr>
        <w:t>Yas</w:t>
      </w:r>
      <w:proofErr w:type="spellEnd"/>
      <w:r w:rsidRPr="00E71FD9">
        <w:rPr>
          <w:rFonts w:ascii="Arial Narrow" w:eastAsia="SimSun" w:hAnsi="Arial Narrow" w:cs="Calibri"/>
          <w:kern w:val="2"/>
          <w:sz w:val="24"/>
          <w:szCs w:val="24"/>
          <w:lang w:val="es-AR" w:eastAsia="zh-CN"/>
        </w:rPr>
        <w:t xml:space="preserve"> </w:t>
      </w:r>
      <w:proofErr w:type="spellStart"/>
      <w:r w:rsidRPr="00E71FD9">
        <w:rPr>
          <w:rFonts w:ascii="Arial Narrow" w:eastAsia="SimSun" w:hAnsi="Arial Narrow" w:cs="Calibri"/>
          <w:kern w:val="2"/>
          <w:sz w:val="24"/>
          <w:szCs w:val="24"/>
          <w:lang w:val="es-AR" w:eastAsia="zh-CN"/>
        </w:rPr>
        <w:t>Waterworld</w:t>
      </w:r>
      <w:proofErr w:type="spellEnd"/>
      <w:r w:rsidRPr="00E71FD9">
        <w:rPr>
          <w:rFonts w:ascii="Arial Narrow" w:eastAsia="SimSun" w:hAnsi="Arial Narrow" w:cs="Calibri"/>
          <w:kern w:val="2"/>
          <w:sz w:val="24"/>
          <w:szCs w:val="24"/>
          <w:lang w:val="es-AR" w:eastAsia="zh-CN"/>
        </w:rPr>
        <w:t xml:space="preserve"> combina adrenalina, diversión y cultura </w:t>
      </w:r>
      <w:proofErr w:type="spellStart"/>
      <w:r w:rsidRPr="00E71FD9">
        <w:rPr>
          <w:rFonts w:ascii="Arial Narrow" w:eastAsia="SimSun" w:hAnsi="Arial Narrow" w:cs="Calibri"/>
          <w:kern w:val="2"/>
          <w:sz w:val="24"/>
          <w:szCs w:val="24"/>
          <w:lang w:val="es-AR" w:eastAsia="zh-CN"/>
        </w:rPr>
        <w:t>emiratí</w:t>
      </w:r>
      <w:proofErr w:type="spellEnd"/>
      <w:r w:rsidRPr="00E71FD9">
        <w:rPr>
          <w:rFonts w:ascii="Arial Narrow" w:eastAsia="SimSun" w:hAnsi="Arial Narrow" w:cs="Calibri"/>
          <w:kern w:val="2"/>
          <w:sz w:val="24"/>
          <w:szCs w:val="24"/>
          <w:lang w:val="es-AR" w:eastAsia="zh-CN"/>
        </w:rPr>
        <w:t xml:space="preserve"> en un solo lugar. Desde toboganes extremos hasta ríos tranquilos y la ola artificial más grande del mundo, es el plan perfecto para refrescarte y divertirte.</w:t>
      </w:r>
    </w:p>
    <w:p w:rsidR="00E71FD9" w:rsidRDefault="00E71FD9" w:rsidP="00E71FD9">
      <w:pPr>
        <w:spacing w:after="0" w:line="240" w:lineRule="auto"/>
        <w:jc w:val="both"/>
        <w:rPr>
          <w:rFonts w:ascii="Arial Narrow" w:eastAsia="SimSun" w:hAnsi="Arial Narrow" w:cs="Calibri"/>
          <w:kern w:val="2"/>
          <w:sz w:val="24"/>
          <w:szCs w:val="24"/>
          <w:lang w:val="es-AR" w:eastAsia="zh-CN"/>
        </w:rPr>
      </w:pPr>
    </w:p>
    <w:p w:rsidR="00052309" w:rsidRPr="00E71FD9" w:rsidRDefault="00E71FD9" w:rsidP="00E71FD9">
      <w:pPr>
        <w:spacing w:after="0" w:line="240" w:lineRule="auto"/>
        <w:jc w:val="both"/>
        <w:rPr>
          <w:rFonts w:ascii="Arial Narrow" w:eastAsia="SimSun" w:hAnsi="Arial Narrow" w:cs="Calibri"/>
          <w:b/>
          <w:i/>
          <w:kern w:val="2"/>
          <w:sz w:val="24"/>
          <w:szCs w:val="24"/>
          <w:lang w:val="es-AR" w:eastAsia="zh-CN"/>
        </w:rPr>
      </w:pPr>
      <w:r w:rsidRPr="00E71FD9">
        <w:rPr>
          <w:rFonts w:ascii="Arial Narrow" w:eastAsia="SimSun" w:hAnsi="Arial Narrow" w:cs="Calibri"/>
          <w:b/>
          <w:i/>
          <w:kern w:val="2"/>
          <w:sz w:val="24"/>
          <w:szCs w:val="24"/>
          <w:lang w:val="es-AR" w:eastAsia="zh-CN"/>
        </w:rPr>
        <w:t xml:space="preserve">Nota: Traslados no incluidos. Los hoteles cotizados en este paquete están a tan solo 5-10 minutos de distancia en auto. Los hoteles ofrecen </w:t>
      </w:r>
      <w:proofErr w:type="spellStart"/>
      <w:r w:rsidRPr="00E71FD9">
        <w:rPr>
          <w:rFonts w:ascii="Arial Narrow" w:eastAsia="SimSun" w:hAnsi="Arial Narrow" w:cs="Calibri"/>
          <w:b/>
          <w:i/>
          <w:kern w:val="2"/>
          <w:sz w:val="24"/>
          <w:szCs w:val="24"/>
          <w:lang w:val="es-AR" w:eastAsia="zh-CN"/>
        </w:rPr>
        <w:t>Shuttle</w:t>
      </w:r>
      <w:proofErr w:type="spellEnd"/>
      <w:r w:rsidRPr="00E71FD9">
        <w:rPr>
          <w:rFonts w:ascii="Arial Narrow" w:eastAsia="SimSun" w:hAnsi="Arial Narrow" w:cs="Calibri"/>
          <w:b/>
          <w:i/>
          <w:kern w:val="2"/>
          <w:sz w:val="24"/>
          <w:szCs w:val="24"/>
          <w:lang w:val="es-AR" w:eastAsia="zh-CN"/>
        </w:rPr>
        <w:t xml:space="preserve"> Bus gratuitos y también existen las opciones de taxis con precios muy económicos.</w:t>
      </w:r>
    </w:p>
    <w:p w:rsidR="00E71FD9" w:rsidRDefault="00E71FD9" w:rsidP="00E71FD9">
      <w:pPr>
        <w:spacing w:after="0" w:line="240" w:lineRule="auto"/>
        <w:jc w:val="both"/>
        <w:rPr>
          <w:rFonts w:ascii="Arial Narrow" w:eastAsia="SimSun" w:hAnsi="Arial Narrow" w:cs="Calibri"/>
          <w:kern w:val="2"/>
          <w:sz w:val="24"/>
          <w:szCs w:val="24"/>
          <w:lang w:val="es-AR" w:eastAsia="zh-CN"/>
        </w:rPr>
      </w:pPr>
    </w:p>
    <w:p w:rsidR="00EA3576" w:rsidRPr="00242176" w:rsidRDefault="00EA3576" w:rsidP="00EA3576">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E71FD9" w:rsidRPr="00E71FD9">
        <w:rPr>
          <w:rFonts w:ascii="Arial Narrow" w:eastAsia="Adobe Fangsong Std R" w:hAnsi="Arial Narrow" w:cstheme="minorBidi"/>
          <w:b/>
          <w:bCs/>
          <w:color w:val="C00000"/>
          <w:kern w:val="0"/>
          <w:sz w:val="24"/>
          <w:szCs w:val="24"/>
          <w:lang w:val="es-CO" w:eastAsia="en-US"/>
        </w:rPr>
        <w:t>PARQUE WARNER BROS Y SEAWORLD</w:t>
      </w:r>
    </w:p>
    <w:p w:rsidR="00EA3576" w:rsidRDefault="00E71FD9" w:rsidP="00EA3576">
      <w:pPr>
        <w:spacing w:after="0" w:line="240" w:lineRule="auto"/>
        <w:jc w:val="both"/>
        <w:rPr>
          <w:rFonts w:ascii="Arial Narrow" w:eastAsia="SimSun" w:hAnsi="Arial Narrow" w:cs="Calibri"/>
          <w:kern w:val="2"/>
          <w:sz w:val="24"/>
          <w:szCs w:val="24"/>
          <w:lang w:val="es-AR" w:eastAsia="zh-CN"/>
        </w:rPr>
      </w:pPr>
      <w:r w:rsidRPr="00E71FD9">
        <w:rPr>
          <w:rFonts w:ascii="Arial Narrow" w:eastAsia="SimSun" w:hAnsi="Arial Narrow" w:cs="Calibri"/>
          <w:kern w:val="2"/>
          <w:sz w:val="24"/>
          <w:szCs w:val="24"/>
          <w:lang w:val="es-AR" w:eastAsia="zh-CN"/>
        </w:rPr>
        <w:t xml:space="preserve">Desayuno. Por la mañana check-out del hotel y recepción en el lobby, para ser recogidos y disfrutar de un día lleno de aventuras en familia visitando dos de los parques más espectaculares de Abu Dhabi. Comenzaremos la jornada en Warner Bros, el parque temático cubierto más grande del mundo, donde los personajes favoritos como Superman, Batman, Bugs Bunny, Scooby-Doo y los Picapiedra cobran vida en increíbles atracciones y espectáculos para todas las edades. Luego, continúa la diversión en </w:t>
      </w:r>
      <w:proofErr w:type="spellStart"/>
      <w:r w:rsidRPr="00E71FD9">
        <w:rPr>
          <w:rFonts w:ascii="Arial Narrow" w:eastAsia="SimSun" w:hAnsi="Arial Narrow" w:cs="Calibri"/>
          <w:kern w:val="2"/>
          <w:sz w:val="24"/>
          <w:szCs w:val="24"/>
          <w:lang w:val="es-AR" w:eastAsia="zh-CN"/>
        </w:rPr>
        <w:t>SeaWorld</w:t>
      </w:r>
      <w:proofErr w:type="spellEnd"/>
      <w:r w:rsidRPr="00E71FD9">
        <w:rPr>
          <w:rFonts w:ascii="Arial Narrow" w:eastAsia="SimSun" w:hAnsi="Arial Narrow" w:cs="Calibri"/>
          <w:kern w:val="2"/>
          <w:sz w:val="24"/>
          <w:szCs w:val="24"/>
          <w:lang w:val="es-AR" w:eastAsia="zh-CN"/>
        </w:rPr>
        <w:t xml:space="preserve"> Abu </w:t>
      </w:r>
      <w:proofErr w:type="spellStart"/>
      <w:r w:rsidRPr="00E71FD9">
        <w:rPr>
          <w:rFonts w:ascii="Arial Narrow" w:eastAsia="SimSun" w:hAnsi="Arial Narrow" w:cs="Calibri"/>
          <w:kern w:val="2"/>
          <w:sz w:val="24"/>
          <w:szCs w:val="24"/>
          <w:lang w:val="es-AR" w:eastAsia="zh-CN"/>
        </w:rPr>
        <w:t>Dhabi</w:t>
      </w:r>
      <w:proofErr w:type="spellEnd"/>
      <w:r w:rsidRPr="00E71FD9">
        <w:rPr>
          <w:rFonts w:ascii="Arial Narrow" w:eastAsia="SimSun" w:hAnsi="Arial Narrow" w:cs="Calibri"/>
          <w:kern w:val="2"/>
          <w:sz w:val="24"/>
          <w:szCs w:val="24"/>
          <w:lang w:val="es-AR" w:eastAsia="zh-CN"/>
        </w:rPr>
        <w:t xml:space="preserve">, un parque marino de última generación con experiencias interactivas, acuarios impresionantes y emocionantes rides que combinan educación, naturaleza y entretenimiento. Un día completo para reír, explorar y crear recuerdos inolvidables en pareja o en familia. Al finalizar la visita a los parques de Abu Dhabi, nos dirigiremos a Dubái para realizar el </w:t>
      </w:r>
      <w:proofErr w:type="spellStart"/>
      <w:r w:rsidRPr="00E71FD9">
        <w:rPr>
          <w:rFonts w:ascii="Arial Narrow" w:eastAsia="SimSun" w:hAnsi="Arial Narrow" w:cs="Calibri"/>
          <w:kern w:val="2"/>
          <w:sz w:val="24"/>
          <w:szCs w:val="24"/>
          <w:lang w:val="es-AR" w:eastAsia="zh-CN"/>
        </w:rPr>
        <w:t>Check</w:t>
      </w:r>
      <w:proofErr w:type="spellEnd"/>
      <w:r w:rsidRPr="00E71FD9">
        <w:rPr>
          <w:rFonts w:ascii="Arial Narrow" w:eastAsia="SimSun" w:hAnsi="Arial Narrow" w:cs="Calibri"/>
          <w:kern w:val="2"/>
          <w:sz w:val="24"/>
          <w:szCs w:val="24"/>
          <w:lang w:val="es-AR" w:eastAsia="zh-CN"/>
        </w:rPr>
        <w:t xml:space="preserve"> In en el hotel. Noche en Dubái.</w:t>
      </w:r>
    </w:p>
    <w:p w:rsidR="00EA3576" w:rsidRDefault="00EA3576" w:rsidP="00EA3576">
      <w:pPr>
        <w:spacing w:after="0" w:line="240" w:lineRule="auto"/>
        <w:jc w:val="both"/>
        <w:rPr>
          <w:rFonts w:ascii="Arial Narrow" w:eastAsia="SimSun" w:hAnsi="Arial Narrow" w:cs="Calibri"/>
          <w:kern w:val="2"/>
          <w:sz w:val="24"/>
          <w:szCs w:val="24"/>
          <w:lang w:val="es-AR" w:eastAsia="zh-CN"/>
        </w:rPr>
      </w:pPr>
    </w:p>
    <w:p w:rsidR="00EA3576" w:rsidRPr="00242176" w:rsidRDefault="00EA3576" w:rsidP="00EA3576">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C81C27">
        <w:rPr>
          <w:rFonts w:ascii="Arial Narrow" w:eastAsia="Adobe Fangsong Std R" w:hAnsi="Arial Narrow" w:cstheme="minorBidi"/>
          <w:b/>
          <w:bCs/>
          <w:color w:val="C00000"/>
          <w:kern w:val="0"/>
          <w:sz w:val="24"/>
          <w:szCs w:val="24"/>
          <w:lang w:val="es-CO" w:eastAsia="en-US"/>
        </w:rPr>
        <w:t>7</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052309">
        <w:rPr>
          <w:rFonts w:ascii="Arial Narrow" w:eastAsia="Adobe Fangsong Std R" w:hAnsi="Arial Narrow" w:cstheme="minorBidi"/>
          <w:b/>
          <w:bCs/>
          <w:color w:val="C00000"/>
          <w:kern w:val="0"/>
          <w:sz w:val="24"/>
          <w:szCs w:val="24"/>
          <w:lang w:val="es-CO" w:eastAsia="en-US"/>
        </w:rPr>
        <w:t>DUBÁI</w:t>
      </w:r>
    </w:p>
    <w:p w:rsidR="00EA3576" w:rsidRDefault="00C81C27" w:rsidP="00C81C27">
      <w:pPr>
        <w:spacing w:after="0" w:line="240" w:lineRule="auto"/>
        <w:jc w:val="both"/>
        <w:rPr>
          <w:rFonts w:ascii="Arial Narrow" w:eastAsia="SimSun" w:hAnsi="Arial Narrow" w:cs="Calibri"/>
          <w:kern w:val="2"/>
          <w:sz w:val="24"/>
          <w:szCs w:val="24"/>
          <w:lang w:val="es-AR" w:eastAsia="zh-CN"/>
        </w:rPr>
      </w:pPr>
      <w:r w:rsidRPr="00C81C27">
        <w:rPr>
          <w:rFonts w:ascii="Arial Narrow" w:eastAsia="SimSun" w:hAnsi="Arial Narrow" w:cs="Calibri"/>
          <w:kern w:val="2"/>
          <w:sz w:val="24"/>
          <w:szCs w:val="24"/>
          <w:lang w:val="es-AR" w:eastAsia="zh-CN"/>
        </w:rPr>
        <w:t>Desay</w:t>
      </w:r>
      <w:r w:rsidR="00052309">
        <w:rPr>
          <w:rFonts w:ascii="Arial Narrow" w:eastAsia="SimSun" w:hAnsi="Arial Narrow" w:cs="Calibri"/>
          <w:kern w:val="2"/>
          <w:sz w:val="24"/>
          <w:szCs w:val="24"/>
          <w:lang w:val="es-AR" w:eastAsia="zh-CN"/>
        </w:rPr>
        <w:t xml:space="preserve">uno. A la hora indicada, </w:t>
      </w:r>
      <w:r w:rsidR="00E71FD9">
        <w:rPr>
          <w:rFonts w:ascii="Arial Narrow" w:eastAsia="SimSun" w:hAnsi="Arial Narrow" w:cs="Calibri"/>
          <w:kern w:val="2"/>
          <w:sz w:val="24"/>
          <w:szCs w:val="24"/>
          <w:lang w:val="es-AR" w:eastAsia="zh-CN"/>
        </w:rPr>
        <w:t>serán</w:t>
      </w:r>
      <w:r w:rsidRPr="00C81C27">
        <w:rPr>
          <w:rFonts w:ascii="Arial Narrow" w:eastAsia="SimSun" w:hAnsi="Arial Narrow" w:cs="Calibri"/>
          <w:kern w:val="2"/>
          <w:sz w:val="24"/>
          <w:szCs w:val="24"/>
          <w:lang w:val="es-AR" w:eastAsia="zh-CN"/>
        </w:rPr>
        <w:t xml:space="preserve"> recogidos y</w:t>
      </w:r>
      <w:r>
        <w:rPr>
          <w:rFonts w:ascii="Arial Narrow" w:eastAsia="SimSun" w:hAnsi="Arial Narrow" w:cs="Calibri"/>
          <w:kern w:val="2"/>
          <w:sz w:val="24"/>
          <w:szCs w:val="24"/>
          <w:lang w:val="es-AR" w:eastAsia="zh-CN"/>
        </w:rPr>
        <w:t xml:space="preserve"> </w:t>
      </w:r>
      <w:r w:rsidRPr="00C81C27">
        <w:rPr>
          <w:rFonts w:ascii="Arial Narrow" w:eastAsia="SimSun" w:hAnsi="Arial Narrow" w:cs="Calibri"/>
          <w:kern w:val="2"/>
          <w:sz w:val="24"/>
          <w:szCs w:val="24"/>
          <w:lang w:val="es-AR" w:eastAsia="zh-CN"/>
        </w:rPr>
        <w:t>trasladados al aeropuerto, para tomar el vuelo de</w:t>
      </w:r>
      <w:r w:rsidR="00D309E2">
        <w:rPr>
          <w:rFonts w:ascii="Arial Narrow" w:eastAsia="SimSun" w:hAnsi="Arial Narrow" w:cs="Calibri"/>
          <w:kern w:val="2"/>
          <w:sz w:val="24"/>
          <w:szCs w:val="24"/>
          <w:lang w:val="es-AR" w:eastAsia="zh-CN"/>
        </w:rPr>
        <w:t xml:space="preserve"> salida. </w:t>
      </w:r>
    </w:p>
    <w:p w:rsidR="00EA3576" w:rsidRDefault="00EA3576" w:rsidP="00EA3576">
      <w:pPr>
        <w:spacing w:after="0" w:line="240" w:lineRule="auto"/>
        <w:jc w:val="both"/>
        <w:rPr>
          <w:rFonts w:ascii="Arial Narrow" w:eastAsia="SimSun" w:hAnsi="Arial Narrow" w:cs="Calibri"/>
          <w:kern w:val="2"/>
          <w:sz w:val="24"/>
          <w:szCs w:val="24"/>
          <w:lang w:val="es-AR" w:eastAsia="zh-CN"/>
        </w:rPr>
      </w:pPr>
    </w:p>
    <w:p w:rsidR="00565947" w:rsidRPr="00823434" w:rsidRDefault="00565947" w:rsidP="00565947">
      <w:pPr>
        <w:spacing w:after="0" w:line="240" w:lineRule="auto"/>
        <w:jc w:val="right"/>
        <w:rPr>
          <w:rFonts w:ascii="Arial Narrow" w:hAnsi="Arial Narrow"/>
          <w:b/>
          <w:bCs/>
          <w:color w:val="C00000"/>
          <w:sz w:val="24"/>
          <w:szCs w:val="24"/>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79464A">
        <w:rPr>
          <w:rFonts w:ascii="Arial Narrow" w:hAnsi="Arial Narrow"/>
          <w:b/>
          <w:bCs/>
          <w:color w:val="C00000"/>
          <w:sz w:val="24"/>
          <w:szCs w:val="24"/>
        </w:rPr>
        <w:t xml:space="preserve"> </w:t>
      </w:r>
      <w:r w:rsidR="0066180C">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052309" w:rsidRDefault="00565947" w:rsidP="00565947">
      <w:pPr>
        <w:pStyle w:val="P-Styleguiado"/>
        <w:numPr>
          <w:ilvl w:val="0"/>
          <w:numId w:val="22"/>
        </w:numPr>
        <w:rPr>
          <w:rStyle w:val="StyleSquare"/>
          <w:rFonts w:ascii="Arial Narrow" w:hAnsi="Arial Narrow"/>
          <w:color w:val="auto"/>
          <w:sz w:val="24"/>
          <w:szCs w:val="24"/>
        </w:rPr>
      </w:pPr>
      <w:r w:rsidRPr="00565947">
        <w:rPr>
          <w:rStyle w:val="StyleSquare"/>
          <w:rFonts w:ascii="Arial Narrow" w:hAnsi="Arial Narrow"/>
          <w:color w:val="auto"/>
          <w:sz w:val="24"/>
          <w:szCs w:val="24"/>
        </w:rPr>
        <w:t>Traslado de llegada y salida en privado</w:t>
      </w:r>
    </w:p>
    <w:p w:rsidR="00565947" w:rsidRPr="00052309" w:rsidRDefault="00052309" w:rsidP="00052309">
      <w:pPr>
        <w:numPr>
          <w:ilvl w:val="0"/>
          <w:numId w:val="22"/>
        </w:numPr>
        <w:spacing w:after="0" w:line="240" w:lineRule="auto"/>
        <w:jc w:val="both"/>
        <w:rPr>
          <w:rStyle w:val="StyleSquare"/>
          <w:rFonts w:ascii="Arial Narrow" w:eastAsiaTheme="minorHAnsi" w:hAnsi="Arial Narrow"/>
          <w:color w:val="auto"/>
          <w:sz w:val="24"/>
          <w:szCs w:val="24"/>
        </w:rPr>
      </w:pPr>
      <w:r w:rsidRPr="005C5469">
        <w:rPr>
          <w:rFonts w:ascii="Arial Narrow" w:hAnsi="Arial Narrow" w:cs="Calibri"/>
          <w:sz w:val="24"/>
          <w:szCs w:val="24"/>
        </w:rPr>
        <w:t>Trasl</w:t>
      </w:r>
      <w:r>
        <w:rPr>
          <w:rFonts w:ascii="Arial Narrow" w:hAnsi="Arial Narrow" w:cs="Calibri"/>
          <w:sz w:val="24"/>
          <w:szCs w:val="24"/>
        </w:rPr>
        <w:t>ado Abu Dhabi – Dubái en privado</w:t>
      </w:r>
      <w:r w:rsidR="00565947" w:rsidRPr="00052309">
        <w:rPr>
          <w:rStyle w:val="StyleSquare"/>
          <w:rFonts w:ascii="Arial Narrow" w:hAnsi="Arial Narrow"/>
          <w:color w:val="auto"/>
          <w:sz w:val="24"/>
          <w:szCs w:val="24"/>
        </w:rPr>
        <w:t xml:space="preserve"> </w:t>
      </w:r>
    </w:p>
    <w:p w:rsidR="004578F5" w:rsidRDefault="00565947" w:rsidP="00565947">
      <w:pPr>
        <w:pStyle w:val="P-Styleguiado"/>
        <w:numPr>
          <w:ilvl w:val="0"/>
          <w:numId w:val="22"/>
        </w:numPr>
        <w:rPr>
          <w:rStyle w:val="StyleSquare"/>
          <w:rFonts w:ascii="Arial Narrow" w:hAnsi="Arial Narrow"/>
          <w:color w:val="auto"/>
          <w:sz w:val="24"/>
          <w:szCs w:val="24"/>
        </w:rPr>
      </w:pPr>
      <w:r>
        <w:rPr>
          <w:rStyle w:val="StyleSquare"/>
          <w:rFonts w:ascii="Arial Narrow" w:hAnsi="Arial Narrow"/>
          <w:color w:val="auto"/>
          <w:sz w:val="24"/>
          <w:szCs w:val="24"/>
        </w:rPr>
        <w:t>4</w:t>
      </w:r>
      <w:r w:rsidR="004578F5">
        <w:rPr>
          <w:rStyle w:val="StyleSquare"/>
          <w:rFonts w:ascii="Arial Narrow" w:hAnsi="Arial Narrow"/>
          <w:color w:val="auto"/>
          <w:sz w:val="24"/>
          <w:szCs w:val="24"/>
        </w:rPr>
        <w:t xml:space="preserve"> noches de alojamiento </w:t>
      </w:r>
      <w:r w:rsidR="005C5469">
        <w:rPr>
          <w:rStyle w:val="StyleSquare"/>
          <w:rFonts w:ascii="Arial Narrow" w:hAnsi="Arial Narrow"/>
          <w:color w:val="auto"/>
          <w:sz w:val="24"/>
          <w:szCs w:val="24"/>
        </w:rPr>
        <w:t xml:space="preserve">en Dubái </w:t>
      </w:r>
      <w:r w:rsidR="004578F5">
        <w:rPr>
          <w:rStyle w:val="StyleSquare"/>
          <w:rFonts w:ascii="Arial Narrow" w:hAnsi="Arial Narrow"/>
          <w:color w:val="auto"/>
          <w:sz w:val="24"/>
          <w:szCs w:val="24"/>
        </w:rPr>
        <w:t xml:space="preserve">con desayuno </w:t>
      </w:r>
    </w:p>
    <w:p w:rsidR="005C5469" w:rsidRDefault="005C5469" w:rsidP="00565947">
      <w:pPr>
        <w:pStyle w:val="P-Styleguiado"/>
        <w:numPr>
          <w:ilvl w:val="0"/>
          <w:numId w:val="22"/>
        </w:numPr>
        <w:rPr>
          <w:rStyle w:val="StyleSquare"/>
          <w:rFonts w:ascii="Arial Narrow" w:hAnsi="Arial Narrow"/>
          <w:color w:val="auto"/>
          <w:sz w:val="24"/>
          <w:szCs w:val="24"/>
        </w:rPr>
      </w:pPr>
      <w:r>
        <w:rPr>
          <w:rStyle w:val="StyleSquare"/>
          <w:rFonts w:ascii="Arial Narrow" w:hAnsi="Arial Narrow"/>
          <w:color w:val="auto"/>
          <w:sz w:val="24"/>
          <w:szCs w:val="24"/>
        </w:rPr>
        <w:t>2 noches de alojamiento en Abu Dhabi con desayuno</w:t>
      </w:r>
    </w:p>
    <w:p w:rsidR="00565947" w:rsidRDefault="00565947" w:rsidP="00565947">
      <w:pPr>
        <w:numPr>
          <w:ilvl w:val="0"/>
          <w:numId w:val="22"/>
        </w:numPr>
        <w:spacing w:after="0" w:line="240" w:lineRule="auto"/>
        <w:jc w:val="both"/>
        <w:rPr>
          <w:rFonts w:ascii="Arial Narrow" w:hAnsi="Arial Narrow" w:cs="Calibri"/>
          <w:sz w:val="24"/>
          <w:szCs w:val="24"/>
        </w:rPr>
      </w:pPr>
      <w:r w:rsidRPr="00565947">
        <w:rPr>
          <w:rFonts w:ascii="Arial Narrow" w:hAnsi="Arial Narrow" w:cs="Calibri"/>
          <w:sz w:val="24"/>
          <w:szCs w:val="24"/>
        </w:rPr>
        <w:t>Desert Safari en Regular con cena BBQ</w:t>
      </w:r>
    </w:p>
    <w:p w:rsidR="00565947" w:rsidRDefault="00565947" w:rsidP="00565947">
      <w:pPr>
        <w:numPr>
          <w:ilvl w:val="0"/>
          <w:numId w:val="22"/>
        </w:numPr>
        <w:spacing w:after="0" w:line="240" w:lineRule="auto"/>
        <w:jc w:val="both"/>
        <w:rPr>
          <w:rFonts w:ascii="Arial Narrow" w:hAnsi="Arial Narrow" w:cs="Calibri"/>
          <w:sz w:val="24"/>
          <w:szCs w:val="24"/>
        </w:rPr>
      </w:pPr>
      <w:r w:rsidRPr="00565947">
        <w:rPr>
          <w:rFonts w:ascii="Arial Narrow" w:hAnsi="Arial Narrow" w:cs="Calibri"/>
          <w:sz w:val="24"/>
          <w:szCs w:val="24"/>
        </w:rPr>
        <w:t>Tour Dubái medio día en regular y español</w:t>
      </w:r>
    </w:p>
    <w:p w:rsidR="00750018" w:rsidRDefault="00750018" w:rsidP="00750018">
      <w:pPr>
        <w:numPr>
          <w:ilvl w:val="0"/>
          <w:numId w:val="22"/>
        </w:numPr>
        <w:spacing w:after="0" w:line="240" w:lineRule="auto"/>
        <w:jc w:val="both"/>
        <w:rPr>
          <w:rFonts w:ascii="Arial Narrow" w:hAnsi="Arial Narrow" w:cs="Calibri"/>
          <w:sz w:val="24"/>
          <w:szCs w:val="24"/>
        </w:rPr>
      </w:pPr>
      <w:r w:rsidRPr="00750018">
        <w:rPr>
          <w:rFonts w:ascii="Arial Narrow" w:hAnsi="Arial Narrow" w:cs="Calibri"/>
          <w:sz w:val="24"/>
          <w:szCs w:val="24"/>
        </w:rPr>
        <w:t>Tour Abu Dhabi día completo en privado y español</w:t>
      </w:r>
    </w:p>
    <w:p w:rsidR="00750018" w:rsidRDefault="00750018" w:rsidP="00750018">
      <w:pPr>
        <w:numPr>
          <w:ilvl w:val="0"/>
          <w:numId w:val="22"/>
        </w:numPr>
        <w:spacing w:after="0" w:line="240" w:lineRule="auto"/>
        <w:jc w:val="both"/>
        <w:rPr>
          <w:rFonts w:ascii="Arial Narrow" w:hAnsi="Arial Narrow" w:cs="Calibri"/>
          <w:sz w:val="24"/>
          <w:szCs w:val="24"/>
        </w:rPr>
      </w:pPr>
      <w:r w:rsidRPr="00750018">
        <w:rPr>
          <w:rFonts w:ascii="Arial Narrow" w:hAnsi="Arial Narrow" w:cs="Calibri"/>
          <w:sz w:val="24"/>
          <w:szCs w:val="24"/>
        </w:rPr>
        <w:t>Entradas generales al Parque Ferrari World</w:t>
      </w:r>
    </w:p>
    <w:p w:rsidR="00750018" w:rsidRDefault="00750018" w:rsidP="00750018">
      <w:pPr>
        <w:numPr>
          <w:ilvl w:val="0"/>
          <w:numId w:val="22"/>
        </w:numPr>
        <w:spacing w:after="0" w:line="240" w:lineRule="auto"/>
        <w:jc w:val="both"/>
        <w:rPr>
          <w:rFonts w:ascii="Arial Narrow" w:hAnsi="Arial Narrow" w:cs="Calibri"/>
          <w:sz w:val="24"/>
          <w:szCs w:val="24"/>
        </w:rPr>
      </w:pPr>
      <w:r w:rsidRPr="00750018">
        <w:rPr>
          <w:rFonts w:ascii="Arial Narrow" w:hAnsi="Arial Narrow" w:cs="Calibri"/>
          <w:sz w:val="24"/>
          <w:szCs w:val="24"/>
        </w:rPr>
        <w:t>Entradas generales al acuático Yas WaterWorld</w:t>
      </w:r>
    </w:p>
    <w:p w:rsidR="00750018" w:rsidRDefault="00750018" w:rsidP="00750018">
      <w:pPr>
        <w:numPr>
          <w:ilvl w:val="0"/>
          <w:numId w:val="22"/>
        </w:numPr>
        <w:spacing w:after="0" w:line="240" w:lineRule="auto"/>
        <w:jc w:val="both"/>
        <w:rPr>
          <w:rFonts w:ascii="Arial Narrow" w:hAnsi="Arial Narrow" w:cs="Calibri"/>
          <w:sz w:val="24"/>
          <w:szCs w:val="24"/>
        </w:rPr>
      </w:pPr>
      <w:r w:rsidRPr="00750018">
        <w:rPr>
          <w:rFonts w:ascii="Arial Narrow" w:hAnsi="Arial Narrow" w:cs="Calibri"/>
          <w:sz w:val="24"/>
          <w:szCs w:val="24"/>
        </w:rPr>
        <w:t>Entradas generales al Parque Warner Bros</w:t>
      </w:r>
    </w:p>
    <w:p w:rsidR="00750018" w:rsidRDefault="00750018" w:rsidP="00750018">
      <w:pPr>
        <w:numPr>
          <w:ilvl w:val="0"/>
          <w:numId w:val="22"/>
        </w:numPr>
        <w:spacing w:after="0" w:line="240" w:lineRule="auto"/>
        <w:jc w:val="both"/>
        <w:rPr>
          <w:rFonts w:ascii="Arial Narrow" w:hAnsi="Arial Narrow" w:cs="Calibri"/>
          <w:sz w:val="24"/>
          <w:szCs w:val="24"/>
        </w:rPr>
      </w:pPr>
      <w:r w:rsidRPr="00750018">
        <w:rPr>
          <w:rFonts w:ascii="Arial Narrow" w:hAnsi="Arial Narrow" w:cs="Calibri"/>
          <w:sz w:val="24"/>
          <w:szCs w:val="24"/>
        </w:rPr>
        <w:t>Entradas generales al Parque SeaWorld</w:t>
      </w:r>
    </w:p>
    <w:p w:rsidR="00487893" w:rsidRDefault="00487893" w:rsidP="00487893">
      <w:pPr>
        <w:numPr>
          <w:ilvl w:val="0"/>
          <w:numId w:val="22"/>
        </w:numPr>
        <w:spacing w:after="0" w:line="240" w:lineRule="auto"/>
        <w:jc w:val="both"/>
        <w:rPr>
          <w:rFonts w:ascii="Arial Narrow" w:hAnsi="Arial Narrow" w:cs="Calibri"/>
          <w:sz w:val="24"/>
          <w:szCs w:val="24"/>
        </w:rPr>
      </w:pPr>
      <w:r w:rsidRPr="00823434">
        <w:rPr>
          <w:rFonts w:ascii="Arial Narrow" w:hAnsi="Arial Narrow" w:cs="Calibri"/>
          <w:sz w:val="24"/>
          <w:szCs w:val="24"/>
        </w:rPr>
        <w:t xml:space="preserve">Asistencia médica </w:t>
      </w:r>
      <w:r w:rsidR="00052309">
        <w:rPr>
          <w:rFonts w:ascii="Arial Narrow" w:hAnsi="Arial Narrow" w:cs="Calibri"/>
          <w:sz w:val="24"/>
          <w:szCs w:val="24"/>
        </w:rPr>
        <w:t>de hasta 60.000 USD (consulte suplemento para mayores de 75 años)</w:t>
      </w:r>
    </w:p>
    <w:p w:rsidR="00487893" w:rsidRDefault="00487893" w:rsidP="00487893">
      <w:pPr>
        <w:spacing w:after="0" w:line="240" w:lineRule="auto"/>
        <w:ind w:left="720"/>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052309" w:rsidRPr="00823434" w:rsidRDefault="00052309" w:rsidP="00052309">
      <w:pPr>
        <w:pStyle w:val="P-Styleguiado"/>
        <w:numPr>
          <w:ilvl w:val="0"/>
          <w:numId w:val="16"/>
        </w:numPr>
        <w:rPr>
          <w:rStyle w:val="StyleSquare"/>
          <w:rFonts w:ascii="Arial Narrow" w:hAnsi="Arial Narrow"/>
          <w:color w:val="auto"/>
          <w:sz w:val="24"/>
          <w:szCs w:val="24"/>
        </w:rPr>
      </w:pPr>
      <w:r w:rsidRPr="00052309">
        <w:rPr>
          <w:rStyle w:val="StyleSquare"/>
          <w:rFonts w:ascii="Arial Narrow" w:hAnsi="Arial Narrow"/>
          <w:color w:val="auto"/>
          <w:sz w:val="24"/>
          <w:szCs w:val="24"/>
        </w:rPr>
        <w:t>Visado de Emiratos Árabes</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565947"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565947" w:rsidRPr="00565947" w:rsidRDefault="00565947" w:rsidP="00F573D6">
      <w:pPr>
        <w:pStyle w:val="P-Styleguiado"/>
        <w:numPr>
          <w:ilvl w:val="0"/>
          <w:numId w:val="16"/>
        </w:numPr>
        <w:spacing w:after="0" w:line="240" w:lineRule="auto"/>
        <w:jc w:val="both"/>
        <w:rPr>
          <w:rStyle w:val="StyleSquare"/>
          <w:rFonts w:ascii="Arial Narrow" w:eastAsia="Adobe Fangsong Std R" w:hAnsi="Arial Narrow"/>
          <w:b/>
          <w:i/>
          <w:color w:val="auto"/>
          <w:sz w:val="24"/>
          <w:szCs w:val="24"/>
        </w:rPr>
      </w:pPr>
      <w:r w:rsidRPr="00565947">
        <w:rPr>
          <w:rStyle w:val="StyleSquare"/>
          <w:rFonts w:ascii="Arial Narrow" w:eastAsia="Adobe Fangsong Std R" w:hAnsi="Arial Narrow"/>
          <w:b/>
          <w:i/>
          <w:color w:val="auto"/>
          <w:sz w:val="24"/>
          <w:szCs w:val="24"/>
        </w:rPr>
        <w:t xml:space="preserve">Impuesto </w:t>
      </w:r>
      <w:proofErr w:type="spellStart"/>
      <w:r w:rsidRPr="00565947">
        <w:rPr>
          <w:rStyle w:val="StyleSquare"/>
          <w:rFonts w:ascii="Arial Narrow" w:eastAsia="Adobe Fangsong Std R" w:hAnsi="Arial Narrow"/>
          <w:b/>
          <w:i/>
          <w:color w:val="auto"/>
          <w:sz w:val="24"/>
          <w:szCs w:val="24"/>
        </w:rPr>
        <w:t>Tourism</w:t>
      </w:r>
      <w:proofErr w:type="spellEnd"/>
      <w:r w:rsidRPr="00565947">
        <w:rPr>
          <w:rStyle w:val="StyleSquare"/>
          <w:rFonts w:ascii="Arial Narrow" w:eastAsia="Adobe Fangsong Std R" w:hAnsi="Arial Narrow"/>
          <w:b/>
          <w:i/>
          <w:color w:val="auto"/>
          <w:sz w:val="24"/>
          <w:szCs w:val="24"/>
        </w:rPr>
        <w:t xml:space="preserve"> Dírham </w:t>
      </w:r>
      <w:proofErr w:type="spellStart"/>
      <w:r w:rsidRPr="00565947">
        <w:rPr>
          <w:rStyle w:val="StyleSquare"/>
          <w:rFonts w:ascii="Arial Narrow" w:eastAsia="Adobe Fangsong Std R" w:hAnsi="Arial Narrow"/>
          <w:b/>
          <w:i/>
          <w:color w:val="auto"/>
          <w:sz w:val="24"/>
          <w:szCs w:val="24"/>
        </w:rPr>
        <w:t>Fee</w:t>
      </w:r>
      <w:proofErr w:type="spellEnd"/>
      <w:r w:rsidRPr="00565947">
        <w:rPr>
          <w:rStyle w:val="StyleSquare"/>
          <w:rFonts w:ascii="Arial Narrow" w:eastAsia="Adobe Fangsong Std R" w:hAnsi="Arial Narrow"/>
          <w:b/>
          <w:i/>
          <w:color w:val="auto"/>
          <w:sz w:val="24"/>
          <w:szCs w:val="24"/>
        </w:rPr>
        <w:t xml:space="preserve"> (</w:t>
      </w:r>
      <w:proofErr w:type="spellStart"/>
      <w:r w:rsidRPr="00565947">
        <w:rPr>
          <w:rStyle w:val="StyleSquare"/>
          <w:rFonts w:ascii="Arial Narrow" w:eastAsia="Adobe Fangsong Std R" w:hAnsi="Arial Narrow"/>
          <w:b/>
          <w:i/>
          <w:color w:val="auto"/>
          <w:sz w:val="24"/>
          <w:szCs w:val="24"/>
        </w:rPr>
        <w:t>Usd</w:t>
      </w:r>
      <w:proofErr w:type="spellEnd"/>
      <w:r w:rsidRPr="00565947">
        <w:rPr>
          <w:rStyle w:val="StyleSquare"/>
          <w:rFonts w:ascii="Arial Narrow" w:eastAsia="Adobe Fangsong Std R" w:hAnsi="Arial Narrow"/>
          <w:b/>
          <w:i/>
          <w:color w:val="auto"/>
          <w:sz w:val="24"/>
          <w:szCs w:val="24"/>
        </w:rPr>
        <w:t xml:space="preserve"> 4.5 Hoteles 4*) – (Usd 5.5 Hoteles 5*) por noche por habitación, el cual es de pago directo por el cliente, al momento del check-in.</w:t>
      </w:r>
    </w:p>
    <w:p w:rsidR="004E1D8C" w:rsidRDefault="00487893" w:rsidP="00BF0DED">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BF0DED">
        <w:rPr>
          <w:rFonts w:ascii="Arial Narrow" w:eastAsia="Adobe Fangsong Std R" w:hAnsi="Arial Narrow"/>
          <w:sz w:val="24"/>
          <w:szCs w:val="24"/>
        </w:rPr>
        <w:t>3%</w:t>
      </w:r>
    </w:p>
    <w:p w:rsidR="00BF0DED" w:rsidRDefault="00BF0DED" w:rsidP="00BF0DED">
      <w:pPr>
        <w:pStyle w:val="P-Styleguiado"/>
        <w:spacing w:after="0" w:line="240" w:lineRule="auto"/>
        <w:jc w:val="both"/>
        <w:rPr>
          <w:rFonts w:ascii="Arial Narrow" w:eastAsia="Adobe Fangsong Std R" w:hAnsi="Arial Narrow"/>
          <w:sz w:val="24"/>
          <w:szCs w:val="24"/>
        </w:rPr>
      </w:pPr>
    </w:p>
    <w:p w:rsidR="00B53CE6" w:rsidRDefault="00B53CE6" w:rsidP="00BF0DED">
      <w:pPr>
        <w:pStyle w:val="P-Styleguiado"/>
        <w:spacing w:after="0" w:line="240" w:lineRule="auto"/>
        <w:jc w:val="both"/>
        <w:rPr>
          <w:rFonts w:ascii="Arial Narrow" w:eastAsia="Adobe Fangsong Std R" w:hAnsi="Arial Narrow"/>
          <w:sz w:val="24"/>
          <w:szCs w:val="24"/>
        </w:rPr>
      </w:pPr>
    </w:p>
    <w:p w:rsidR="00B53CE6" w:rsidRDefault="00B53CE6" w:rsidP="00BF0DED">
      <w:pPr>
        <w:pStyle w:val="P-Styleguiado"/>
        <w:spacing w:after="0" w:line="240" w:lineRule="auto"/>
        <w:jc w:val="both"/>
        <w:rPr>
          <w:rFonts w:ascii="Arial Narrow" w:eastAsia="Adobe Fangsong Std R" w:hAnsi="Arial Narrow"/>
          <w:sz w:val="24"/>
          <w:szCs w:val="24"/>
        </w:rPr>
      </w:pPr>
    </w:p>
    <w:p w:rsidR="00B53CE6" w:rsidRPr="00BF0DED" w:rsidRDefault="00B53CE6" w:rsidP="00BF0DED">
      <w:pPr>
        <w:pStyle w:val="P-Styleguiado"/>
        <w:spacing w:after="0" w:line="240" w:lineRule="auto"/>
        <w:jc w:val="both"/>
        <w:rPr>
          <w:rFonts w:ascii="Arial Narrow" w:eastAsia="Adobe Fangsong Std R" w:hAnsi="Arial Narrow"/>
          <w:sz w:val="24"/>
          <w:szCs w:val="24"/>
        </w:rPr>
      </w:pPr>
    </w:p>
    <w:tbl>
      <w:tblPr>
        <w:tblStyle w:val="Tablaconcuadrcula"/>
        <w:tblW w:w="1126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4021"/>
        <w:gridCol w:w="2825"/>
        <w:gridCol w:w="1525"/>
        <w:gridCol w:w="1446"/>
        <w:gridCol w:w="1451"/>
      </w:tblGrid>
      <w:tr w:rsidR="004578F5" w:rsidTr="00A50DF6">
        <w:trPr>
          <w:trHeight w:val="729"/>
          <w:jc w:val="center"/>
        </w:trPr>
        <w:tc>
          <w:tcPr>
            <w:tcW w:w="4021"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2825"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422" w:type="dxa"/>
            <w:gridSpan w:val="3"/>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578F5" w:rsidTr="00750018">
        <w:trPr>
          <w:trHeight w:val="391"/>
          <w:jc w:val="center"/>
        </w:trPr>
        <w:tc>
          <w:tcPr>
            <w:tcW w:w="4021"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2825"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1525"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446"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451"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750018" w:rsidTr="00750018">
        <w:trPr>
          <w:trHeight w:val="528"/>
          <w:jc w:val="center"/>
        </w:trPr>
        <w:tc>
          <w:tcPr>
            <w:tcW w:w="4021" w:type="dxa"/>
            <w:shd w:val="clear" w:color="auto" w:fill="auto"/>
            <w:vAlign w:val="center"/>
          </w:tcPr>
          <w:p w:rsidR="00750018" w:rsidRPr="00750018" w:rsidRDefault="00750018" w:rsidP="00750018">
            <w:pPr>
              <w:jc w:val="center"/>
              <w:rPr>
                <w:rFonts w:ascii="Arial Narrow" w:hAnsi="Arial Narrow" w:cs="Calibri"/>
                <w:color w:val="000000"/>
                <w:sz w:val="24"/>
              </w:rPr>
            </w:pPr>
            <w:r w:rsidRPr="00750018">
              <w:rPr>
                <w:rFonts w:ascii="Arial Narrow" w:hAnsi="Arial Narrow" w:cs="Calibri"/>
                <w:color w:val="000000"/>
                <w:sz w:val="24"/>
              </w:rPr>
              <w:t>MEDIA ROTANA 5*</w:t>
            </w:r>
            <w:r w:rsidRPr="00750018">
              <w:rPr>
                <w:rFonts w:ascii="Arial Narrow" w:hAnsi="Arial Narrow" w:cs="Calibri"/>
                <w:color w:val="000000"/>
                <w:sz w:val="24"/>
              </w:rPr>
              <w:br/>
              <w:t>+ RADISSON BLU YAS ISLAND 4*</w:t>
            </w:r>
          </w:p>
        </w:tc>
        <w:tc>
          <w:tcPr>
            <w:tcW w:w="2825" w:type="dxa"/>
            <w:vMerge w:val="restart"/>
            <w:tcBorders>
              <w:top w:val="single" w:sz="4" w:space="0" w:color="auto"/>
              <w:left w:val="single" w:sz="4" w:space="0" w:color="auto"/>
              <w:right w:val="single" w:sz="4" w:space="0" w:color="auto"/>
            </w:tcBorders>
            <w:shd w:val="clear" w:color="auto" w:fill="auto"/>
            <w:vAlign w:val="center"/>
          </w:tcPr>
          <w:p w:rsidR="00750018" w:rsidRPr="00A50DF6" w:rsidRDefault="00750018" w:rsidP="00750018">
            <w:pPr>
              <w:jc w:val="center"/>
              <w:rPr>
                <w:rFonts w:ascii="Arial Narrow" w:hAnsi="Arial Narrow" w:cs="Calibri"/>
                <w:b/>
                <w:color w:val="000000"/>
                <w:sz w:val="24"/>
              </w:rPr>
            </w:pPr>
            <w:r w:rsidRPr="00A50DF6">
              <w:rPr>
                <w:rFonts w:ascii="Arial Narrow" w:hAnsi="Arial Narrow" w:cs="Calibri"/>
                <w:b/>
                <w:color w:val="000000"/>
                <w:sz w:val="24"/>
              </w:rPr>
              <w:t>TEMPORADA BAJA</w:t>
            </w:r>
            <w:r w:rsidRPr="00A50DF6">
              <w:rPr>
                <w:rFonts w:ascii="Arial Narrow" w:hAnsi="Arial Narrow" w:cs="Calibri"/>
                <w:b/>
                <w:color w:val="000000"/>
                <w:sz w:val="24"/>
              </w:rPr>
              <w:br/>
              <w:t>1 MAY - 30 SEP 2026</w:t>
            </w:r>
          </w:p>
        </w:tc>
        <w:tc>
          <w:tcPr>
            <w:tcW w:w="15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50018" w:rsidRPr="00750018" w:rsidRDefault="00750018" w:rsidP="00750018">
            <w:pPr>
              <w:jc w:val="center"/>
              <w:rPr>
                <w:rFonts w:ascii="Arial Narrow" w:hAnsi="Arial Narrow" w:cs="Calibri"/>
                <w:color w:val="000000"/>
                <w:sz w:val="24"/>
              </w:rPr>
            </w:pPr>
            <w:r w:rsidRPr="00750018">
              <w:rPr>
                <w:rFonts w:ascii="Arial Narrow" w:hAnsi="Arial Narrow" w:cs="Calibri"/>
                <w:color w:val="000000"/>
                <w:sz w:val="24"/>
              </w:rPr>
              <w:t>2.720</w:t>
            </w:r>
          </w:p>
        </w:tc>
        <w:tc>
          <w:tcPr>
            <w:tcW w:w="1446" w:type="dxa"/>
            <w:tcBorders>
              <w:top w:val="single" w:sz="4" w:space="0" w:color="auto"/>
              <w:left w:val="nil"/>
              <w:bottom w:val="single" w:sz="4" w:space="0" w:color="auto"/>
              <w:right w:val="single" w:sz="4" w:space="0" w:color="auto"/>
            </w:tcBorders>
            <w:shd w:val="clear" w:color="auto" w:fill="FFFFFF" w:themeFill="background1"/>
            <w:vAlign w:val="center"/>
          </w:tcPr>
          <w:p w:rsidR="00750018" w:rsidRPr="00750018" w:rsidRDefault="00750018" w:rsidP="00750018">
            <w:pPr>
              <w:jc w:val="center"/>
              <w:rPr>
                <w:rFonts w:ascii="Arial Narrow" w:hAnsi="Arial Narrow" w:cs="Calibri"/>
                <w:color w:val="000000"/>
                <w:sz w:val="24"/>
              </w:rPr>
            </w:pPr>
            <w:r w:rsidRPr="00750018">
              <w:rPr>
                <w:rFonts w:ascii="Arial Narrow" w:hAnsi="Arial Narrow" w:cs="Calibri"/>
                <w:color w:val="000000"/>
                <w:sz w:val="24"/>
              </w:rPr>
              <w:t>1.690</w:t>
            </w:r>
          </w:p>
        </w:tc>
        <w:tc>
          <w:tcPr>
            <w:tcW w:w="1451" w:type="dxa"/>
            <w:tcBorders>
              <w:top w:val="single" w:sz="4" w:space="0" w:color="auto"/>
              <w:left w:val="nil"/>
              <w:bottom w:val="single" w:sz="4" w:space="0" w:color="auto"/>
              <w:right w:val="single" w:sz="4" w:space="0" w:color="auto"/>
            </w:tcBorders>
            <w:shd w:val="clear" w:color="auto" w:fill="FFFFFF" w:themeFill="background1"/>
            <w:vAlign w:val="center"/>
          </w:tcPr>
          <w:p w:rsidR="00750018" w:rsidRPr="00750018" w:rsidRDefault="00750018" w:rsidP="00750018">
            <w:pPr>
              <w:jc w:val="center"/>
              <w:rPr>
                <w:rFonts w:ascii="Arial Narrow" w:hAnsi="Arial Narrow" w:cs="Calibri"/>
                <w:color w:val="000000"/>
                <w:sz w:val="24"/>
              </w:rPr>
            </w:pPr>
            <w:r w:rsidRPr="00750018">
              <w:rPr>
                <w:rFonts w:ascii="Arial Narrow" w:hAnsi="Arial Narrow" w:cs="Calibri"/>
                <w:color w:val="000000"/>
                <w:sz w:val="24"/>
              </w:rPr>
              <w:t>1.650</w:t>
            </w:r>
          </w:p>
        </w:tc>
      </w:tr>
      <w:tr w:rsidR="00750018" w:rsidTr="00750018">
        <w:trPr>
          <w:trHeight w:val="595"/>
          <w:jc w:val="center"/>
        </w:trPr>
        <w:tc>
          <w:tcPr>
            <w:tcW w:w="4021" w:type="dxa"/>
            <w:shd w:val="clear" w:color="auto" w:fill="auto"/>
            <w:vAlign w:val="center"/>
          </w:tcPr>
          <w:p w:rsidR="00750018" w:rsidRPr="00750018" w:rsidRDefault="00750018" w:rsidP="00750018">
            <w:pPr>
              <w:jc w:val="center"/>
              <w:rPr>
                <w:rFonts w:ascii="Arial Narrow" w:hAnsi="Arial Narrow" w:cs="Calibri"/>
                <w:color w:val="000000"/>
                <w:sz w:val="24"/>
              </w:rPr>
            </w:pPr>
            <w:r w:rsidRPr="00750018">
              <w:rPr>
                <w:rFonts w:ascii="Arial Narrow" w:hAnsi="Arial Narrow" w:cs="Calibri"/>
                <w:color w:val="000000"/>
                <w:sz w:val="24"/>
              </w:rPr>
              <w:t>VOCO DUBAI 5* SUPERIOR</w:t>
            </w:r>
            <w:r w:rsidRPr="00750018">
              <w:rPr>
                <w:rFonts w:ascii="Arial Narrow" w:hAnsi="Arial Narrow" w:cs="Calibri"/>
                <w:color w:val="000000"/>
                <w:sz w:val="24"/>
              </w:rPr>
              <w:br/>
              <w:t>+ RADISSON BLU YAS ISLAND 4*</w:t>
            </w:r>
          </w:p>
        </w:tc>
        <w:tc>
          <w:tcPr>
            <w:tcW w:w="2825" w:type="dxa"/>
            <w:vMerge/>
            <w:tcBorders>
              <w:left w:val="single" w:sz="4" w:space="0" w:color="auto"/>
              <w:right w:val="single" w:sz="4" w:space="0" w:color="auto"/>
            </w:tcBorders>
            <w:shd w:val="clear" w:color="auto" w:fill="auto"/>
            <w:vAlign w:val="center"/>
          </w:tcPr>
          <w:p w:rsidR="00750018" w:rsidRPr="00A50DF6" w:rsidRDefault="00750018" w:rsidP="00750018">
            <w:pPr>
              <w:jc w:val="center"/>
              <w:rPr>
                <w:rFonts w:ascii="Arial Narrow" w:hAnsi="Arial Narrow"/>
                <w:b/>
                <w:color w:val="000000"/>
                <w:sz w:val="24"/>
                <w:szCs w:val="22"/>
              </w:rPr>
            </w:pPr>
          </w:p>
        </w:tc>
        <w:tc>
          <w:tcPr>
            <w:tcW w:w="1525" w:type="dxa"/>
            <w:tcBorders>
              <w:top w:val="nil"/>
              <w:left w:val="single" w:sz="4" w:space="0" w:color="auto"/>
              <w:bottom w:val="single" w:sz="4" w:space="0" w:color="auto"/>
              <w:right w:val="single" w:sz="4" w:space="0" w:color="auto"/>
            </w:tcBorders>
            <w:shd w:val="clear" w:color="auto" w:fill="FFFFFF" w:themeFill="background1"/>
            <w:vAlign w:val="center"/>
          </w:tcPr>
          <w:p w:rsidR="00750018" w:rsidRPr="00750018" w:rsidRDefault="00750018" w:rsidP="00750018">
            <w:pPr>
              <w:jc w:val="center"/>
              <w:rPr>
                <w:rFonts w:ascii="Arial Narrow" w:hAnsi="Arial Narrow" w:cs="Calibri"/>
                <w:color w:val="000000"/>
                <w:sz w:val="24"/>
              </w:rPr>
            </w:pPr>
            <w:r w:rsidRPr="00750018">
              <w:rPr>
                <w:rFonts w:ascii="Arial Narrow" w:hAnsi="Arial Narrow" w:cs="Calibri"/>
                <w:color w:val="000000"/>
                <w:sz w:val="24"/>
              </w:rPr>
              <w:t>2.950</w:t>
            </w:r>
          </w:p>
        </w:tc>
        <w:tc>
          <w:tcPr>
            <w:tcW w:w="1446" w:type="dxa"/>
            <w:tcBorders>
              <w:top w:val="nil"/>
              <w:left w:val="nil"/>
              <w:bottom w:val="single" w:sz="4" w:space="0" w:color="auto"/>
              <w:right w:val="single" w:sz="4" w:space="0" w:color="auto"/>
            </w:tcBorders>
            <w:shd w:val="clear" w:color="auto" w:fill="FFFFFF" w:themeFill="background1"/>
            <w:vAlign w:val="center"/>
          </w:tcPr>
          <w:p w:rsidR="00750018" w:rsidRPr="00750018" w:rsidRDefault="00750018" w:rsidP="00750018">
            <w:pPr>
              <w:jc w:val="center"/>
              <w:rPr>
                <w:rFonts w:ascii="Arial Narrow" w:hAnsi="Arial Narrow" w:cs="Calibri"/>
                <w:color w:val="000000"/>
                <w:sz w:val="24"/>
              </w:rPr>
            </w:pPr>
            <w:r w:rsidRPr="00750018">
              <w:rPr>
                <w:rFonts w:ascii="Arial Narrow" w:hAnsi="Arial Narrow" w:cs="Calibri"/>
                <w:color w:val="000000"/>
                <w:sz w:val="24"/>
              </w:rPr>
              <w:t>1.800</w:t>
            </w:r>
          </w:p>
        </w:tc>
        <w:tc>
          <w:tcPr>
            <w:tcW w:w="1451" w:type="dxa"/>
            <w:tcBorders>
              <w:top w:val="nil"/>
              <w:left w:val="nil"/>
              <w:bottom w:val="single" w:sz="4" w:space="0" w:color="auto"/>
              <w:right w:val="single" w:sz="4" w:space="0" w:color="auto"/>
            </w:tcBorders>
            <w:shd w:val="clear" w:color="auto" w:fill="FFFFFF" w:themeFill="background1"/>
            <w:vAlign w:val="center"/>
          </w:tcPr>
          <w:p w:rsidR="00750018" w:rsidRPr="00750018" w:rsidRDefault="00750018" w:rsidP="00750018">
            <w:pPr>
              <w:jc w:val="center"/>
              <w:rPr>
                <w:rFonts w:ascii="Arial Narrow" w:hAnsi="Arial Narrow" w:cs="Calibri"/>
                <w:color w:val="000000"/>
                <w:sz w:val="24"/>
              </w:rPr>
            </w:pPr>
            <w:r w:rsidRPr="00750018">
              <w:rPr>
                <w:rFonts w:ascii="Arial Narrow" w:hAnsi="Arial Narrow" w:cs="Calibri"/>
                <w:color w:val="000000"/>
                <w:sz w:val="24"/>
              </w:rPr>
              <w:t>1.780</w:t>
            </w:r>
          </w:p>
        </w:tc>
      </w:tr>
      <w:tr w:rsidR="00750018" w:rsidTr="00750018">
        <w:trPr>
          <w:trHeight w:val="523"/>
          <w:jc w:val="center"/>
        </w:trPr>
        <w:tc>
          <w:tcPr>
            <w:tcW w:w="4021" w:type="dxa"/>
            <w:shd w:val="clear" w:color="auto" w:fill="E7E6E6" w:themeFill="background2"/>
            <w:vAlign w:val="center"/>
          </w:tcPr>
          <w:p w:rsidR="00750018" w:rsidRPr="00750018" w:rsidRDefault="00750018" w:rsidP="00750018">
            <w:pPr>
              <w:jc w:val="center"/>
              <w:rPr>
                <w:rFonts w:ascii="Arial Narrow" w:hAnsi="Arial Narrow" w:cs="Calibri"/>
                <w:color w:val="000000"/>
                <w:sz w:val="24"/>
              </w:rPr>
            </w:pPr>
            <w:r w:rsidRPr="00750018">
              <w:rPr>
                <w:rFonts w:ascii="Arial Narrow" w:hAnsi="Arial Narrow" w:cs="Calibri"/>
                <w:color w:val="000000"/>
                <w:sz w:val="24"/>
              </w:rPr>
              <w:t>MEDIA ROTANA 5*</w:t>
            </w:r>
            <w:r w:rsidRPr="00750018">
              <w:rPr>
                <w:rFonts w:ascii="Arial Narrow" w:hAnsi="Arial Narrow" w:cs="Calibri"/>
                <w:color w:val="000000"/>
                <w:sz w:val="24"/>
              </w:rPr>
              <w:br/>
              <w:t>+ RADISSON BLU YAS ISLAND 4*</w:t>
            </w:r>
          </w:p>
        </w:tc>
        <w:tc>
          <w:tcPr>
            <w:tcW w:w="2825" w:type="dxa"/>
            <w:vMerge w:val="restart"/>
            <w:tcBorders>
              <w:top w:val="nil"/>
              <w:left w:val="single" w:sz="4" w:space="0" w:color="auto"/>
              <w:right w:val="single" w:sz="4" w:space="0" w:color="auto"/>
            </w:tcBorders>
            <w:shd w:val="clear" w:color="auto" w:fill="E7E6E6" w:themeFill="background2"/>
            <w:vAlign w:val="center"/>
          </w:tcPr>
          <w:p w:rsidR="00750018" w:rsidRPr="00A50DF6" w:rsidRDefault="00750018" w:rsidP="00750018">
            <w:pPr>
              <w:jc w:val="center"/>
              <w:rPr>
                <w:rFonts w:ascii="Arial Narrow" w:hAnsi="Arial Narrow" w:cs="Calibri"/>
                <w:b/>
                <w:color w:val="000000"/>
                <w:sz w:val="24"/>
              </w:rPr>
            </w:pPr>
            <w:r w:rsidRPr="00A50DF6">
              <w:rPr>
                <w:rFonts w:ascii="Arial Narrow" w:hAnsi="Arial Narrow" w:cs="Calibri"/>
                <w:b/>
                <w:color w:val="000000"/>
                <w:sz w:val="24"/>
              </w:rPr>
              <w:t xml:space="preserve">TEMPORADA ALTA </w:t>
            </w:r>
            <w:r w:rsidRPr="00A50DF6">
              <w:rPr>
                <w:rFonts w:ascii="Arial Narrow" w:hAnsi="Arial Narrow" w:cs="Calibri"/>
                <w:b/>
                <w:color w:val="000000"/>
                <w:sz w:val="24"/>
              </w:rPr>
              <w:br/>
              <w:t>1 NOV 2025 - 30 ABR 2026</w:t>
            </w:r>
            <w:r w:rsidRPr="00A50DF6">
              <w:rPr>
                <w:rFonts w:ascii="Arial Narrow" w:hAnsi="Arial Narrow" w:cs="Calibri"/>
                <w:b/>
                <w:color w:val="000000"/>
                <w:sz w:val="24"/>
              </w:rPr>
              <w:br/>
              <w:t>1 - 31 OCT 2026</w:t>
            </w:r>
          </w:p>
        </w:tc>
        <w:tc>
          <w:tcPr>
            <w:tcW w:w="1525" w:type="dxa"/>
            <w:tcBorders>
              <w:top w:val="nil"/>
              <w:left w:val="single" w:sz="4" w:space="0" w:color="auto"/>
              <w:bottom w:val="single" w:sz="4" w:space="0" w:color="auto"/>
              <w:right w:val="single" w:sz="4" w:space="0" w:color="auto"/>
            </w:tcBorders>
            <w:shd w:val="clear" w:color="auto" w:fill="E7E6E6" w:themeFill="background2"/>
            <w:vAlign w:val="center"/>
          </w:tcPr>
          <w:p w:rsidR="00750018" w:rsidRPr="00750018" w:rsidRDefault="00750018" w:rsidP="00750018">
            <w:pPr>
              <w:jc w:val="center"/>
              <w:rPr>
                <w:rFonts w:ascii="Arial Narrow" w:hAnsi="Arial Narrow" w:cs="Calibri"/>
                <w:color w:val="000000"/>
                <w:sz w:val="24"/>
              </w:rPr>
            </w:pPr>
            <w:r w:rsidRPr="00750018">
              <w:rPr>
                <w:rFonts w:ascii="Arial Narrow" w:hAnsi="Arial Narrow" w:cs="Calibri"/>
                <w:color w:val="000000"/>
                <w:sz w:val="24"/>
              </w:rPr>
              <w:t>3.190</w:t>
            </w:r>
          </w:p>
        </w:tc>
        <w:tc>
          <w:tcPr>
            <w:tcW w:w="1446" w:type="dxa"/>
            <w:tcBorders>
              <w:top w:val="nil"/>
              <w:left w:val="nil"/>
              <w:bottom w:val="single" w:sz="4" w:space="0" w:color="auto"/>
              <w:right w:val="single" w:sz="4" w:space="0" w:color="auto"/>
            </w:tcBorders>
            <w:shd w:val="clear" w:color="auto" w:fill="E7E6E6" w:themeFill="background2"/>
            <w:vAlign w:val="center"/>
          </w:tcPr>
          <w:p w:rsidR="00750018" w:rsidRPr="00750018" w:rsidRDefault="00750018" w:rsidP="00750018">
            <w:pPr>
              <w:jc w:val="center"/>
              <w:rPr>
                <w:rFonts w:ascii="Arial Narrow" w:hAnsi="Arial Narrow" w:cs="Calibri"/>
                <w:color w:val="000000"/>
                <w:sz w:val="24"/>
              </w:rPr>
            </w:pPr>
            <w:r w:rsidRPr="00750018">
              <w:rPr>
                <w:rFonts w:ascii="Arial Narrow" w:hAnsi="Arial Narrow" w:cs="Calibri"/>
                <w:color w:val="000000"/>
                <w:sz w:val="24"/>
              </w:rPr>
              <w:t>1.930</w:t>
            </w:r>
          </w:p>
        </w:tc>
        <w:tc>
          <w:tcPr>
            <w:tcW w:w="1451" w:type="dxa"/>
            <w:tcBorders>
              <w:top w:val="nil"/>
              <w:left w:val="nil"/>
              <w:bottom w:val="single" w:sz="4" w:space="0" w:color="auto"/>
              <w:right w:val="single" w:sz="4" w:space="0" w:color="auto"/>
            </w:tcBorders>
            <w:shd w:val="clear" w:color="auto" w:fill="E7E6E6" w:themeFill="background2"/>
            <w:vAlign w:val="center"/>
          </w:tcPr>
          <w:p w:rsidR="00750018" w:rsidRPr="00750018" w:rsidRDefault="00750018" w:rsidP="00750018">
            <w:pPr>
              <w:jc w:val="center"/>
              <w:rPr>
                <w:rFonts w:ascii="Arial Narrow" w:hAnsi="Arial Narrow" w:cs="Calibri"/>
                <w:color w:val="000000"/>
                <w:sz w:val="24"/>
              </w:rPr>
            </w:pPr>
            <w:r w:rsidRPr="00750018">
              <w:rPr>
                <w:rFonts w:ascii="Arial Narrow" w:hAnsi="Arial Narrow" w:cs="Calibri"/>
                <w:color w:val="000000"/>
                <w:sz w:val="24"/>
              </w:rPr>
              <w:t>1.900</w:t>
            </w:r>
          </w:p>
        </w:tc>
      </w:tr>
      <w:tr w:rsidR="00750018" w:rsidTr="00750018">
        <w:trPr>
          <w:trHeight w:val="577"/>
          <w:jc w:val="center"/>
        </w:trPr>
        <w:tc>
          <w:tcPr>
            <w:tcW w:w="4021" w:type="dxa"/>
            <w:shd w:val="clear" w:color="auto" w:fill="E7E6E6" w:themeFill="background2"/>
            <w:vAlign w:val="center"/>
          </w:tcPr>
          <w:p w:rsidR="00750018" w:rsidRPr="00750018" w:rsidRDefault="00750018" w:rsidP="00750018">
            <w:pPr>
              <w:jc w:val="center"/>
              <w:rPr>
                <w:rFonts w:ascii="Arial Narrow" w:hAnsi="Arial Narrow" w:cs="Calibri"/>
                <w:color w:val="000000"/>
                <w:sz w:val="24"/>
              </w:rPr>
            </w:pPr>
            <w:r w:rsidRPr="00750018">
              <w:rPr>
                <w:rFonts w:ascii="Arial Narrow" w:hAnsi="Arial Narrow" w:cs="Calibri"/>
                <w:color w:val="000000"/>
                <w:sz w:val="24"/>
              </w:rPr>
              <w:t>VOCO DUBAI 5* SUPERIOR</w:t>
            </w:r>
            <w:r w:rsidRPr="00750018">
              <w:rPr>
                <w:rFonts w:ascii="Arial Narrow" w:hAnsi="Arial Narrow" w:cs="Calibri"/>
                <w:color w:val="000000"/>
                <w:sz w:val="24"/>
              </w:rPr>
              <w:br/>
              <w:t>+ RADISSON BLU YAS ISLAND 4*</w:t>
            </w:r>
          </w:p>
        </w:tc>
        <w:tc>
          <w:tcPr>
            <w:tcW w:w="2825" w:type="dxa"/>
            <w:vMerge/>
            <w:tcBorders>
              <w:left w:val="single" w:sz="4" w:space="0" w:color="auto"/>
              <w:right w:val="single" w:sz="4" w:space="0" w:color="auto"/>
            </w:tcBorders>
            <w:shd w:val="clear" w:color="auto" w:fill="E7E6E6" w:themeFill="background2"/>
            <w:vAlign w:val="center"/>
          </w:tcPr>
          <w:p w:rsidR="00750018" w:rsidRPr="0051025F" w:rsidRDefault="00750018" w:rsidP="00750018">
            <w:pPr>
              <w:jc w:val="center"/>
              <w:rPr>
                <w:rFonts w:ascii="Arial Narrow" w:hAnsi="Arial Narrow"/>
                <w:color w:val="000000"/>
              </w:rPr>
            </w:pPr>
          </w:p>
        </w:tc>
        <w:tc>
          <w:tcPr>
            <w:tcW w:w="1525" w:type="dxa"/>
            <w:tcBorders>
              <w:top w:val="nil"/>
              <w:left w:val="single" w:sz="4" w:space="0" w:color="auto"/>
              <w:bottom w:val="single" w:sz="4" w:space="0" w:color="auto"/>
              <w:right w:val="single" w:sz="4" w:space="0" w:color="auto"/>
            </w:tcBorders>
            <w:shd w:val="clear" w:color="auto" w:fill="E7E6E6" w:themeFill="background2"/>
            <w:vAlign w:val="center"/>
          </w:tcPr>
          <w:p w:rsidR="00750018" w:rsidRPr="00750018" w:rsidRDefault="00750018" w:rsidP="00750018">
            <w:pPr>
              <w:jc w:val="center"/>
              <w:rPr>
                <w:rFonts w:ascii="Arial Narrow" w:hAnsi="Arial Narrow" w:cs="Calibri"/>
                <w:color w:val="000000"/>
                <w:sz w:val="24"/>
              </w:rPr>
            </w:pPr>
            <w:r w:rsidRPr="00750018">
              <w:rPr>
                <w:rFonts w:ascii="Arial Narrow" w:hAnsi="Arial Narrow" w:cs="Calibri"/>
                <w:color w:val="000000"/>
                <w:sz w:val="24"/>
              </w:rPr>
              <w:t>3.540</w:t>
            </w:r>
          </w:p>
        </w:tc>
        <w:tc>
          <w:tcPr>
            <w:tcW w:w="1446" w:type="dxa"/>
            <w:tcBorders>
              <w:top w:val="nil"/>
              <w:left w:val="nil"/>
              <w:bottom w:val="single" w:sz="4" w:space="0" w:color="auto"/>
              <w:right w:val="single" w:sz="4" w:space="0" w:color="auto"/>
            </w:tcBorders>
            <w:shd w:val="clear" w:color="auto" w:fill="E7E6E6" w:themeFill="background2"/>
            <w:vAlign w:val="center"/>
          </w:tcPr>
          <w:p w:rsidR="00750018" w:rsidRPr="00750018" w:rsidRDefault="00750018" w:rsidP="00750018">
            <w:pPr>
              <w:jc w:val="center"/>
              <w:rPr>
                <w:rFonts w:ascii="Arial Narrow" w:hAnsi="Arial Narrow" w:cs="Calibri"/>
                <w:color w:val="000000"/>
                <w:sz w:val="24"/>
              </w:rPr>
            </w:pPr>
            <w:r w:rsidRPr="00750018">
              <w:rPr>
                <w:rFonts w:ascii="Arial Narrow" w:hAnsi="Arial Narrow" w:cs="Calibri"/>
                <w:color w:val="000000"/>
                <w:sz w:val="24"/>
              </w:rPr>
              <w:t>2.100</w:t>
            </w:r>
          </w:p>
        </w:tc>
        <w:tc>
          <w:tcPr>
            <w:tcW w:w="1451" w:type="dxa"/>
            <w:tcBorders>
              <w:top w:val="nil"/>
              <w:left w:val="nil"/>
              <w:bottom w:val="single" w:sz="4" w:space="0" w:color="auto"/>
              <w:right w:val="single" w:sz="4" w:space="0" w:color="auto"/>
            </w:tcBorders>
            <w:shd w:val="clear" w:color="auto" w:fill="E7E6E6" w:themeFill="background2"/>
            <w:vAlign w:val="center"/>
          </w:tcPr>
          <w:p w:rsidR="00750018" w:rsidRPr="00750018" w:rsidRDefault="00750018" w:rsidP="00750018">
            <w:pPr>
              <w:jc w:val="center"/>
              <w:rPr>
                <w:rFonts w:ascii="Arial Narrow" w:hAnsi="Arial Narrow" w:cs="Calibri"/>
                <w:color w:val="000000"/>
                <w:sz w:val="24"/>
              </w:rPr>
            </w:pPr>
            <w:r w:rsidRPr="00750018">
              <w:rPr>
                <w:rFonts w:ascii="Arial Narrow" w:hAnsi="Arial Narrow" w:cs="Calibri"/>
                <w:color w:val="000000"/>
                <w:sz w:val="24"/>
              </w:rPr>
              <w:t>2.070</w:t>
            </w:r>
          </w:p>
        </w:tc>
      </w:tr>
    </w:tbl>
    <w:p w:rsidR="004578F5" w:rsidRDefault="004578F5" w:rsidP="005D0B4A">
      <w:pPr>
        <w:shd w:val="clear" w:color="auto" w:fill="FFFFFF"/>
        <w:spacing w:after="0"/>
        <w:jc w:val="center"/>
        <w:rPr>
          <w:rFonts w:ascii="Arial Narrow" w:hAnsi="Arial Narrow" w:cs="Arial"/>
          <w:bCs/>
          <w:i/>
          <w:color w:val="C00000"/>
          <w:sz w:val="24"/>
          <w:szCs w:val="24"/>
          <w:lang w:val="es-ES" w:eastAsia="es-ES"/>
        </w:rPr>
      </w:pPr>
    </w:p>
    <w:p w:rsidR="00052309" w:rsidRDefault="00052309" w:rsidP="005D0B4A">
      <w:pPr>
        <w:shd w:val="clear" w:color="auto" w:fill="FFFFFF"/>
        <w:spacing w:after="0"/>
        <w:jc w:val="center"/>
        <w:rPr>
          <w:rFonts w:ascii="Arial Narrow" w:hAnsi="Arial Narrow" w:cs="Arial"/>
          <w:b/>
          <w:bCs/>
          <w:color w:val="C00000"/>
          <w:sz w:val="24"/>
          <w:szCs w:val="24"/>
          <w:lang w:val="es-ES" w:eastAsia="es-ES"/>
        </w:rPr>
      </w:pPr>
    </w:p>
    <w:tbl>
      <w:tblPr>
        <w:tblW w:w="11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49"/>
        <w:gridCol w:w="5805"/>
      </w:tblGrid>
      <w:tr w:rsidR="009266B4" w:rsidRPr="009266B4" w:rsidTr="00750018">
        <w:trPr>
          <w:trHeight w:val="367"/>
          <w:jc w:val="center"/>
        </w:trPr>
        <w:tc>
          <w:tcPr>
            <w:tcW w:w="11354" w:type="dxa"/>
            <w:gridSpan w:val="2"/>
            <w:shd w:val="clear" w:color="auto" w:fill="E7E6E6" w:themeFill="background2"/>
            <w:noWrap/>
            <w:vAlign w:val="center"/>
            <w:hideMark/>
          </w:tcPr>
          <w:p w:rsidR="009266B4" w:rsidRPr="003C2552" w:rsidRDefault="009266B4" w:rsidP="009266B4">
            <w:pPr>
              <w:spacing w:after="0" w:line="240" w:lineRule="auto"/>
              <w:jc w:val="center"/>
              <w:rPr>
                <w:rFonts w:ascii="Arial Narrow" w:eastAsia="Times New Roman" w:hAnsi="Arial Narrow" w:cs="Calibri"/>
                <w:b/>
                <w:bCs/>
                <w:color w:val="C00000"/>
                <w:sz w:val="24"/>
                <w:szCs w:val="24"/>
                <w:lang w:eastAsia="es-CO"/>
              </w:rPr>
            </w:pPr>
            <w:r w:rsidRPr="003C2552">
              <w:rPr>
                <w:rFonts w:ascii="Arial Narrow" w:eastAsia="Times New Roman" w:hAnsi="Arial Narrow" w:cs="Calibri"/>
                <w:b/>
                <w:bCs/>
                <w:color w:val="C00000"/>
                <w:sz w:val="24"/>
                <w:szCs w:val="24"/>
                <w:lang w:eastAsia="es-CO"/>
              </w:rPr>
              <w:t>FECHAS NO VALIDAS</w:t>
            </w:r>
          </w:p>
        </w:tc>
      </w:tr>
      <w:tr w:rsidR="009266B4" w:rsidRPr="009266B4" w:rsidTr="00750018">
        <w:trPr>
          <w:trHeight w:val="384"/>
          <w:jc w:val="center"/>
        </w:trPr>
        <w:tc>
          <w:tcPr>
            <w:tcW w:w="5549" w:type="dxa"/>
            <w:shd w:val="clear" w:color="auto" w:fill="E7E6E6" w:themeFill="background2"/>
            <w:noWrap/>
            <w:vAlign w:val="center"/>
            <w:hideMark/>
          </w:tcPr>
          <w:p w:rsidR="009266B4" w:rsidRPr="003C2552" w:rsidRDefault="009266B4" w:rsidP="009266B4">
            <w:pPr>
              <w:spacing w:after="0" w:line="240" w:lineRule="auto"/>
              <w:jc w:val="center"/>
              <w:rPr>
                <w:rFonts w:ascii="Arial Narrow" w:eastAsia="Times New Roman" w:hAnsi="Arial Narrow" w:cs="Calibri"/>
                <w:b/>
                <w:bCs/>
                <w:color w:val="C00000"/>
                <w:sz w:val="24"/>
                <w:szCs w:val="24"/>
                <w:lang w:eastAsia="es-CO"/>
              </w:rPr>
            </w:pPr>
            <w:r w:rsidRPr="003C2552">
              <w:rPr>
                <w:rFonts w:ascii="Arial Narrow" w:eastAsia="Times New Roman" w:hAnsi="Arial Narrow" w:cs="Calibri"/>
                <w:b/>
                <w:bCs/>
                <w:color w:val="C00000"/>
                <w:sz w:val="24"/>
                <w:szCs w:val="24"/>
                <w:lang w:eastAsia="es-CO"/>
              </w:rPr>
              <w:t xml:space="preserve">EVENTO </w:t>
            </w:r>
          </w:p>
        </w:tc>
        <w:tc>
          <w:tcPr>
            <w:tcW w:w="5804" w:type="dxa"/>
            <w:shd w:val="clear" w:color="auto" w:fill="E7E6E6" w:themeFill="background2"/>
            <w:noWrap/>
            <w:vAlign w:val="center"/>
            <w:hideMark/>
          </w:tcPr>
          <w:p w:rsidR="009266B4" w:rsidRPr="003C2552" w:rsidRDefault="009266B4" w:rsidP="009266B4">
            <w:pPr>
              <w:spacing w:after="0" w:line="240" w:lineRule="auto"/>
              <w:jc w:val="center"/>
              <w:rPr>
                <w:rFonts w:ascii="Arial Narrow" w:eastAsia="Times New Roman" w:hAnsi="Arial Narrow" w:cs="Calibri"/>
                <w:b/>
                <w:bCs/>
                <w:color w:val="C00000"/>
                <w:sz w:val="24"/>
                <w:szCs w:val="24"/>
                <w:lang w:eastAsia="es-CO"/>
              </w:rPr>
            </w:pPr>
            <w:r w:rsidRPr="003C2552">
              <w:rPr>
                <w:rFonts w:ascii="Arial Narrow" w:eastAsia="Times New Roman" w:hAnsi="Arial Narrow" w:cs="Calibri"/>
                <w:b/>
                <w:bCs/>
                <w:color w:val="C00000"/>
                <w:sz w:val="24"/>
                <w:szCs w:val="24"/>
                <w:lang w:eastAsia="es-CO"/>
              </w:rPr>
              <w:t>FECHAS</w:t>
            </w:r>
          </w:p>
        </w:tc>
      </w:tr>
      <w:tr w:rsidR="00A50DF6" w:rsidRPr="009266B4" w:rsidTr="00750018">
        <w:trPr>
          <w:trHeight w:val="367"/>
          <w:jc w:val="center"/>
        </w:trPr>
        <w:tc>
          <w:tcPr>
            <w:tcW w:w="5549" w:type="dxa"/>
            <w:shd w:val="clear" w:color="auto" w:fill="auto"/>
            <w:noWrap/>
            <w:vAlign w:val="center"/>
            <w:hideMark/>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ADIPEC ABU DHABI</w:t>
            </w:r>
          </w:p>
        </w:tc>
        <w:tc>
          <w:tcPr>
            <w:tcW w:w="5804" w:type="dxa"/>
            <w:shd w:val="clear" w:color="auto" w:fill="auto"/>
            <w:noWrap/>
            <w:vAlign w:val="center"/>
            <w:hideMark/>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2 AL 6 NOV 2025</w:t>
            </w:r>
          </w:p>
        </w:tc>
      </w:tr>
      <w:tr w:rsidR="00A50DF6" w:rsidRPr="009266B4" w:rsidTr="00750018">
        <w:trPr>
          <w:trHeight w:val="367"/>
          <w:jc w:val="center"/>
        </w:trPr>
        <w:tc>
          <w:tcPr>
            <w:tcW w:w="5549" w:type="dxa"/>
            <w:shd w:val="clear" w:color="auto" w:fill="auto"/>
            <w:noWrap/>
            <w:vAlign w:val="center"/>
            <w:hideMark/>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AIR SHOW 2025</w:t>
            </w:r>
          </w:p>
        </w:tc>
        <w:tc>
          <w:tcPr>
            <w:tcW w:w="5804" w:type="dxa"/>
            <w:shd w:val="clear" w:color="auto" w:fill="auto"/>
            <w:noWrap/>
            <w:vAlign w:val="center"/>
            <w:hideMark/>
          </w:tcPr>
          <w:p w:rsidR="00A50DF6" w:rsidRPr="00A50DF6" w:rsidRDefault="00A50DF6" w:rsidP="00A50DF6">
            <w:pPr>
              <w:spacing w:after="0"/>
              <w:jc w:val="center"/>
              <w:rPr>
                <w:rFonts w:ascii="Arial Narrow" w:hAnsi="Arial Narrow" w:cs="Calibri"/>
                <w:b/>
                <w:color w:val="000000"/>
                <w:sz w:val="24"/>
                <w:szCs w:val="24"/>
              </w:rPr>
            </w:pPr>
            <w:r w:rsidRPr="00A50DF6">
              <w:rPr>
                <w:rFonts w:ascii="Arial Narrow" w:hAnsi="Arial Narrow" w:cs="Calibri"/>
                <w:b/>
                <w:color w:val="000000"/>
                <w:sz w:val="24"/>
              </w:rPr>
              <w:t>17 AL 21 NOV 2025</w:t>
            </w:r>
          </w:p>
        </w:tc>
      </w:tr>
      <w:tr w:rsidR="00A50DF6" w:rsidRPr="009266B4" w:rsidTr="00750018">
        <w:trPr>
          <w:trHeight w:val="367"/>
          <w:jc w:val="center"/>
        </w:trPr>
        <w:tc>
          <w:tcPr>
            <w:tcW w:w="5549" w:type="dxa"/>
            <w:shd w:val="clear" w:color="auto" w:fill="auto"/>
            <w:noWrap/>
            <w:vAlign w:val="bottom"/>
            <w:hideMark/>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FORMULA 1 ABU DHABI</w:t>
            </w:r>
          </w:p>
        </w:tc>
        <w:tc>
          <w:tcPr>
            <w:tcW w:w="5804" w:type="dxa"/>
            <w:shd w:val="clear" w:color="auto" w:fill="auto"/>
            <w:noWrap/>
            <w:vAlign w:val="center"/>
            <w:hideMark/>
          </w:tcPr>
          <w:p w:rsidR="00A50DF6" w:rsidRPr="00A50DF6" w:rsidRDefault="00A50DF6" w:rsidP="00A50DF6">
            <w:pPr>
              <w:spacing w:after="0"/>
              <w:jc w:val="center"/>
              <w:rPr>
                <w:rFonts w:ascii="Arial Narrow" w:hAnsi="Arial Narrow" w:cs="Calibri"/>
                <w:b/>
                <w:color w:val="000000"/>
                <w:sz w:val="24"/>
                <w:szCs w:val="24"/>
              </w:rPr>
            </w:pPr>
            <w:r w:rsidRPr="00A50DF6">
              <w:rPr>
                <w:rFonts w:ascii="Arial Narrow" w:hAnsi="Arial Narrow" w:cs="Calibri"/>
                <w:b/>
                <w:color w:val="000000"/>
                <w:sz w:val="24"/>
              </w:rPr>
              <w:t>4 AL 7 DIC 2025</w:t>
            </w:r>
          </w:p>
        </w:tc>
      </w:tr>
      <w:tr w:rsidR="00A50DF6" w:rsidRPr="009266B4" w:rsidTr="00750018">
        <w:trPr>
          <w:trHeight w:val="367"/>
          <w:jc w:val="center"/>
        </w:trPr>
        <w:tc>
          <w:tcPr>
            <w:tcW w:w="5549" w:type="dxa"/>
            <w:shd w:val="clear" w:color="auto" w:fill="auto"/>
            <w:noWrap/>
            <w:vAlign w:val="center"/>
            <w:hideMark/>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AÑO NUEVO 2025</w:t>
            </w:r>
          </w:p>
        </w:tc>
        <w:tc>
          <w:tcPr>
            <w:tcW w:w="5804" w:type="dxa"/>
            <w:shd w:val="clear" w:color="auto" w:fill="auto"/>
            <w:noWrap/>
            <w:vAlign w:val="center"/>
            <w:hideMark/>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26 DIC 2025 AL 02 ENE 26</w:t>
            </w:r>
          </w:p>
        </w:tc>
      </w:tr>
      <w:tr w:rsidR="00A50DF6" w:rsidRPr="009266B4" w:rsidTr="00750018">
        <w:trPr>
          <w:trHeight w:val="367"/>
          <w:jc w:val="center"/>
        </w:trPr>
        <w:tc>
          <w:tcPr>
            <w:tcW w:w="5549" w:type="dxa"/>
            <w:shd w:val="clear" w:color="auto" w:fill="auto"/>
            <w:noWrap/>
            <w:vAlign w:val="center"/>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GULFOOD 2026</w:t>
            </w:r>
          </w:p>
        </w:tc>
        <w:tc>
          <w:tcPr>
            <w:tcW w:w="5804" w:type="dxa"/>
            <w:shd w:val="clear" w:color="auto" w:fill="auto"/>
            <w:noWrap/>
            <w:vAlign w:val="center"/>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26 AL 30 ENE 2026</w:t>
            </w:r>
          </w:p>
        </w:tc>
      </w:tr>
      <w:tr w:rsidR="00A50DF6" w:rsidRPr="009266B4" w:rsidTr="00750018">
        <w:trPr>
          <w:trHeight w:val="367"/>
          <w:jc w:val="center"/>
        </w:trPr>
        <w:tc>
          <w:tcPr>
            <w:tcW w:w="5549" w:type="dxa"/>
            <w:shd w:val="clear" w:color="auto" w:fill="auto"/>
            <w:noWrap/>
            <w:vAlign w:val="center"/>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ARAB HEALTH 2026</w:t>
            </w:r>
          </w:p>
        </w:tc>
        <w:tc>
          <w:tcPr>
            <w:tcW w:w="5804" w:type="dxa"/>
            <w:shd w:val="clear" w:color="auto" w:fill="auto"/>
            <w:noWrap/>
            <w:vAlign w:val="center"/>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9 AL 12 FEB 2026</w:t>
            </w:r>
          </w:p>
        </w:tc>
      </w:tr>
      <w:tr w:rsidR="00A50DF6" w:rsidRPr="009266B4" w:rsidTr="00750018">
        <w:trPr>
          <w:trHeight w:val="367"/>
          <w:jc w:val="center"/>
        </w:trPr>
        <w:tc>
          <w:tcPr>
            <w:tcW w:w="5549" w:type="dxa"/>
            <w:shd w:val="clear" w:color="auto" w:fill="auto"/>
            <w:noWrap/>
            <w:vAlign w:val="center"/>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GITEX 2026</w:t>
            </w:r>
          </w:p>
        </w:tc>
        <w:tc>
          <w:tcPr>
            <w:tcW w:w="5804" w:type="dxa"/>
            <w:shd w:val="clear" w:color="auto" w:fill="auto"/>
            <w:noWrap/>
            <w:vAlign w:val="center"/>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12 AL 16 OCT 2026</w:t>
            </w:r>
          </w:p>
        </w:tc>
      </w:tr>
    </w:tbl>
    <w:p w:rsidR="00B53CE6" w:rsidRDefault="00B53CE6" w:rsidP="001339EB">
      <w:pPr>
        <w:rPr>
          <w:rStyle w:val="space1"/>
          <w:rFonts w:ascii="Arial Narrow" w:hAnsi="Arial Narrow"/>
          <w:b/>
          <w:color w:val="C00000"/>
          <w:sz w:val="24"/>
          <w:szCs w:val="24"/>
        </w:rPr>
      </w:pPr>
    </w:p>
    <w:p w:rsidR="00476EAB" w:rsidRDefault="00476EAB" w:rsidP="001339EB">
      <w:pPr>
        <w:rPr>
          <w:rStyle w:val="space1"/>
          <w:rFonts w:ascii="Arial Narrow" w:hAnsi="Arial Narrow"/>
          <w:b/>
          <w:color w:val="C00000"/>
          <w:sz w:val="24"/>
          <w:szCs w:val="24"/>
        </w:rPr>
      </w:pPr>
    </w:p>
    <w:p w:rsidR="008C4B4D" w:rsidRPr="00823434" w:rsidRDefault="008C4B4D" w:rsidP="008C4B4D">
      <w:pPr>
        <w:rPr>
          <w:rStyle w:val="space1"/>
          <w:rFonts w:ascii="Arial Narrow" w:hAnsi="Arial Narrow"/>
          <w:b/>
          <w:color w:val="C00000"/>
          <w:sz w:val="24"/>
          <w:szCs w:val="24"/>
        </w:rPr>
      </w:pPr>
      <w:r w:rsidRPr="00823434">
        <w:rPr>
          <w:rStyle w:val="space1"/>
          <w:rFonts w:ascii="Arial Narrow" w:hAnsi="Arial Narrow"/>
          <w:b/>
          <w:color w:val="C00000"/>
          <w:sz w:val="24"/>
          <w:szCs w:val="24"/>
        </w:rPr>
        <w:lastRenderedPageBreak/>
        <w:t>CONDICIONES GENERALES</w:t>
      </w:r>
    </w:p>
    <w:p w:rsidR="008C4B4D" w:rsidRDefault="008C4B4D" w:rsidP="008C4B4D">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8C4B4D" w:rsidRPr="00ED43E1" w:rsidRDefault="008C4B4D" w:rsidP="008C4B4D">
      <w:pPr>
        <w:numPr>
          <w:ilvl w:val="0"/>
          <w:numId w:val="40"/>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8C4B4D" w:rsidRPr="006326F9" w:rsidRDefault="008C4B4D" w:rsidP="008C4B4D">
      <w:pPr>
        <w:numPr>
          <w:ilvl w:val="0"/>
          <w:numId w:val="4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8C4B4D" w:rsidRDefault="008C4B4D" w:rsidP="008C4B4D">
      <w:pPr>
        <w:pStyle w:val="text"/>
        <w:jc w:val="center"/>
        <w:rPr>
          <w:rFonts w:ascii="Arial Narrow" w:hAnsi="Arial Narrow"/>
          <w:b/>
          <w:sz w:val="24"/>
          <w:szCs w:val="24"/>
        </w:rPr>
      </w:pPr>
    </w:p>
    <w:p w:rsidR="008C4B4D" w:rsidRDefault="008C4B4D" w:rsidP="008C4B4D">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8C4B4D" w:rsidRDefault="008C4B4D" w:rsidP="008C4B4D">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8C4B4D" w:rsidRDefault="008C4B4D" w:rsidP="008C4B4D">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8C4B4D" w:rsidRDefault="008C4B4D" w:rsidP="008C4B4D">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8C4B4D" w:rsidRDefault="008C4B4D" w:rsidP="008C4B4D">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8C4B4D" w:rsidRDefault="008C4B4D" w:rsidP="008C4B4D">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59418E">
      <w:pPr>
        <w:pStyle w:val="text"/>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24765</wp:posOffset>
          </wp:positionH>
          <wp:positionV relativeFrom="paragraph">
            <wp:posOffset>-342900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3"/>
  </w:num>
  <w:num w:numId="2">
    <w:abstractNumId w:val="29"/>
  </w:num>
  <w:num w:numId="3">
    <w:abstractNumId w:val="32"/>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0"/>
  </w:num>
  <w:num w:numId="14">
    <w:abstractNumId w:val="3"/>
  </w:num>
  <w:num w:numId="15">
    <w:abstractNumId w:val="21"/>
  </w:num>
  <w:num w:numId="16">
    <w:abstractNumId w:val="28"/>
  </w:num>
  <w:num w:numId="17">
    <w:abstractNumId w:val="36"/>
  </w:num>
  <w:num w:numId="18">
    <w:abstractNumId w:val="20"/>
  </w:num>
  <w:num w:numId="19">
    <w:abstractNumId w:val="7"/>
  </w:num>
  <w:num w:numId="20">
    <w:abstractNumId w:val="6"/>
  </w:num>
  <w:num w:numId="21">
    <w:abstractNumId w:val="8"/>
  </w:num>
  <w:num w:numId="22">
    <w:abstractNumId w:val="35"/>
  </w:num>
  <w:num w:numId="23">
    <w:abstractNumId w:val="27"/>
  </w:num>
  <w:num w:numId="24">
    <w:abstractNumId w:val="10"/>
  </w:num>
  <w:num w:numId="25">
    <w:abstractNumId w:val="31"/>
  </w:num>
  <w:num w:numId="26">
    <w:abstractNumId w:val="5"/>
  </w:num>
  <w:num w:numId="27">
    <w:abstractNumId w:val="37"/>
  </w:num>
  <w:num w:numId="28">
    <w:abstractNumId w:val="38"/>
  </w:num>
  <w:num w:numId="29">
    <w:abstractNumId w:val="15"/>
  </w:num>
  <w:num w:numId="30">
    <w:abstractNumId w:val="34"/>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10"/>
  </w:num>
  <w:num w:numId="4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778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457E5"/>
    <w:rsid w:val="00051352"/>
    <w:rsid w:val="00052309"/>
    <w:rsid w:val="00057C5F"/>
    <w:rsid w:val="0007238B"/>
    <w:rsid w:val="00074F41"/>
    <w:rsid w:val="00093E01"/>
    <w:rsid w:val="00094C6F"/>
    <w:rsid w:val="000A5F06"/>
    <w:rsid w:val="000A67E6"/>
    <w:rsid w:val="000B11D6"/>
    <w:rsid w:val="000B1F15"/>
    <w:rsid w:val="000B5D3C"/>
    <w:rsid w:val="000B7CAE"/>
    <w:rsid w:val="000C7C23"/>
    <w:rsid w:val="000D158B"/>
    <w:rsid w:val="000D4396"/>
    <w:rsid w:val="000E125F"/>
    <w:rsid w:val="000E2654"/>
    <w:rsid w:val="000E49A9"/>
    <w:rsid w:val="000E6AC5"/>
    <w:rsid w:val="000E6D75"/>
    <w:rsid w:val="000F6AB8"/>
    <w:rsid w:val="000F7381"/>
    <w:rsid w:val="001023F1"/>
    <w:rsid w:val="00102F7A"/>
    <w:rsid w:val="00103239"/>
    <w:rsid w:val="00124D1E"/>
    <w:rsid w:val="001339EB"/>
    <w:rsid w:val="00137668"/>
    <w:rsid w:val="00137694"/>
    <w:rsid w:val="00176C6A"/>
    <w:rsid w:val="00177E3C"/>
    <w:rsid w:val="00182264"/>
    <w:rsid w:val="00184829"/>
    <w:rsid w:val="001870A9"/>
    <w:rsid w:val="001A2F73"/>
    <w:rsid w:val="001A33B8"/>
    <w:rsid w:val="001E78C3"/>
    <w:rsid w:val="001F035B"/>
    <w:rsid w:val="001F0CA9"/>
    <w:rsid w:val="001F54CC"/>
    <w:rsid w:val="001F6616"/>
    <w:rsid w:val="00200B0E"/>
    <w:rsid w:val="00204BEA"/>
    <w:rsid w:val="00211A46"/>
    <w:rsid w:val="0021329B"/>
    <w:rsid w:val="002133C6"/>
    <w:rsid w:val="00214123"/>
    <w:rsid w:val="002223DB"/>
    <w:rsid w:val="00224133"/>
    <w:rsid w:val="00226E4A"/>
    <w:rsid w:val="0022753A"/>
    <w:rsid w:val="00237F43"/>
    <w:rsid w:val="00242176"/>
    <w:rsid w:val="002532AC"/>
    <w:rsid w:val="0025791A"/>
    <w:rsid w:val="00264A5F"/>
    <w:rsid w:val="002755CB"/>
    <w:rsid w:val="002838FE"/>
    <w:rsid w:val="00297642"/>
    <w:rsid w:val="002A29B9"/>
    <w:rsid w:val="002A7531"/>
    <w:rsid w:val="002B6F26"/>
    <w:rsid w:val="002C3C7B"/>
    <w:rsid w:val="002E1A12"/>
    <w:rsid w:val="002E21C5"/>
    <w:rsid w:val="002E4F6F"/>
    <w:rsid w:val="002F1F1A"/>
    <w:rsid w:val="002F4D95"/>
    <w:rsid w:val="00305A97"/>
    <w:rsid w:val="00344F7E"/>
    <w:rsid w:val="0035162D"/>
    <w:rsid w:val="00352320"/>
    <w:rsid w:val="00352E62"/>
    <w:rsid w:val="00377392"/>
    <w:rsid w:val="00381590"/>
    <w:rsid w:val="00384606"/>
    <w:rsid w:val="003853DA"/>
    <w:rsid w:val="00386207"/>
    <w:rsid w:val="00393468"/>
    <w:rsid w:val="00394F8D"/>
    <w:rsid w:val="00396B84"/>
    <w:rsid w:val="003A4E81"/>
    <w:rsid w:val="003B12FF"/>
    <w:rsid w:val="003B3C23"/>
    <w:rsid w:val="003C2552"/>
    <w:rsid w:val="003C70DC"/>
    <w:rsid w:val="003D0111"/>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5240B"/>
    <w:rsid w:val="004569FB"/>
    <w:rsid w:val="004578F5"/>
    <w:rsid w:val="0046470D"/>
    <w:rsid w:val="00467B3C"/>
    <w:rsid w:val="00471853"/>
    <w:rsid w:val="00476747"/>
    <w:rsid w:val="00476EAB"/>
    <w:rsid w:val="00487893"/>
    <w:rsid w:val="00492BD7"/>
    <w:rsid w:val="00493E40"/>
    <w:rsid w:val="004A185C"/>
    <w:rsid w:val="004B14EF"/>
    <w:rsid w:val="004C033F"/>
    <w:rsid w:val="004E0C36"/>
    <w:rsid w:val="004E197B"/>
    <w:rsid w:val="004E1D8C"/>
    <w:rsid w:val="004E65DF"/>
    <w:rsid w:val="004F0AEA"/>
    <w:rsid w:val="004F658D"/>
    <w:rsid w:val="00502BD2"/>
    <w:rsid w:val="00506AE0"/>
    <w:rsid w:val="00507402"/>
    <w:rsid w:val="0051025F"/>
    <w:rsid w:val="0052294F"/>
    <w:rsid w:val="00532514"/>
    <w:rsid w:val="00532FDE"/>
    <w:rsid w:val="0055255A"/>
    <w:rsid w:val="00555C7A"/>
    <w:rsid w:val="00565947"/>
    <w:rsid w:val="005672EE"/>
    <w:rsid w:val="005766D3"/>
    <w:rsid w:val="00577553"/>
    <w:rsid w:val="00590276"/>
    <w:rsid w:val="0059418E"/>
    <w:rsid w:val="005A1C89"/>
    <w:rsid w:val="005A3FD3"/>
    <w:rsid w:val="005A6F35"/>
    <w:rsid w:val="005B7DB0"/>
    <w:rsid w:val="005C064A"/>
    <w:rsid w:val="005C5469"/>
    <w:rsid w:val="005C5B15"/>
    <w:rsid w:val="005C5E03"/>
    <w:rsid w:val="005D0B4A"/>
    <w:rsid w:val="005D4358"/>
    <w:rsid w:val="005D60BD"/>
    <w:rsid w:val="005F0F9B"/>
    <w:rsid w:val="005F32F7"/>
    <w:rsid w:val="00622748"/>
    <w:rsid w:val="00623731"/>
    <w:rsid w:val="006263E5"/>
    <w:rsid w:val="00653F99"/>
    <w:rsid w:val="0066180C"/>
    <w:rsid w:val="00673E8E"/>
    <w:rsid w:val="00677E72"/>
    <w:rsid w:val="00680012"/>
    <w:rsid w:val="00683DB7"/>
    <w:rsid w:val="00686E03"/>
    <w:rsid w:val="006A27E9"/>
    <w:rsid w:val="006A63B8"/>
    <w:rsid w:val="006A78A6"/>
    <w:rsid w:val="006A7FA1"/>
    <w:rsid w:val="006B6DD4"/>
    <w:rsid w:val="006C333B"/>
    <w:rsid w:val="006C44A1"/>
    <w:rsid w:val="006C4ACA"/>
    <w:rsid w:val="006C5B50"/>
    <w:rsid w:val="006C5DF7"/>
    <w:rsid w:val="006C6587"/>
    <w:rsid w:val="006D7D32"/>
    <w:rsid w:val="006E2A9D"/>
    <w:rsid w:val="006E2F94"/>
    <w:rsid w:val="006F5258"/>
    <w:rsid w:val="007019B0"/>
    <w:rsid w:val="00705265"/>
    <w:rsid w:val="00705F93"/>
    <w:rsid w:val="0071257C"/>
    <w:rsid w:val="0071477C"/>
    <w:rsid w:val="00716B6D"/>
    <w:rsid w:val="00725E66"/>
    <w:rsid w:val="00726798"/>
    <w:rsid w:val="00731B1B"/>
    <w:rsid w:val="0073707C"/>
    <w:rsid w:val="00741726"/>
    <w:rsid w:val="00742247"/>
    <w:rsid w:val="00750018"/>
    <w:rsid w:val="00753954"/>
    <w:rsid w:val="00755E08"/>
    <w:rsid w:val="0076034D"/>
    <w:rsid w:val="00765708"/>
    <w:rsid w:val="00772E0D"/>
    <w:rsid w:val="007838FB"/>
    <w:rsid w:val="00784F0F"/>
    <w:rsid w:val="00785D7F"/>
    <w:rsid w:val="0078754C"/>
    <w:rsid w:val="0079464A"/>
    <w:rsid w:val="00795E47"/>
    <w:rsid w:val="007A762E"/>
    <w:rsid w:val="007B0304"/>
    <w:rsid w:val="007B7B94"/>
    <w:rsid w:val="007E5A30"/>
    <w:rsid w:val="007E5DE9"/>
    <w:rsid w:val="007E684B"/>
    <w:rsid w:val="007F04D3"/>
    <w:rsid w:val="007F2E9C"/>
    <w:rsid w:val="008142BB"/>
    <w:rsid w:val="00820FEA"/>
    <w:rsid w:val="00823434"/>
    <w:rsid w:val="0082379A"/>
    <w:rsid w:val="008356D8"/>
    <w:rsid w:val="00844EED"/>
    <w:rsid w:val="00851DCC"/>
    <w:rsid w:val="00860C62"/>
    <w:rsid w:val="00862859"/>
    <w:rsid w:val="00874FEB"/>
    <w:rsid w:val="00880B18"/>
    <w:rsid w:val="00884337"/>
    <w:rsid w:val="008960B0"/>
    <w:rsid w:val="008B0BC1"/>
    <w:rsid w:val="008B30A4"/>
    <w:rsid w:val="008C085E"/>
    <w:rsid w:val="008C4B4D"/>
    <w:rsid w:val="008C4ED1"/>
    <w:rsid w:val="008D0DCB"/>
    <w:rsid w:val="008D6A68"/>
    <w:rsid w:val="008D6D44"/>
    <w:rsid w:val="008E1255"/>
    <w:rsid w:val="008F04F1"/>
    <w:rsid w:val="008F33F4"/>
    <w:rsid w:val="008F76F7"/>
    <w:rsid w:val="00910ED4"/>
    <w:rsid w:val="00914458"/>
    <w:rsid w:val="00915943"/>
    <w:rsid w:val="009266B4"/>
    <w:rsid w:val="00930D0E"/>
    <w:rsid w:val="009371AC"/>
    <w:rsid w:val="00961C92"/>
    <w:rsid w:val="00965C26"/>
    <w:rsid w:val="00975827"/>
    <w:rsid w:val="009776C6"/>
    <w:rsid w:val="009974B9"/>
    <w:rsid w:val="00997FF7"/>
    <w:rsid w:val="009A65E1"/>
    <w:rsid w:val="009B1C9C"/>
    <w:rsid w:val="009D04BE"/>
    <w:rsid w:val="009D7A13"/>
    <w:rsid w:val="009F1BBB"/>
    <w:rsid w:val="009F6F87"/>
    <w:rsid w:val="00A00AF3"/>
    <w:rsid w:val="00A0359B"/>
    <w:rsid w:val="00A06B12"/>
    <w:rsid w:val="00A158D9"/>
    <w:rsid w:val="00A21A75"/>
    <w:rsid w:val="00A23D6B"/>
    <w:rsid w:val="00A35D95"/>
    <w:rsid w:val="00A41C52"/>
    <w:rsid w:val="00A4581F"/>
    <w:rsid w:val="00A50DF6"/>
    <w:rsid w:val="00A53015"/>
    <w:rsid w:val="00A5745C"/>
    <w:rsid w:val="00A607DE"/>
    <w:rsid w:val="00A6525C"/>
    <w:rsid w:val="00A81BAE"/>
    <w:rsid w:val="00A86EA2"/>
    <w:rsid w:val="00A92896"/>
    <w:rsid w:val="00A96729"/>
    <w:rsid w:val="00AB1D0D"/>
    <w:rsid w:val="00AB3B3C"/>
    <w:rsid w:val="00AC070B"/>
    <w:rsid w:val="00AC36F2"/>
    <w:rsid w:val="00AD4D5D"/>
    <w:rsid w:val="00AD54AF"/>
    <w:rsid w:val="00AE02DC"/>
    <w:rsid w:val="00AF0CC3"/>
    <w:rsid w:val="00AF2C47"/>
    <w:rsid w:val="00AF50E4"/>
    <w:rsid w:val="00B14F58"/>
    <w:rsid w:val="00B15732"/>
    <w:rsid w:val="00B22521"/>
    <w:rsid w:val="00B2416B"/>
    <w:rsid w:val="00B275C5"/>
    <w:rsid w:val="00B31F1F"/>
    <w:rsid w:val="00B33D60"/>
    <w:rsid w:val="00B40C9E"/>
    <w:rsid w:val="00B45118"/>
    <w:rsid w:val="00B50324"/>
    <w:rsid w:val="00B52270"/>
    <w:rsid w:val="00B53723"/>
    <w:rsid w:val="00B53CE6"/>
    <w:rsid w:val="00B6095F"/>
    <w:rsid w:val="00B63AEB"/>
    <w:rsid w:val="00B81AD3"/>
    <w:rsid w:val="00B82DCE"/>
    <w:rsid w:val="00B947EB"/>
    <w:rsid w:val="00B94EE9"/>
    <w:rsid w:val="00BE15E2"/>
    <w:rsid w:val="00BE1A11"/>
    <w:rsid w:val="00BE2092"/>
    <w:rsid w:val="00BE4BDD"/>
    <w:rsid w:val="00BE5EF1"/>
    <w:rsid w:val="00BF0DED"/>
    <w:rsid w:val="00BF5DB0"/>
    <w:rsid w:val="00C012A3"/>
    <w:rsid w:val="00C05CE1"/>
    <w:rsid w:val="00C11874"/>
    <w:rsid w:val="00C127AF"/>
    <w:rsid w:val="00C241B9"/>
    <w:rsid w:val="00C27A55"/>
    <w:rsid w:val="00C3120E"/>
    <w:rsid w:val="00C36BC1"/>
    <w:rsid w:val="00C409CE"/>
    <w:rsid w:val="00C47DED"/>
    <w:rsid w:val="00C52C7D"/>
    <w:rsid w:val="00C54DEA"/>
    <w:rsid w:val="00C60A3D"/>
    <w:rsid w:val="00C733DA"/>
    <w:rsid w:val="00C81C27"/>
    <w:rsid w:val="00C85D88"/>
    <w:rsid w:val="00C903F6"/>
    <w:rsid w:val="00CB0D2B"/>
    <w:rsid w:val="00CB203C"/>
    <w:rsid w:val="00CB2DD6"/>
    <w:rsid w:val="00CB30C8"/>
    <w:rsid w:val="00CB3F19"/>
    <w:rsid w:val="00CB50B8"/>
    <w:rsid w:val="00CD5737"/>
    <w:rsid w:val="00CE69A0"/>
    <w:rsid w:val="00CF0C08"/>
    <w:rsid w:val="00CF5AE9"/>
    <w:rsid w:val="00D03B3E"/>
    <w:rsid w:val="00D14608"/>
    <w:rsid w:val="00D158DA"/>
    <w:rsid w:val="00D212B6"/>
    <w:rsid w:val="00D244C6"/>
    <w:rsid w:val="00D25640"/>
    <w:rsid w:val="00D309E2"/>
    <w:rsid w:val="00D30BAD"/>
    <w:rsid w:val="00D50ED0"/>
    <w:rsid w:val="00D548BE"/>
    <w:rsid w:val="00D70311"/>
    <w:rsid w:val="00D727C5"/>
    <w:rsid w:val="00D91F06"/>
    <w:rsid w:val="00D94F0D"/>
    <w:rsid w:val="00D9531C"/>
    <w:rsid w:val="00DA1BC2"/>
    <w:rsid w:val="00DA6CB7"/>
    <w:rsid w:val="00DC54B7"/>
    <w:rsid w:val="00DD2857"/>
    <w:rsid w:val="00DD3A78"/>
    <w:rsid w:val="00DD3C40"/>
    <w:rsid w:val="00DE0BF6"/>
    <w:rsid w:val="00DF684E"/>
    <w:rsid w:val="00E06018"/>
    <w:rsid w:val="00E06A29"/>
    <w:rsid w:val="00E13C55"/>
    <w:rsid w:val="00E1588A"/>
    <w:rsid w:val="00E1733F"/>
    <w:rsid w:val="00E24923"/>
    <w:rsid w:val="00E270D4"/>
    <w:rsid w:val="00E31791"/>
    <w:rsid w:val="00E3491E"/>
    <w:rsid w:val="00E35EAD"/>
    <w:rsid w:val="00E43F6D"/>
    <w:rsid w:val="00E46390"/>
    <w:rsid w:val="00E46AE6"/>
    <w:rsid w:val="00E574B8"/>
    <w:rsid w:val="00E62FC7"/>
    <w:rsid w:val="00E67A97"/>
    <w:rsid w:val="00E71FD9"/>
    <w:rsid w:val="00E7228D"/>
    <w:rsid w:val="00E81C2D"/>
    <w:rsid w:val="00E959F9"/>
    <w:rsid w:val="00EA3576"/>
    <w:rsid w:val="00EA59A0"/>
    <w:rsid w:val="00EA6A35"/>
    <w:rsid w:val="00EB460D"/>
    <w:rsid w:val="00EC2687"/>
    <w:rsid w:val="00ED1B85"/>
    <w:rsid w:val="00ED2EF7"/>
    <w:rsid w:val="00EF082B"/>
    <w:rsid w:val="00EF776A"/>
    <w:rsid w:val="00F01B4B"/>
    <w:rsid w:val="00F1010B"/>
    <w:rsid w:val="00F13ACB"/>
    <w:rsid w:val="00F14C9C"/>
    <w:rsid w:val="00F17D0D"/>
    <w:rsid w:val="00F21827"/>
    <w:rsid w:val="00F274EB"/>
    <w:rsid w:val="00F32048"/>
    <w:rsid w:val="00F41418"/>
    <w:rsid w:val="00F41597"/>
    <w:rsid w:val="00F472DE"/>
    <w:rsid w:val="00F520D1"/>
    <w:rsid w:val="00F5656D"/>
    <w:rsid w:val="00F65265"/>
    <w:rsid w:val="00F678EA"/>
    <w:rsid w:val="00F712A3"/>
    <w:rsid w:val="00F735CA"/>
    <w:rsid w:val="00F829EA"/>
    <w:rsid w:val="00F82E57"/>
    <w:rsid w:val="00F9018F"/>
    <w:rsid w:val="00F97672"/>
    <w:rsid w:val="00FB1CD7"/>
    <w:rsid w:val="00FB2ACB"/>
    <w:rsid w:val="00FB338A"/>
    <w:rsid w:val="00FC0388"/>
    <w:rsid w:val="00FC6725"/>
    <w:rsid w:val="00FC7C9A"/>
    <w:rsid w:val="00FD7A7D"/>
    <w:rsid w:val="00FD7E1D"/>
    <w:rsid w:val="00FE307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7825"/>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77812408">
      <w:bodyDiv w:val="1"/>
      <w:marLeft w:val="0"/>
      <w:marRight w:val="0"/>
      <w:marTop w:val="0"/>
      <w:marBottom w:val="0"/>
      <w:divBdr>
        <w:top w:val="none" w:sz="0" w:space="0" w:color="auto"/>
        <w:left w:val="none" w:sz="0" w:space="0" w:color="auto"/>
        <w:bottom w:val="none" w:sz="0" w:space="0" w:color="auto"/>
        <w:right w:val="none" w:sz="0" w:space="0" w:color="auto"/>
      </w:divBdr>
    </w:div>
    <w:div w:id="17873813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61798720">
      <w:bodyDiv w:val="1"/>
      <w:marLeft w:val="0"/>
      <w:marRight w:val="0"/>
      <w:marTop w:val="0"/>
      <w:marBottom w:val="0"/>
      <w:divBdr>
        <w:top w:val="none" w:sz="0" w:space="0" w:color="auto"/>
        <w:left w:val="none" w:sz="0" w:space="0" w:color="auto"/>
        <w:bottom w:val="none" w:sz="0" w:space="0" w:color="auto"/>
        <w:right w:val="none" w:sz="0" w:space="0" w:color="auto"/>
      </w:divBdr>
    </w:div>
    <w:div w:id="788209968">
      <w:bodyDiv w:val="1"/>
      <w:marLeft w:val="0"/>
      <w:marRight w:val="0"/>
      <w:marTop w:val="0"/>
      <w:marBottom w:val="0"/>
      <w:divBdr>
        <w:top w:val="none" w:sz="0" w:space="0" w:color="auto"/>
        <w:left w:val="none" w:sz="0" w:space="0" w:color="auto"/>
        <w:bottom w:val="none" w:sz="0" w:space="0" w:color="auto"/>
        <w:right w:val="none" w:sz="0" w:space="0" w:color="auto"/>
      </w:divBdr>
    </w:div>
    <w:div w:id="81325569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18058930">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260CF5-5657-40E0-8BF1-8AD38DB65C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1205</TotalTime>
  <Pages>5</Pages>
  <Words>2285</Words>
  <Characters>12573</Characters>
  <Application>Microsoft Office Word</Application>
  <DocSecurity>0</DocSecurity>
  <Lines>104</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85</cp:revision>
  <dcterms:created xsi:type="dcterms:W3CDTF">2022-03-10T14:32:00Z</dcterms:created>
  <dcterms:modified xsi:type="dcterms:W3CDTF">2025-10-15T15:14:00Z</dcterms:modified>
</cp:coreProperties>
</file>