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6FF7A4" w14:textId="31EDDB94" w:rsidR="00B82081" w:rsidRPr="00B82081" w:rsidRDefault="007458C1" w:rsidP="007458C1">
      <w:pPr>
        <w:spacing w:after="0" w:line="240" w:lineRule="auto"/>
        <w:jc w:val="center"/>
        <w:rPr>
          <w:rFonts w:ascii="Arial Narrow" w:hAnsi="Arial Narrow"/>
          <w:b/>
          <w:color w:val="C00000"/>
          <w:sz w:val="40"/>
          <w:szCs w:val="28"/>
        </w:rPr>
      </w:pPr>
      <w:r>
        <w:rPr>
          <w:rFonts w:ascii="Arial Narrow" w:hAnsi="Arial Narrow"/>
          <w:b/>
          <w:color w:val="C00000"/>
          <w:sz w:val="40"/>
          <w:szCs w:val="28"/>
        </w:rPr>
        <w:t>ESC</w:t>
      </w:r>
      <w:r w:rsidR="003463FA">
        <w:rPr>
          <w:rFonts w:ascii="Arial Narrow" w:hAnsi="Arial Narrow"/>
          <w:b/>
          <w:color w:val="C00000"/>
          <w:sz w:val="40"/>
          <w:szCs w:val="28"/>
        </w:rPr>
        <w:t>Á</w:t>
      </w:r>
      <w:r>
        <w:rPr>
          <w:rFonts w:ascii="Arial Narrow" w:hAnsi="Arial Narrow"/>
          <w:b/>
          <w:color w:val="C00000"/>
          <w:sz w:val="40"/>
          <w:szCs w:val="28"/>
        </w:rPr>
        <w:t>PATE A PANAMÁ</w:t>
      </w:r>
    </w:p>
    <w:p w14:paraId="0D7C26B2" w14:textId="14150BF1" w:rsidR="00DE0D67" w:rsidRPr="00823434" w:rsidRDefault="007458C1" w:rsidP="00DE0D67">
      <w:pPr>
        <w:spacing w:after="0" w:line="240" w:lineRule="auto"/>
        <w:jc w:val="center"/>
        <w:rPr>
          <w:rFonts w:ascii="Arial Narrow" w:hAnsi="Arial Narrow"/>
          <w:b/>
          <w:color w:val="C00000"/>
          <w:sz w:val="28"/>
          <w:szCs w:val="28"/>
        </w:rPr>
      </w:pPr>
      <w:r>
        <w:rPr>
          <w:rFonts w:ascii="Arial Narrow" w:hAnsi="Arial Narrow"/>
          <w:b/>
          <w:color w:val="C00000"/>
          <w:sz w:val="28"/>
          <w:szCs w:val="28"/>
        </w:rPr>
        <w:t>4</w:t>
      </w:r>
      <w:r w:rsidR="00A35D95" w:rsidRPr="00823434">
        <w:rPr>
          <w:rFonts w:ascii="Arial Narrow" w:hAnsi="Arial Narrow"/>
          <w:b/>
          <w:color w:val="C00000"/>
          <w:sz w:val="28"/>
          <w:szCs w:val="28"/>
        </w:rPr>
        <w:t xml:space="preserve"> días – </w:t>
      </w:r>
      <w:r>
        <w:rPr>
          <w:rFonts w:ascii="Arial Narrow" w:hAnsi="Arial Narrow"/>
          <w:b/>
          <w:color w:val="C00000"/>
          <w:sz w:val="28"/>
          <w:szCs w:val="28"/>
        </w:rPr>
        <w:t>3</w:t>
      </w:r>
      <w:r w:rsidR="00A35D95" w:rsidRPr="00823434">
        <w:rPr>
          <w:rFonts w:ascii="Arial Narrow" w:hAnsi="Arial Narrow"/>
          <w:b/>
          <w:color w:val="C00000"/>
          <w:sz w:val="28"/>
          <w:szCs w:val="28"/>
        </w:rPr>
        <w:t xml:space="preserve"> noches</w:t>
      </w:r>
    </w:p>
    <w:p w14:paraId="6EE54584" w14:textId="77777777" w:rsidR="0078754C" w:rsidRPr="00823434" w:rsidRDefault="0078754C" w:rsidP="00471853">
      <w:pPr>
        <w:spacing w:after="0" w:line="240" w:lineRule="auto"/>
        <w:jc w:val="center"/>
        <w:rPr>
          <w:rFonts w:ascii="Arial Narrow" w:hAnsi="Arial Narrow"/>
          <w:sz w:val="24"/>
          <w:szCs w:val="24"/>
        </w:rPr>
      </w:pPr>
    </w:p>
    <w:p w14:paraId="6CA8C466" w14:textId="77777777" w:rsidR="00731B1B" w:rsidRPr="00823434" w:rsidRDefault="00731B1B" w:rsidP="00731B1B">
      <w:pPr>
        <w:spacing w:after="0" w:line="240" w:lineRule="auto"/>
        <w:jc w:val="center"/>
        <w:rPr>
          <w:rFonts w:ascii="Arial Narrow" w:eastAsia="Adobe Fangsong Std R" w:hAnsi="Arial Narrow"/>
          <w:b/>
          <w:bCs/>
          <w:color w:val="C00000"/>
          <w:sz w:val="24"/>
          <w:szCs w:val="24"/>
        </w:rPr>
      </w:pPr>
      <w:r w:rsidRPr="00823434">
        <w:rPr>
          <w:rFonts w:ascii="Arial Narrow" w:eastAsia="Adobe Fangsong Std R" w:hAnsi="Arial Narrow"/>
          <w:b/>
          <w:bCs/>
          <w:color w:val="C00000"/>
          <w:sz w:val="28"/>
          <w:szCs w:val="24"/>
        </w:rPr>
        <w:t>ITINERARIO</w:t>
      </w:r>
    </w:p>
    <w:p w14:paraId="1DFA5453" w14:textId="77777777" w:rsidR="006305D0" w:rsidRDefault="006305D0" w:rsidP="00823434">
      <w:pPr>
        <w:pStyle w:val="western"/>
        <w:rPr>
          <w:rFonts w:ascii="Arial Narrow" w:eastAsia="Adobe Fangsong Std R" w:hAnsi="Arial Narrow" w:cstheme="minorBidi"/>
          <w:b/>
          <w:bCs/>
          <w:i/>
          <w:color w:val="C00000"/>
          <w:kern w:val="0"/>
          <w:sz w:val="24"/>
          <w:szCs w:val="24"/>
          <w:lang w:val="es-CO" w:eastAsia="en-US"/>
        </w:rPr>
      </w:pPr>
    </w:p>
    <w:p w14:paraId="383E8CAA" w14:textId="77777777" w:rsidR="006305D0" w:rsidRDefault="006305D0" w:rsidP="00823434">
      <w:pPr>
        <w:pStyle w:val="western"/>
        <w:rPr>
          <w:rFonts w:ascii="Arial Narrow" w:eastAsia="Adobe Fangsong Std R" w:hAnsi="Arial Narrow" w:cstheme="minorBidi"/>
          <w:b/>
          <w:bCs/>
          <w:i/>
          <w:color w:val="C00000"/>
          <w:kern w:val="0"/>
          <w:sz w:val="24"/>
          <w:szCs w:val="24"/>
          <w:lang w:val="es-CO" w:eastAsia="en-US"/>
        </w:rPr>
      </w:pPr>
    </w:p>
    <w:p w14:paraId="4966C162" w14:textId="2781C3BA" w:rsidR="000F1691" w:rsidRPr="006305D0" w:rsidRDefault="00720CD4" w:rsidP="00823434">
      <w:pPr>
        <w:pStyle w:val="western"/>
        <w:rPr>
          <w:rFonts w:ascii="Arial Narrow" w:eastAsia="Adobe Fangsong Std R" w:hAnsi="Arial Narrow" w:cstheme="minorBidi"/>
          <w:b/>
          <w:bCs/>
          <w:i/>
          <w:color w:val="C00000"/>
          <w:kern w:val="0"/>
          <w:sz w:val="24"/>
          <w:szCs w:val="24"/>
          <w:lang w:val="es-CO" w:eastAsia="en-US"/>
        </w:rPr>
      </w:pPr>
      <w:r>
        <w:rPr>
          <w:rFonts w:ascii="Arial Narrow" w:eastAsia="Adobe Fangsong Std R" w:hAnsi="Arial Narrow" w:cstheme="minorBidi"/>
          <w:b/>
          <w:bCs/>
          <w:i/>
          <w:color w:val="C00000"/>
          <w:kern w:val="0"/>
          <w:sz w:val="24"/>
          <w:szCs w:val="24"/>
          <w:lang w:val="es-CO" w:eastAsia="en-US"/>
        </w:rPr>
        <w:t>Salidas diarias</w:t>
      </w:r>
    </w:p>
    <w:p w14:paraId="0615A4DF" w14:textId="65CDDA16" w:rsidR="0058086F" w:rsidRDefault="00823434" w:rsidP="0058086F">
      <w:pPr>
        <w:pStyle w:val="western"/>
        <w:jc w:val="both"/>
        <w:rPr>
          <w:rFonts w:ascii="Arial Narrow" w:eastAsia="Adobe Fangsong Std R" w:hAnsi="Arial Narrow" w:cstheme="minorBidi"/>
          <w:b/>
          <w:bCs/>
          <w:color w:val="C00000"/>
          <w:kern w:val="0"/>
          <w:sz w:val="24"/>
          <w:szCs w:val="24"/>
          <w:lang w:val="es-CO" w:eastAsia="en-US"/>
        </w:rPr>
      </w:pPr>
      <w:r w:rsidRPr="00823434">
        <w:rPr>
          <w:rFonts w:ascii="Arial Narrow" w:eastAsia="Adobe Fangsong Std R" w:hAnsi="Arial Narrow" w:cstheme="minorBidi"/>
          <w:b/>
          <w:bCs/>
          <w:color w:val="C00000"/>
          <w:kern w:val="0"/>
          <w:sz w:val="24"/>
          <w:szCs w:val="24"/>
          <w:lang w:val="es-CO" w:eastAsia="en-US"/>
        </w:rPr>
        <w:t>Día 1 –</w:t>
      </w:r>
      <w:r w:rsidR="000B18D1">
        <w:rPr>
          <w:rFonts w:ascii="Arial Narrow" w:eastAsia="Adobe Fangsong Std R" w:hAnsi="Arial Narrow" w:cstheme="minorBidi"/>
          <w:b/>
          <w:bCs/>
          <w:color w:val="C00000"/>
          <w:kern w:val="0"/>
          <w:sz w:val="24"/>
          <w:szCs w:val="24"/>
          <w:lang w:val="es-CO" w:eastAsia="en-US"/>
        </w:rPr>
        <w:t xml:space="preserve"> </w:t>
      </w:r>
      <w:r w:rsidR="000F1691">
        <w:rPr>
          <w:rFonts w:ascii="Arial Narrow" w:eastAsia="Adobe Fangsong Std R" w:hAnsi="Arial Narrow" w:cstheme="minorBidi"/>
          <w:b/>
          <w:bCs/>
          <w:color w:val="C00000"/>
          <w:kern w:val="0"/>
          <w:sz w:val="24"/>
          <w:szCs w:val="24"/>
          <w:lang w:val="es-CO" w:eastAsia="en-US"/>
        </w:rPr>
        <w:t xml:space="preserve">COLOMBIA – </w:t>
      </w:r>
      <w:r w:rsidR="007458C1">
        <w:rPr>
          <w:rFonts w:ascii="Arial Narrow" w:eastAsia="Adobe Fangsong Std R" w:hAnsi="Arial Narrow" w:cstheme="minorBidi"/>
          <w:b/>
          <w:bCs/>
          <w:color w:val="C00000"/>
          <w:kern w:val="0"/>
          <w:sz w:val="24"/>
          <w:szCs w:val="24"/>
          <w:lang w:val="es-CO" w:eastAsia="en-US"/>
        </w:rPr>
        <w:t>PANAMÁ</w:t>
      </w:r>
      <w:r w:rsidR="00DB489A">
        <w:rPr>
          <w:rFonts w:ascii="Arial Narrow" w:eastAsia="Adobe Fangsong Std R" w:hAnsi="Arial Narrow" w:cstheme="minorBidi"/>
          <w:b/>
          <w:bCs/>
          <w:color w:val="C00000"/>
          <w:kern w:val="0"/>
          <w:sz w:val="24"/>
          <w:szCs w:val="24"/>
          <w:lang w:val="es-CO" w:eastAsia="en-US"/>
        </w:rPr>
        <w:t xml:space="preserve"> </w:t>
      </w:r>
    </w:p>
    <w:p w14:paraId="0762B171" w14:textId="411EE2F7" w:rsidR="006C6125" w:rsidRPr="0058086F" w:rsidRDefault="000F1691" w:rsidP="0058086F">
      <w:pPr>
        <w:pStyle w:val="western"/>
        <w:jc w:val="both"/>
        <w:rPr>
          <w:rFonts w:ascii="Arial Narrow" w:eastAsia="Adobe Fangsong Std R" w:hAnsi="Arial Narrow" w:cstheme="minorBidi"/>
          <w:b/>
          <w:bCs/>
          <w:color w:val="C00000"/>
          <w:kern w:val="0"/>
          <w:sz w:val="24"/>
          <w:szCs w:val="24"/>
          <w:lang w:val="es-CO" w:eastAsia="en-US"/>
        </w:rPr>
      </w:pPr>
      <w:r>
        <w:rPr>
          <w:rFonts w:ascii="Arial Narrow" w:hAnsi="Arial Narrow"/>
          <w:lang w:val="es-AR"/>
        </w:rPr>
        <w:t xml:space="preserve">Vuelo internacional con destino </w:t>
      </w:r>
      <w:r w:rsidR="007458C1">
        <w:rPr>
          <w:rFonts w:ascii="Arial Narrow" w:hAnsi="Arial Narrow"/>
          <w:lang w:val="es-AR"/>
        </w:rPr>
        <w:t>Panamá (</w:t>
      </w:r>
      <w:r w:rsidR="004C3782">
        <w:rPr>
          <w:rFonts w:ascii="Arial Narrow" w:hAnsi="Arial Narrow"/>
          <w:lang w:val="es-AR"/>
        </w:rPr>
        <w:t>vuelo no incluido).</w:t>
      </w:r>
      <w:r w:rsidRPr="006C6125">
        <w:rPr>
          <w:rFonts w:ascii="Arial Narrow" w:hAnsi="Arial Narrow" w:cs="Times New Roman"/>
          <w:lang w:val="es-AR" w:eastAsia="es-CO"/>
        </w:rPr>
        <w:t xml:space="preserve"> </w:t>
      </w:r>
      <w:r w:rsidR="006C6125" w:rsidRPr="006C6125">
        <w:rPr>
          <w:rFonts w:ascii="Arial Narrow" w:hAnsi="Arial Narrow" w:cs="Times New Roman"/>
          <w:lang w:val="es-AR" w:eastAsia="es-CO"/>
        </w:rPr>
        <w:t xml:space="preserve">Llegada a </w:t>
      </w:r>
      <w:r w:rsidR="007458C1">
        <w:rPr>
          <w:rFonts w:ascii="Arial Narrow" w:hAnsi="Arial Narrow" w:cs="Times New Roman"/>
          <w:lang w:val="es-AR" w:eastAsia="es-CO"/>
        </w:rPr>
        <w:t>Panamá será recibido y trasladado al hotel</w:t>
      </w:r>
      <w:r w:rsidR="00730952">
        <w:rPr>
          <w:rFonts w:ascii="Arial Narrow" w:hAnsi="Arial Narrow" w:cs="Times New Roman"/>
          <w:lang w:val="es-AR" w:eastAsia="es-CO"/>
        </w:rPr>
        <w:t xml:space="preserve"> Radisson Panamá Canal</w:t>
      </w:r>
      <w:r w:rsidR="007458C1">
        <w:rPr>
          <w:rFonts w:ascii="Arial Narrow" w:hAnsi="Arial Narrow" w:cs="Times New Roman"/>
          <w:lang w:val="es-AR" w:eastAsia="es-CO"/>
        </w:rPr>
        <w:t xml:space="preserve">. Alojamiento. </w:t>
      </w:r>
    </w:p>
    <w:p w14:paraId="703DF8E4" w14:textId="5F93FD3F" w:rsidR="00823434" w:rsidRPr="006305D0" w:rsidRDefault="00DC6BEB" w:rsidP="0090688F">
      <w:pPr>
        <w:pStyle w:val="dias"/>
        <w:jc w:val="both"/>
        <w:rPr>
          <w:rFonts w:ascii="Arial" w:eastAsia="Calibri" w:hAnsi="Arial" w:cs="Arial"/>
          <w:bCs w:val="0"/>
          <w:caps w:val="0"/>
          <w:color w:val="auto"/>
          <w:sz w:val="20"/>
          <w:szCs w:val="20"/>
          <w:lang w:bidi="ar-SA"/>
        </w:rPr>
      </w:pPr>
      <w:r w:rsidRPr="006305D0">
        <w:rPr>
          <w:rFonts w:ascii="Arial Narrow" w:eastAsia="Adobe Fangsong Std R" w:hAnsi="Arial Narrow" w:cstheme="minorBidi"/>
          <w:caps w:val="0"/>
          <w:color w:val="C00000"/>
        </w:rPr>
        <w:t>Día</w:t>
      </w:r>
      <w:r w:rsidR="00823434" w:rsidRPr="006305D0">
        <w:rPr>
          <w:rFonts w:ascii="Arial Narrow" w:eastAsia="Adobe Fangsong Std R" w:hAnsi="Arial Narrow" w:cstheme="minorBidi"/>
          <w:color w:val="C00000"/>
        </w:rPr>
        <w:t xml:space="preserve"> 2 </w:t>
      </w:r>
      <w:r w:rsidR="00FB12CA" w:rsidRPr="006305D0">
        <w:rPr>
          <w:rFonts w:ascii="Arial Narrow" w:eastAsia="Adobe Fangsong Std R" w:hAnsi="Arial Narrow" w:cstheme="minorBidi"/>
          <w:color w:val="C00000"/>
        </w:rPr>
        <w:t>–</w:t>
      </w:r>
      <w:r w:rsidR="000B18D1" w:rsidRPr="006305D0">
        <w:rPr>
          <w:rFonts w:ascii="Arial Narrow" w:eastAsia="Calibri" w:hAnsi="Arial Narrow" w:cs="Arial"/>
          <w:bCs w:val="0"/>
          <w:caps w:val="0"/>
          <w:color w:val="C00000"/>
          <w:szCs w:val="20"/>
          <w:lang w:bidi="ar-SA"/>
        </w:rPr>
        <w:t xml:space="preserve"> </w:t>
      </w:r>
      <w:r w:rsidR="006305D0" w:rsidRPr="006305D0">
        <w:rPr>
          <w:rFonts w:ascii="Arial Narrow" w:eastAsia="Adobe Fangsong Std R" w:hAnsi="Arial Narrow" w:cstheme="minorBidi"/>
          <w:color w:val="C00000"/>
        </w:rPr>
        <w:t>CITY TOUR Y CANAL DE</w:t>
      </w:r>
      <w:r w:rsidR="006305D0">
        <w:rPr>
          <w:rFonts w:ascii="Arial Narrow" w:eastAsia="Adobe Fangsong Std R" w:hAnsi="Arial Narrow" w:cstheme="minorBidi"/>
          <w:color w:val="C00000"/>
        </w:rPr>
        <w:t xml:space="preserve"> PANAMÁ</w:t>
      </w:r>
    </w:p>
    <w:p w14:paraId="14822F8D" w14:textId="57E6475C" w:rsidR="004C3782" w:rsidRPr="00E14DAF" w:rsidRDefault="004C3782" w:rsidP="007458C1">
      <w:pPr>
        <w:pStyle w:val="itinerario"/>
        <w:spacing w:after="240"/>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 xml:space="preserve">Desayuno. </w:t>
      </w:r>
      <w:r w:rsidR="006305D0">
        <w:rPr>
          <w:rFonts w:ascii="Arial Narrow" w:eastAsiaTheme="minorHAnsi" w:hAnsi="Arial Narrow" w:cs="Arial"/>
          <w:color w:val="auto"/>
          <w:sz w:val="24"/>
          <w:szCs w:val="24"/>
          <w:lang w:bidi="ar-SA"/>
        </w:rPr>
        <w:t>Hoy tendremos la v</w:t>
      </w:r>
      <w:r w:rsidR="007458C1" w:rsidRPr="007458C1">
        <w:rPr>
          <w:rFonts w:ascii="Arial Narrow" w:eastAsiaTheme="minorHAnsi" w:hAnsi="Arial Narrow" w:cs="Arial"/>
          <w:color w:val="auto"/>
          <w:sz w:val="24"/>
          <w:szCs w:val="24"/>
          <w:lang w:bidi="ar-SA"/>
        </w:rPr>
        <w:t>isita los puntos de mayor interés en la Ciudad de Panamá, Casco</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Antiguo Patrimonio Histórico de la Humanidad reconocido por la</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UNESCO, Calzada de Amador, desde dónde apreciará una vista</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espectacular del skyline de la ciudad y de los barcos de cruzan el</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Canal de Panamá. Haremos un recorrido panorámico del edificio</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de la Administración del canal y por supuesto la visita al Centro</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de Visitantes de Miraflores del Canal de Panamá. La gira finaliza</w:t>
      </w:r>
      <w:r w:rsidR="007458C1">
        <w:rPr>
          <w:rFonts w:ascii="Arial Narrow" w:eastAsiaTheme="minorHAnsi" w:hAnsi="Arial Narrow" w:cs="Arial"/>
          <w:color w:val="auto"/>
          <w:sz w:val="24"/>
          <w:szCs w:val="24"/>
          <w:lang w:bidi="ar-SA"/>
        </w:rPr>
        <w:t xml:space="preserve"> </w:t>
      </w:r>
      <w:r w:rsidR="007458C1" w:rsidRPr="007458C1">
        <w:rPr>
          <w:rFonts w:ascii="Arial Narrow" w:eastAsiaTheme="minorHAnsi" w:hAnsi="Arial Narrow" w:cs="Arial"/>
          <w:color w:val="auto"/>
          <w:sz w:val="24"/>
          <w:szCs w:val="24"/>
          <w:lang w:bidi="ar-SA"/>
        </w:rPr>
        <w:t xml:space="preserve">en Albrook Mall o cerca de su </w:t>
      </w:r>
      <w:r w:rsidR="006305D0" w:rsidRPr="007458C1">
        <w:rPr>
          <w:rFonts w:ascii="Arial Narrow" w:eastAsiaTheme="minorHAnsi" w:hAnsi="Arial Narrow" w:cs="Arial"/>
          <w:color w:val="auto"/>
          <w:sz w:val="24"/>
          <w:szCs w:val="24"/>
          <w:lang w:bidi="ar-SA"/>
        </w:rPr>
        <w:t>hotel.</w:t>
      </w:r>
      <w:r w:rsidR="003B46E0">
        <w:rPr>
          <w:rFonts w:ascii="Arial Narrow" w:eastAsiaTheme="minorHAnsi" w:hAnsi="Arial Narrow" w:cs="Arial"/>
          <w:color w:val="auto"/>
          <w:sz w:val="24"/>
          <w:szCs w:val="24"/>
          <w:lang w:bidi="ar-SA"/>
        </w:rPr>
        <w:t xml:space="preserve"> </w:t>
      </w:r>
      <w:r w:rsidR="00327A5A">
        <w:rPr>
          <w:rFonts w:ascii="Arial Narrow" w:eastAsiaTheme="minorHAnsi" w:hAnsi="Arial Narrow" w:cs="Arial"/>
          <w:color w:val="auto"/>
          <w:sz w:val="24"/>
          <w:szCs w:val="24"/>
          <w:lang w:bidi="ar-SA"/>
        </w:rPr>
        <w:t>Alojamiento.</w:t>
      </w:r>
    </w:p>
    <w:p w14:paraId="6166FD47" w14:textId="48085FA3" w:rsidR="00823434" w:rsidRPr="00242176" w:rsidRDefault="00823434" w:rsidP="00DE0D67">
      <w:pPr>
        <w:pStyle w:val="western"/>
        <w:jc w:val="both"/>
        <w:rPr>
          <w:rFonts w:ascii="Arial Narrow" w:eastAsia="Adobe Fangsong Std R" w:hAnsi="Arial Narrow" w:cstheme="minorBidi"/>
          <w:b/>
          <w:bCs/>
          <w:color w:val="C00000"/>
          <w:kern w:val="0"/>
          <w:sz w:val="24"/>
          <w:szCs w:val="24"/>
          <w:lang w:val="es-CO" w:eastAsia="en-US"/>
        </w:rPr>
      </w:pPr>
      <w:r w:rsidRPr="00242176">
        <w:rPr>
          <w:rFonts w:ascii="Arial Narrow" w:eastAsia="Adobe Fangsong Std R" w:hAnsi="Arial Narrow" w:cstheme="minorBidi"/>
          <w:b/>
          <w:bCs/>
          <w:color w:val="C00000"/>
          <w:kern w:val="0"/>
          <w:sz w:val="24"/>
          <w:szCs w:val="24"/>
          <w:lang w:val="es-CO" w:eastAsia="en-US"/>
        </w:rPr>
        <w:t xml:space="preserve">Día 3 </w:t>
      </w:r>
      <w:r w:rsidR="00EA11D8">
        <w:rPr>
          <w:rFonts w:ascii="Arial Narrow" w:eastAsia="Adobe Fangsong Std R" w:hAnsi="Arial Narrow" w:cstheme="minorBidi"/>
          <w:b/>
          <w:bCs/>
          <w:color w:val="C00000"/>
          <w:kern w:val="0"/>
          <w:sz w:val="24"/>
          <w:szCs w:val="24"/>
          <w:lang w:val="es-CO" w:eastAsia="en-US"/>
        </w:rPr>
        <w:t>–</w:t>
      </w:r>
      <w:r w:rsidRPr="00242176">
        <w:rPr>
          <w:rFonts w:ascii="Arial Narrow" w:eastAsia="Adobe Fangsong Std R" w:hAnsi="Arial Narrow" w:cstheme="minorBidi"/>
          <w:b/>
          <w:bCs/>
          <w:color w:val="C00000"/>
          <w:kern w:val="0"/>
          <w:sz w:val="24"/>
          <w:szCs w:val="24"/>
          <w:lang w:val="es-CO" w:eastAsia="en-US"/>
        </w:rPr>
        <w:t xml:space="preserve"> </w:t>
      </w:r>
      <w:r w:rsidR="007458C1">
        <w:rPr>
          <w:rFonts w:ascii="Arial Narrow" w:eastAsia="Adobe Fangsong Std R" w:hAnsi="Arial Narrow" w:cstheme="minorBidi"/>
          <w:b/>
          <w:bCs/>
          <w:color w:val="C00000"/>
          <w:kern w:val="0"/>
          <w:sz w:val="24"/>
          <w:szCs w:val="24"/>
          <w:lang w:val="es-CO" w:eastAsia="en-US"/>
        </w:rPr>
        <w:t>PANAMÁ</w:t>
      </w:r>
    </w:p>
    <w:p w14:paraId="3496D47E" w14:textId="4E6189E2" w:rsidR="00EB4EAA" w:rsidRPr="00E14DAF" w:rsidRDefault="003B46E0" w:rsidP="003B46E0">
      <w:pPr>
        <w:pStyle w:val="itinerario"/>
        <w:spacing w:after="240"/>
        <w:rPr>
          <w:rFonts w:ascii="Arial Narrow" w:eastAsiaTheme="minorHAnsi" w:hAnsi="Arial Narrow" w:cs="Arial"/>
          <w:color w:val="auto"/>
          <w:sz w:val="24"/>
          <w:szCs w:val="24"/>
          <w:lang w:bidi="ar-SA"/>
        </w:rPr>
      </w:pPr>
      <w:r w:rsidRPr="008E0A4D">
        <w:rPr>
          <w:rFonts w:ascii="Arial Narrow" w:eastAsiaTheme="minorHAnsi" w:hAnsi="Arial Narrow" w:cs="Arial"/>
          <w:color w:val="auto"/>
          <w:sz w:val="24"/>
          <w:szCs w:val="24"/>
          <w:lang w:bidi="ar-SA"/>
        </w:rPr>
        <w:t xml:space="preserve">Desayuno. </w:t>
      </w:r>
      <w:r w:rsidRPr="00FF5408">
        <w:rPr>
          <w:rFonts w:ascii="Arial Narrow" w:eastAsiaTheme="minorHAnsi" w:hAnsi="Arial Narrow" w:cs="Arial"/>
          <w:color w:val="auto"/>
          <w:sz w:val="24"/>
          <w:szCs w:val="24"/>
          <w:lang w:bidi="ar-SA"/>
        </w:rPr>
        <w:t>Día libre para disfrutar de la playa y facilidades del hotel</w:t>
      </w:r>
      <w:r>
        <w:rPr>
          <w:rFonts w:ascii="Arial Narrow" w:eastAsiaTheme="minorHAnsi" w:hAnsi="Arial Narrow" w:cs="Arial"/>
          <w:color w:val="auto"/>
          <w:sz w:val="24"/>
          <w:szCs w:val="24"/>
          <w:lang w:bidi="ar-SA"/>
        </w:rPr>
        <w:t>. Alojamiento</w:t>
      </w:r>
      <w:r w:rsidR="00EB4EAA">
        <w:rPr>
          <w:rFonts w:ascii="Arial Narrow" w:eastAsiaTheme="minorHAnsi" w:hAnsi="Arial Narrow" w:cs="Arial"/>
          <w:color w:val="auto"/>
          <w:sz w:val="24"/>
          <w:szCs w:val="24"/>
          <w:lang w:bidi="ar-SA"/>
        </w:rPr>
        <w:t>.</w:t>
      </w:r>
    </w:p>
    <w:p w14:paraId="1962C71C" w14:textId="1B5569BB" w:rsidR="008C06AA" w:rsidRDefault="003736F5" w:rsidP="008C06AA">
      <w:pPr>
        <w:spacing w:after="0" w:line="276" w:lineRule="auto"/>
        <w:rPr>
          <w:rFonts w:ascii="Arial Narrow" w:hAnsi="Arial Narrow" w:cs="Arial"/>
          <w:sz w:val="24"/>
          <w:szCs w:val="24"/>
        </w:rPr>
      </w:pPr>
      <w:r w:rsidRPr="00242176">
        <w:rPr>
          <w:rFonts w:ascii="Arial Narrow" w:eastAsia="Adobe Fangsong Std R" w:hAnsi="Arial Narrow"/>
          <w:b/>
          <w:bCs/>
          <w:color w:val="C00000"/>
          <w:sz w:val="24"/>
          <w:szCs w:val="24"/>
        </w:rPr>
        <w:t xml:space="preserve">Día </w:t>
      </w:r>
      <w:r w:rsidR="007458C1">
        <w:rPr>
          <w:rFonts w:ascii="Arial Narrow" w:eastAsia="Adobe Fangsong Std R" w:hAnsi="Arial Narrow"/>
          <w:b/>
          <w:bCs/>
          <w:color w:val="C00000"/>
          <w:sz w:val="24"/>
          <w:szCs w:val="24"/>
        </w:rPr>
        <w:t>4</w:t>
      </w:r>
      <w:r w:rsidRPr="00242176">
        <w:rPr>
          <w:rFonts w:ascii="Arial Narrow" w:eastAsia="Adobe Fangsong Std R" w:hAnsi="Arial Narrow"/>
          <w:b/>
          <w:bCs/>
          <w:color w:val="C00000"/>
          <w:sz w:val="24"/>
          <w:szCs w:val="24"/>
        </w:rPr>
        <w:t xml:space="preserve"> </w:t>
      </w:r>
      <w:r>
        <w:rPr>
          <w:rFonts w:ascii="Arial Narrow" w:eastAsia="Adobe Fangsong Std R" w:hAnsi="Arial Narrow"/>
          <w:b/>
          <w:bCs/>
          <w:color w:val="C00000"/>
          <w:sz w:val="24"/>
          <w:szCs w:val="24"/>
        </w:rPr>
        <w:t>–</w:t>
      </w:r>
      <w:r w:rsidRPr="00242176">
        <w:rPr>
          <w:rFonts w:ascii="Arial Narrow" w:eastAsia="Adobe Fangsong Std R" w:hAnsi="Arial Narrow"/>
          <w:b/>
          <w:bCs/>
          <w:color w:val="C00000"/>
          <w:sz w:val="24"/>
          <w:szCs w:val="24"/>
        </w:rPr>
        <w:t xml:space="preserve"> </w:t>
      </w:r>
      <w:r w:rsidR="007458C1">
        <w:rPr>
          <w:rFonts w:ascii="Arial Narrow" w:eastAsia="Adobe Fangsong Std R" w:hAnsi="Arial Narrow"/>
          <w:b/>
          <w:bCs/>
          <w:color w:val="C00000"/>
          <w:sz w:val="24"/>
          <w:szCs w:val="24"/>
        </w:rPr>
        <w:t xml:space="preserve">PANAMÁ </w:t>
      </w:r>
      <w:r w:rsidR="008C06AA">
        <w:rPr>
          <w:rFonts w:ascii="Arial Narrow" w:eastAsia="Calibri" w:hAnsi="Arial Narrow" w:cs="Arial"/>
          <w:b/>
          <w:color w:val="C00000"/>
          <w:sz w:val="24"/>
          <w:szCs w:val="20"/>
          <w:lang w:val="es-MX"/>
        </w:rPr>
        <w:t>–</w:t>
      </w:r>
      <w:r>
        <w:rPr>
          <w:rFonts w:ascii="Arial Narrow" w:eastAsia="Calibri" w:hAnsi="Arial Narrow" w:cs="Arial"/>
          <w:b/>
          <w:color w:val="C00000"/>
          <w:sz w:val="24"/>
          <w:szCs w:val="20"/>
          <w:lang w:val="es-MX"/>
        </w:rPr>
        <w:t xml:space="preserve"> COLOMBIA</w:t>
      </w:r>
    </w:p>
    <w:p w14:paraId="7D7D2EC5" w14:textId="442EF644" w:rsidR="00E44B3A" w:rsidRDefault="00327A5A" w:rsidP="00E135EE">
      <w:pPr>
        <w:spacing w:line="276" w:lineRule="auto"/>
        <w:rPr>
          <w:rFonts w:ascii="Arial Narrow" w:hAnsi="Arial Narrow" w:cs="Arial"/>
          <w:sz w:val="24"/>
          <w:szCs w:val="24"/>
        </w:rPr>
      </w:pPr>
      <w:r w:rsidRPr="00386932">
        <w:rPr>
          <w:rFonts w:ascii="Arial Narrow" w:hAnsi="Arial Narrow" w:cs="Arial"/>
          <w:sz w:val="24"/>
          <w:szCs w:val="24"/>
        </w:rPr>
        <w:t xml:space="preserve">Desayuno. </w:t>
      </w:r>
      <w:r>
        <w:rPr>
          <w:rFonts w:ascii="Arial Narrow" w:hAnsi="Arial Narrow" w:cs="Arial"/>
          <w:sz w:val="24"/>
          <w:szCs w:val="24"/>
        </w:rPr>
        <w:t>A</w:t>
      </w:r>
      <w:r w:rsidRPr="00386932">
        <w:rPr>
          <w:rFonts w:ascii="Arial Narrow" w:hAnsi="Arial Narrow" w:cs="Arial"/>
          <w:sz w:val="24"/>
          <w:szCs w:val="24"/>
        </w:rPr>
        <w:t xml:space="preserve"> la hora </w:t>
      </w:r>
      <w:r>
        <w:rPr>
          <w:rFonts w:ascii="Arial Narrow" w:hAnsi="Arial Narrow" w:cs="Arial"/>
          <w:sz w:val="24"/>
          <w:szCs w:val="24"/>
        </w:rPr>
        <w:t xml:space="preserve">indicada </w:t>
      </w:r>
      <w:r w:rsidR="006305D0">
        <w:rPr>
          <w:rFonts w:ascii="Arial Narrow" w:hAnsi="Arial Narrow" w:cs="Arial"/>
          <w:sz w:val="24"/>
          <w:szCs w:val="24"/>
        </w:rPr>
        <w:t xml:space="preserve">será recogido y </w:t>
      </w:r>
      <w:r>
        <w:rPr>
          <w:rFonts w:ascii="Arial Narrow" w:hAnsi="Arial Narrow" w:cs="Arial"/>
          <w:sz w:val="24"/>
          <w:szCs w:val="24"/>
        </w:rPr>
        <w:t>traslad</w:t>
      </w:r>
      <w:r w:rsidR="006305D0">
        <w:rPr>
          <w:rFonts w:ascii="Arial Narrow" w:hAnsi="Arial Narrow" w:cs="Arial"/>
          <w:sz w:val="24"/>
          <w:szCs w:val="24"/>
        </w:rPr>
        <w:t>ado al aeropuerto</w:t>
      </w:r>
      <w:r w:rsidR="00145400">
        <w:rPr>
          <w:rFonts w:ascii="Arial Narrow" w:hAnsi="Arial Narrow" w:cs="Arial"/>
          <w:sz w:val="24"/>
          <w:szCs w:val="24"/>
        </w:rPr>
        <w:t xml:space="preserve"> </w:t>
      </w:r>
      <w:r>
        <w:rPr>
          <w:rFonts w:ascii="Arial Narrow" w:hAnsi="Arial Narrow" w:cs="Arial"/>
          <w:sz w:val="24"/>
          <w:szCs w:val="24"/>
        </w:rPr>
        <w:t>para tomar su vuelo de regreso (vuelo no incluido)</w:t>
      </w:r>
      <w:r w:rsidR="002232E2">
        <w:rPr>
          <w:rFonts w:ascii="Arial Narrow" w:hAnsi="Arial Narrow" w:cs="Arial"/>
          <w:sz w:val="24"/>
          <w:szCs w:val="24"/>
        </w:rPr>
        <w:t>.</w:t>
      </w:r>
      <w:r w:rsidR="003463FA">
        <w:rPr>
          <w:rFonts w:ascii="Arial Narrow" w:hAnsi="Arial Narrow" w:cs="Arial"/>
          <w:sz w:val="24"/>
          <w:szCs w:val="24"/>
        </w:rPr>
        <w:t xml:space="preserve"> </w:t>
      </w:r>
    </w:p>
    <w:p w14:paraId="410F6E2A" w14:textId="77777777" w:rsidR="006305D0" w:rsidRDefault="00DB489A" w:rsidP="00E44B3A">
      <w:pPr>
        <w:spacing w:after="0" w:line="240" w:lineRule="auto"/>
        <w:jc w:val="right"/>
        <w:rPr>
          <w:rFonts w:ascii="Arial Narrow" w:hAnsi="Arial Narrow"/>
          <w:b/>
          <w:bCs/>
          <w:color w:val="C00000"/>
          <w:sz w:val="24"/>
          <w:szCs w:val="24"/>
        </w:rPr>
      </w:pPr>
      <w:r>
        <w:rPr>
          <w:rFonts w:ascii="Arial Narrow" w:hAnsi="Arial Narrow"/>
          <w:b/>
          <w:bCs/>
          <w:color w:val="C00000"/>
          <w:sz w:val="24"/>
          <w:szCs w:val="24"/>
        </w:rPr>
        <w:t xml:space="preserve">  </w:t>
      </w:r>
    </w:p>
    <w:p w14:paraId="240FCC0A" w14:textId="77777777" w:rsidR="001C416D" w:rsidRDefault="001C416D" w:rsidP="00E44B3A">
      <w:pPr>
        <w:spacing w:after="0" w:line="240" w:lineRule="auto"/>
        <w:jc w:val="right"/>
        <w:rPr>
          <w:rFonts w:ascii="Arial Narrow" w:hAnsi="Arial Narrow"/>
          <w:b/>
          <w:bCs/>
          <w:color w:val="C00000"/>
          <w:sz w:val="24"/>
          <w:szCs w:val="24"/>
        </w:rPr>
      </w:pPr>
    </w:p>
    <w:p w14:paraId="46784536" w14:textId="34A11E2F" w:rsidR="00731B1B" w:rsidRPr="00823434" w:rsidRDefault="00731B1B" w:rsidP="00E44B3A">
      <w:pPr>
        <w:spacing w:after="0" w:line="240" w:lineRule="auto"/>
        <w:jc w:val="right"/>
        <w:rPr>
          <w:rFonts w:ascii="Arial Narrow" w:hAnsi="Arial Narrow"/>
          <w:b/>
          <w:bCs/>
          <w:color w:val="C00000"/>
          <w:sz w:val="24"/>
          <w:szCs w:val="24"/>
        </w:rPr>
      </w:pPr>
      <w:r w:rsidRPr="00823434">
        <w:rPr>
          <w:rFonts w:ascii="Arial Narrow" w:hAnsi="Arial Narrow"/>
          <w:b/>
          <w:bCs/>
          <w:color w:val="C00000"/>
          <w:sz w:val="24"/>
          <w:szCs w:val="24"/>
        </w:rPr>
        <w:t>Fin de nuestros servicios</w:t>
      </w:r>
      <w:r w:rsidR="00416C26">
        <w:rPr>
          <w:rFonts w:ascii="Arial Narrow" w:hAnsi="Arial Narrow"/>
          <w:b/>
          <w:bCs/>
          <w:color w:val="C00000"/>
          <w:sz w:val="24"/>
          <w:szCs w:val="24"/>
        </w:rPr>
        <w:t xml:space="preserve"> ¡Simplemente, v</w:t>
      </w:r>
      <w:r w:rsidRPr="00823434">
        <w:rPr>
          <w:rFonts w:ascii="Arial Narrow" w:hAnsi="Arial Narrow"/>
          <w:b/>
          <w:bCs/>
          <w:color w:val="C00000"/>
          <w:sz w:val="24"/>
          <w:szCs w:val="24"/>
        </w:rPr>
        <w:t>iaja</w:t>
      </w:r>
      <w:r w:rsidR="00823434">
        <w:rPr>
          <w:rFonts w:ascii="Arial Narrow" w:hAnsi="Arial Narrow"/>
          <w:b/>
          <w:bCs/>
          <w:color w:val="C00000"/>
          <w:sz w:val="24"/>
          <w:szCs w:val="24"/>
        </w:rPr>
        <w:t>!</w:t>
      </w:r>
    </w:p>
    <w:p w14:paraId="0F03F605" w14:textId="77777777" w:rsidR="00E44B3A" w:rsidRDefault="00E44B3A" w:rsidP="0035162D">
      <w:pPr>
        <w:pStyle w:val="wordsection1"/>
        <w:spacing w:before="0" w:beforeAutospacing="0" w:after="0" w:afterAutospacing="0"/>
        <w:rPr>
          <w:rFonts w:ascii="Arial Narrow" w:hAnsi="Arial Narrow" w:cs="Calibri"/>
          <w:b/>
          <w:bCs/>
          <w:color w:val="C00000"/>
        </w:rPr>
      </w:pPr>
    </w:p>
    <w:p w14:paraId="2601E9A5" w14:textId="77777777" w:rsidR="00932BFF" w:rsidRDefault="00932BFF" w:rsidP="0035162D">
      <w:pPr>
        <w:pStyle w:val="wordsection1"/>
        <w:spacing w:before="0" w:beforeAutospacing="0" w:after="0" w:afterAutospacing="0"/>
        <w:rPr>
          <w:rFonts w:ascii="Arial Narrow" w:hAnsi="Arial Narrow" w:cs="Calibri"/>
          <w:b/>
          <w:bCs/>
          <w:color w:val="C00000"/>
          <w:lang w:val="es-ES"/>
        </w:rPr>
      </w:pPr>
    </w:p>
    <w:p w14:paraId="5D68C934" w14:textId="77777777" w:rsidR="003463FA" w:rsidRDefault="003463FA" w:rsidP="006305D0">
      <w:pPr>
        <w:pStyle w:val="wordsection1"/>
        <w:spacing w:before="0" w:beforeAutospacing="0" w:after="0" w:afterAutospacing="0"/>
        <w:rPr>
          <w:rFonts w:ascii="Arial Narrow" w:hAnsi="Arial Narrow" w:cs="Calibri"/>
          <w:b/>
          <w:bCs/>
          <w:color w:val="C00000"/>
          <w:lang w:val="es-ES"/>
        </w:rPr>
      </w:pPr>
    </w:p>
    <w:p w14:paraId="5429390F" w14:textId="0D0D970F" w:rsidR="006305D0" w:rsidRPr="006305D0" w:rsidRDefault="0035162D" w:rsidP="006305D0">
      <w:pPr>
        <w:pStyle w:val="wordsection1"/>
        <w:spacing w:before="0" w:beforeAutospacing="0" w:after="0" w:afterAutospacing="0"/>
        <w:rPr>
          <w:rFonts w:ascii="Arial Narrow" w:hAnsi="Arial Narrow" w:cs="Calibri"/>
          <w:b/>
          <w:bCs/>
          <w:color w:val="C00000"/>
          <w:lang w:val="es-ES"/>
        </w:rPr>
      </w:pPr>
      <w:r w:rsidRPr="00823434">
        <w:rPr>
          <w:rFonts w:ascii="Arial Narrow" w:hAnsi="Arial Narrow" w:cs="Calibri"/>
          <w:b/>
          <w:bCs/>
          <w:color w:val="C00000"/>
          <w:lang w:val="es-ES"/>
        </w:rPr>
        <w:t xml:space="preserve">EL PRECIO INCLUYE: </w:t>
      </w:r>
    </w:p>
    <w:p w14:paraId="01A83298" w14:textId="0D32E057" w:rsidR="006305D0" w:rsidRDefault="006305D0"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Traslados de llegada y salida en privado</w:t>
      </w:r>
    </w:p>
    <w:p w14:paraId="221FAE3A" w14:textId="70D7EB2C" w:rsidR="005C0C00" w:rsidRDefault="004D327F"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3</w:t>
      </w:r>
      <w:r w:rsidR="006D0658">
        <w:rPr>
          <w:rFonts w:ascii="Arial Narrow" w:hAnsi="Arial Narrow" w:cs="Arial"/>
          <w:sz w:val="24"/>
          <w:szCs w:val="24"/>
        </w:rPr>
        <w:t xml:space="preserve"> </w:t>
      </w:r>
      <w:r w:rsidR="006305D0">
        <w:rPr>
          <w:rFonts w:ascii="Arial Narrow" w:hAnsi="Arial Narrow" w:cs="Arial"/>
          <w:sz w:val="24"/>
          <w:szCs w:val="24"/>
        </w:rPr>
        <w:t>noches</w:t>
      </w:r>
      <w:r w:rsidR="005C0C00">
        <w:rPr>
          <w:rFonts w:ascii="Arial Narrow" w:hAnsi="Arial Narrow" w:cs="Arial"/>
          <w:sz w:val="24"/>
          <w:szCs w:val="24"/>
        </w:rPr>
        <w:t xml:space="preserve"> </w:t>
      </w:r>
      <w:r w:rsidR="00902DBE">
        <w:rPr>
          <w:rFonts w:ascii="Arial Narrow" w:hAnsi="Arial Narrow" w:cs="Arial"/>
          <w:sz w:val="24"/>
          <w:szCs w:val="24"/>
        </w:rPr>
        <w:t xml:space="preserve">en el </w:t>
      </w:r>
      <w:r w:rsidR="006D0658" w:rsidRPr="003463FA">
        <w:rPr>
          <w:rFonts w:ascii="Arial Narrow" w:hAnsi="Arial Narrow" w:cs="Arial"/>
          <w:b/>
          <w:bCs/>
          <w:sz w:val="24"/>
          <w:szCs w:val="24"/>
        </w:rPr>
        <w:t xml:space="preserve">Hotel </w:t>
      </w:r>
      <w:r w:rsidR="006305D0" w:rsidRPr="003463FA">
        <w:rPr>
          <w:rFonts w:ascii="Arial Narrow" w:hAnsi="Arial Narrow" w:cs="Arial"/>
          <w:b/>
          <w:bCs/>
          <w:sz w:val="24"/>
          <w:szCs w:val="24"/>
        </w:rPr>
        <w:t>Radisson Panamá Canal</w:t>
      </w:r>
    </w:p>
    <w:p w14:paraId="40ABD05B" w14:textId="73D5338F" w:rsidR="006305D0" w:rsidRDefault="006305D0" w:rsidP="00561FB8">
      <w:pPr>
        <w:pStyle w:val="Prrafodelista"/>
        <w:numPr>
          <w:ilvl w:val="0"/>
          <w:numId w:val="3"/>
        </w:numPr>
        <w:spacing w:after="0" w:line="240" w:lineRule="auto"/>
        <w:jc w:val="both"/>
        <w:rPr>
          <w:rFonts w:ascii="Arial Narrow" w:hAnsi="Arial Narrow" w:cs="Arial"/>
          <w:sz w:val="24"/>
          <w:szCs w:val="24"/>
        </w:rPr>
      </w:pPr>
      <w:r>
        <w:rPr>
          <w:rFonts w:ascii="Arial Narrow" w:hAnsi="Arial Narrow" w:cs="Arial"/>
          <w:sz w:val="24"/>
          <w:szCs w:val="24"/>
        </w:rPr>
        <w:t>Desayuno diario</w:t>
      </w:r>
    </w:p>
    <w:p w14:paraId="5527D981" w14:textId="53157472" w:rsidR="006305D0" w:rsidRPr="006305D0" w:rsidRDefault="006305D0" w:rsidP="00561FB8">
      <w:pPr>
        <w:pStyle w:val="Prrafodelista"/>
        <w:numPr>
          <w:ilvl w:val="0"/>
          <w:numId w:val="3"/>
        </w:numPr>
        <w:spacing w:after="0" w:line="240" w:lineRule="auto"/>
        <w:jc w:val="both"/>
        <w:rPr>
          <w:rFonts w:ascii="Arial Narrow" w:hAnsi="Arial Narrow" w:cs="Arial"/>
          <w:sz w:val="24"/>
          <w:szCs w:val="24"/>
        </w:rPr>
      </w:pPr>
      <w:r w:rsidRPr="006305D0">
        <w:rPr>
          <w:rFonts w:ascii="Arial Narrow" w:hAnsi="Arial Narrow" w:cs="Arial"/>
          <w:sz w:val="24"/>
          <w:szCs w:val="24"/>
        </w:rPr>
        <w:t xml:space="preserve">City tour y visita al </w:t>
      </w:r>
      <w:r>
        <w:rPr>
          <w:rFonts w:ascii="Arial Narrow" w:hAnsi="Arial Narrow" w:cs="Arial"/>
          <w:sz w:val="24"/>
          <w:szCs w:val="24"/>
        </w:rPr>
        <w:t>canal de Panamá</w:t>
      </w:r>
    </w:p>
    <w:p w14:paraId="321CF0F8" w14:textId="6B35B0A6" w:rsidR="006305D0" w:rsidRDefault="006305D0" w:rsidP="00561FB8">
      <w:pPr>
        <w:numPr>
          <w:ilvl w:val="0"/>
          <w:numId w:val="3"/>
        </w:numPr>
        <w:spacing w:after="0" w:line="240" w:lineRule="auto"/>
        <w:jc w:val="both"/>
        <w:rPr>
          <w:rStyle w:val="StyleSquare"/>
          <w:rFonts w:ascii="Arial Narrow" w:eastAsiaTheme="minorHAnsi" w:hAnsi="Arial Narrow"/>
          <w:color w:val="auto"/>
          <w:sz w:val="24"/>
          <w:szCs w:val="24"/>
        </w:rPr>
      </w:pPr>
      <w:r>
        <w:rPr>
          <w:rStyle w:val="StyleSquare"/>
          <w:rFonts w:ascii="Arial Narrow" w:eastAsiaTheme="minorHAnsi" w:hAnsi="Arial Narrow"/>
          <w:color w:val="auto"/>
          <w:sz w:val="24"/>
          <w:szCs w:val="24"/>
        </w:rPr>
        <w:t>Impuestos hoteleros</w:t>
      </w:r>
    </w:p>
    <w:p w14:paraId="05C6C0ED" w14:textId="4E2E2702" w:rsidR="006305D0" w:rsidRDefault="006305D0" w:rsidP="00561FB8">
      <w:pPr>
        <w:numPr>
          <w:ilvl w:val="0"/>
          <w:numId w:val="3"/>
        </w:numPr>
        <w:spacing w:after="0" w:line="240" w:lineRule="auto"/>
        <w:jc w:val="both"/>
        <w:rPr>
          <w:rStyle w:val="StyleSquare"/>
          <w:rFonts w:ascii="Arial Narrow" w:eastAsiaTheme="minorHAnsi" w:hAnsi="Arial Narrow"/>
          <w:color w:val="auto"/>
          <w:sz w:val="24"/>
          <w:szCs w:val="24"/>
        </w:rPr>
      </w:pPr>
      <w:r w:rsidRPr="006305D0">
        <w:rPr>
          <w:rStyle w:val="StyleSquare"/>
          <w:rFonts w:ascii="Arial Narrow" w:eastAsiaTheme="minorHAnsi" w:hAnsi="Arial Narrow"/>
          <w:color w:val="auto"/>
          <w:sz w:val="24"/>
          <w:szCs w:val="24"/>
        </w:rPr>
        <w:t>Incluye uso de las instalaciones, piscina al aire libre.</w:t>
      </w:r>
    </w:p>
    <w:p w14:paraId="5B9B5CA7" w14:textId="600F8599" w:rsidR="006305D0" w:rsidRPr="006305D0" w:rsidRDefault="006305D0" w:rsidP="00561FB8">
      <w:pPr>
        <w:numPr>
          <w:ilvl w:val="0"/>
          <w:numId w:val="3"/>
        </w:numPr>
        <w:spacing w:after="0" w:line="240" w:lineRule="auto"/>
        <w:jc w:val="both"/>
        <w:rPr>
          <w:rStyle w:val="StyleSquare"/>
          <w:rFonts w:ascii="Arial Narrow" w:eastAsiaTheme="minorHAnsi" w:hAnsi="Arial Narrow"/>
          <w:color w:val="auto"/>
          <w:sz w:val="24"/>
          <w:szCs w:val="24"/>
        </w:rPr>
      </w:pPr>
      <w:r w:rsidRPr="006305D0">
        <w:rPr>
          <w:rStyle w:val="StyleSquare"/>
          <w:rFonts w:ascii="Arial Narrow" w:eastAsiaTheme="minorHAnsi" w:hAnsi="Arial Narrow"/>
          <w:color w:val="auto"/>
          <w:sz w:val="24"/>
          <w:szCs w:val="24"/>
        </w:rPr>
        <w:t>Incluye acceso al FIT (gimnasio).</w:t>
      </w:r>
    </w:p>
    <w:p w14:paraId="188ABC09" w14:textId="612A62CB" w:rsidR="00487893" w:rsidRPr="00722779" w:rsidRDefault="00487893" w:rsidP="00561FB8">
      <w:pPr>
        <w:numPr>
          <w:ilvl w:val="0"/>
          <w:numId w:val="3"/>
        </w:numPr>
        <w:spacing w:after="0" w:line="240" w:lineRule="auto"/>
        <w:jc w:val="both"/>
        <w:rPr>
          <w:rStyle w:val="StyleSquare"/>
          <w:rFonts w:ascii="Arial Narrow" w:eastAsiaTheme="minorHAnsi" w:hAnsi="Arial Narrow"/>
          <w:color w:val="auto"/>
          <w:sz w:val="24"/>
          <w:szCs w:val="24"/>
        </w:rPr>
      </w:pPr>
      <w:r w:rsidRPr="00722779">
        <w:rPr>
          <w:rStyle w:val="StyleSquare"/>
          <w:rFonts w:ascii="Arial Narrow" w:hAnsi="Arial Narrow"/>
          <w:color w:val="auto"/>
          <w:sz w:val="24"/>
          <w:szCs w:val="24"/>
          <w:lang w:val="es-ES" w:eastAsia="es-PE"/>
        </w:rPr>
        <w:t xml:space="preserve">Asistencia médica </w:t>
      </w:r>
      <w:r w:rsidR="00722779">
        <w:rPr>
          <w:rStyle w:val="StyleSquare"/>
          <w:rFonts w:ascii="Arial Narrow" w:hAnsi="Arial Narrow"/>
          <w:color w:val="auto"/>
          <w:sz w:val="24"/>
          <w:szCs w:val="24"/>
          <w:lang w:val="es-ES" w:eastAsia="es-PE"/>
        </w:rPr>
        <w:t xml:space="preserve">de hasta 60.000 USD (consulte suplemento </w:t>
      </w:r>
      <w:r w:rsidR="002F4767">
        <w:rPr>
          <w:rStyle w:val="StyleSquare"/>
          <w:rFonts w:ascii="Arial Narrow" w:hAnsi="Arial Narrow"/>
          <w:color w:val="auto"/>
          <w:sz w:val="24"/>
          <w:szCs w:val="24"/>
          <w:lang w:val="es-ES" w:eastAsia="es-PE"/>
        </w:rPr>
        <w:t xml:space="preserve">para </w:t>
      </w:r>
      <w:r w:rsidR="00722779">
        <w:rPr>
          <w:rStyle w:val="StyleSquare"/>
          <w:rFonts w:ascii="Arial Narrow" w:hAnsi="Arial Narrow"/>
          <w:color w:val="auto"/>
          <w:sz w:val="24"/>
          <w:szCs w:val="24"/>
          <w:lang w:val="es-ES" w:eastAsia="es-PE"/>
        </w:rPr>
        <w:t>mayor de 75 años)</w:t>
      </w:r>
    </w:p>
    <w:p w14:paraId="1D5C5AC5" w14:textId="77777777" w:rsidR="00722779" w:rsidRPr="00722779" w:rsidRDefault="00722779" w:rsidP="00722779">
      <w:pPr>
        <w:spacing w:after="0" w:line="240" w:lineRule="auto"/>
        <w:jc w:val="both"/>
        <w:rPr>
          <w:rFonts w:ascii="Arial Narrow" w:hAnsi="Arial Narrow" w:cs="Calibri"/>
          <w:sz w:val="24"/>
          <w:szCs w:val="24"/>
        </w:rPr>
      </w:pPr>
    </w:p>
    <w:p w14:paraId="2B0DFFA7" w14:textId="77777777" w:rsidR="006305D0" w:rsidRDefault="006305D0" w:rsidP="00184829">
      <w:pPr>
        <w:spacing w:after="0" w:line="240" w:lineRule="auto"/>
        <w:jc w:val="both"/>
        <w:rPr>
          <w:rFonts w:ascii="Arial Narrow" w:eastAsia="Adobe Fangsong Std R" w:hAnsi="Arial Narrow"/>
          <w:b/>
          <w:bCs/>
          <w:color w:val="C00000"/>
          <w:sz w:val="24"/>
          <w:szCs w:val="24"/>
        </w:rPr>
      </w:pPr>
    </w:p>
    <w:p w14:paraId="663CB136" w14:textId="0D1362BE" w:rsidR="003463FA" w:rsidRDefault="003463FA" w:rsidP="00184829">
      <w:pPr>
        <w:spacing w:after="0" w:line="240" w:lineRule="auto"/>
        <w:jc w:val="both"/>
        <w:rPr>
          <w:rFonts w:ascii="Arial Narrow" w:eastAsia="Adobe Fangsong Std R" w:hAnsi="Arial Narrow"/>
          <w:b/>
          <w:bCs/>
          <w:color w:val="C00000"/>
          <w:sz w:val="24"/>
          <w:szCs w:val="24"/>
        </w:rPr>
      </w:pPr>
    </w:p>
    <w:p w14:paraId="3BBFD4F6" w14:textId="4959B536" w:rsidR="001C416D" w:rsidRDefault="001C416D" w:rsidP="00184829">
      <w:pPr>
        <w:spacing w:after="0" w:line="240" w:lineRule="auto"/>
        <w:jc w:val="both"/>
        <w:rPr>
          <w:rFonts w:ascii="Arial Narrow" w:eastAsia="Adobe Fangsong Std R" w:hAnsi="Arial Narrow"/>
          <w:b/>
          <w:bCs/>
          <w:color w:val="C00000"/>
          <w:sz w:val="24"/>
          <w:szCs w:val="24"/>
        </w:rPr>
      </w:pPr>
    </w:p>
    <w:p w14:paraId="1189BC46" w14:textId="77777777" w:rsidR="001C416D" w:rsidRDefault="001C416D" w:rsidP="00184829">
      <w:pPr>
        <w:spacing w:after="0" w:line="240" w:lineRule="auto"/>
        <w:jc w:val="both"/>
        <w:rPr>
          <w:rFonts w:ascii="Arial Narrow" w:eastAsia="Adobe Fangsong Std R" w:hAnsi="Arial Narrow"/>
          <w:b/>
          <w:bCs/>
          <w:color w:val="C00000"/>
          <w:sz w:val="24"/>
          <w:szCs w:val="24"/>
        </w:rPr>
      </w:pPr>
    </w:p>
    <w:p w14:paraId="23C968E3" w14:textId="4DB9A6B1" w:rsidR="00184829" w:rsidRPr="00823434" w:rsidRDefault="00184829" w:rsidP="00184829">
      <w:pPr>
        <w:spacing w:after="0" w:line="240" w:lineRule="auto"/>
        <w:jc w:val="both"/>
        <w:rPr>
          <w:rFonts w:ascii="Arial Narrow" w:eastAsia="Adobe Fangsong Std R" w:hAnsi="Arial Narrow"/>
          <w:b/>
          <w:bCs/>
          <w:color w:val="C00000"/>
          <w:sz w:val="24"/>
          <w:szCs w:val="24"/>
        </w:rPr>
      </w:pPr>
      <w:r w:rsidRPr="00823434">
        <w:rPr>
          <w:rFonts w:ascii="Arial Narrow" w:eastAsia="Adobe Fangsong Std R" w:hAnsi="Arial Narrow"/>
          <w:b/>
          <w:bCs/>
          <w:color w:val="C00000"/>
          <w:sz w:val="24"/>
          <w:szCs w:val="24"/>
        </w:rPr>
        <w:lastRenderedPageBreak/>
        <w:t>NO INCLUYE:</w:t>
      </w:r>
    </w:p>
    <w:p w14:paraId="00C9A4CF" w14:textId="77777777" w:rsidR="00487893" w:rsidRDefault="00487893"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Tiquete</w:t>
      </w:r>
      <w:r w:rsidR="008F33F4">
        <w:rPr>
          <w:rStyle w:val="StyleSquare"/>
          <w:rFonts w:ascii="Arial Narrow" w:hAnsi="Arial Narrow"/>
          <w:color w:val="auto"/>
          <w:sz w:val="24"/>
          <w:szCs w:val="24"/>
        </w:rPr>
        <w:t>s</w:t>
      </w:r>
      <w:r w:rsidRPr="00823434">
        <w:rPr>
          <w:rStyle w:val="StyleSquare"/>
          <w:rFonts w:ascii="Arial Narrow" w:hAnsi="Arial Narrow"/>
          <w:color w:val="auto"/>
          <w:sz w:val="24"/>
          <w:szCs w:val="24"/>
        </w:rPr>
        <w:t xml:space="preserve"> aéreo</w:t>
      </w:r>
      <w:r w:rsidR="008F33F4">
        <w:rPr>
          <w:rStyle w:val="StyleSquare"/>
          <w:rFonts w:ascii="Arial Narrow" w:hAnsi="Arial Narrow"/>
          <w:color w:val="auto"/>
          <w:sz w:val="24"/>
          <w:szCs w:val="24"/>
        </w:rPr>
        <w:t>s</w:t>
      </w:r>
    </w:p>
    <w:p w14:paraId="50A1704E" w14:textId="711B1626" w:rsidR="00875E28" w:rsidRPr="006305D0" w:rsidRDefault="008F33F4" w:rsidP="006305D0">
      <w:pPr>
        <w:pStyle w:val="P-Styleguiado"/>
        <w:numPr>
          <w:ilvl w:val="0"/>
          <w:numId w:val="2"/>
        </w:numPr>
        <w:rPr>
          <w:rStyle w:val="StyleSquare"/>
          <w:rFonts w:ascii="Arial Narrow" w:hAnsi="Arial Narrow"/>
          <w:color w:val="auto"/>
          <w:sz w:val="24"/>
          <w:szCs w:val="24"/>
        </w:rPr>
      </w:pPr>
      <w:r>
        <w:rPr>
          <w:rStyle w:val="StyleSquare"/>
          <w:rFonts w:ascii="Arial Narrow" w:hAnsi="Arial Narrow"/>
          <w:color w:val="auto"/>
          <w:sz w:val="24"/>
          <w:szCs w:val="24"/>
        </w:rPr>
        <w:t>Impuestos y cargos del tiquete</w:t>
      </w:r>
    </w:p>
    <w:p w14:paraId="5C5E3288" w14:textId="77777777" w:rsidR="008F33F4" w:rsidRPr="00823434" w:rsidRDefault="008F33F4" w:rsidP="00561FB8">
      <w:pPr>
        <w:pStyle w:val="P-Styleguiado"/>
        <w:numPr>
          <w:ilvl w:val="0"/>
          <w:numId w:val="2"/>
        </w:numPr>
        <w:rPr>
          <w:rStyle w:val="StyleSquare"/>
          <w:rFonts w:ascii="Arial Narrow" w:hAnsi="Arial Narrow"/>
          <w:color w:val="auto"/>
          <w:sz w:val="24"/>
          <w:szCs w:val="24"/>
        </w:rPr>
      </w:pPr>
      <w:r w:rsidRPr="00823434">
        <w:rPr>
          <w:rStyle w:val="StyleSquare"/>
          <w:rFonts w:ascii="Arial Narrow" w:hAnsi="Arial Narrow"/>
          <w:color w:val="auto"/>
          <w:sz w:val="24"/>
          <w:szCs w:val="24"/>
        </w:rPr>
        <w:t>Comidas no mencionadas en el itinerario</w:t>
      </w:r>
    </w:p>
    <w:p w14:paraId="24C56F36"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Bebidas alcohólicas y no alcohólicas durante las comidas</w:t>
      </w:r>
    </w:p>
    <w:p w14:paraId="4548425C" w14:textId="77777777" w:rsidR="00184829" w:rsidRPr="00823434" w:rsidRDefault="00184829" w:rsidP="00561FB8">
      <w:pPr>
        <w:pStyle w:val="P-Styleguiado"/>
        <w:numPr>
          <w:ilvl w:val="0"/>
          <w:numId w:val="2"/>
        </w:numPr>
        <w:rPr>
          <w:rFonts w:ascii="Arial Narrow" w:hAnsi="Arial Narrow"/>
          <w:sz w:val="24"/>
          <w:szCs w:val="24"/>
        </w:rPr>
      </w:pPr>
      <w:r w:rsidRPr="00823434">
        <w:rPr>
          <w:rStyle w:val="StyleSquare"/>
          <w:rFonts w:ascii="Arial Narrow" w:hAnsi="Arial Narrow"/>
          <w:color w:val="auto"/>
          <w:sz w:val="24"/>
          <w:szCs w:val="24"/>
        </w:rPr>
        <w:t xml:space="preserve">Gastos personales (lavandería, llamadas telefónicas, seguro de viaje, </w:t>
      </w:r>
      <w:r w:rsidR="00D16FE4">
        <w:rPr>
          <w:rStyle w:val="StyleSquare"/>
          <w:rFonts w:ascii="Arial Narrow" w:hAnsi="Arial Narrow"/>
          <w:color w:val="auto"/>
          <w:sz w:val="24"/>
          <w:szCs w:val="24"/>
        </w:rPr>
        <w:t>wifi, caja de seguridad</w:t>
      </w:r>
      <w:r w:rsidR="00353B06">
        <w:rPr>
          <w:rStyle w:val="StyleSquare"/>
          <w:rFonts w:ascii="Arial Narrow" w:hAnsi="Arial Narrow"/>
          <w:color w:val="auto"/>
          <w:sz w:val="24"/>
          <w:szCs w:val="24"/>
        </w:rPr>
        <w:t xml:space="preserve">, </w:t>
      </w:r>
      <w:r w:rsidRPr="00823434">
        <w:rPr>
          <w:rStyle w:val="StyleSquare"/>
          <w:rFonts w:ascii="Arial Narrow" w:hAnsi="Arial Narrow"/>
          <w:color w:val="auto"/>
          <w:sz w:val="24"/>
          <w:szCs w:val="24"/>
        </w:rPr>
        <w:t>etc.)</w:t>
      </w:r>
    </w:p>
    <w:p w14:paraId="002691CD" w14:textId="77777777" w:rsidR="004E1D8C" w:rsidRPr="004E1D8C" w:rsidRDefault="00184829" w:rsidP="00561FB8">
      <w:pPr>
        <w:pStyle w:val="P-Styleguiado"/>
        <w:numPr>
          <w:ilvl w:val="0"/>
          <w:numId w:val="2"/>
        </w:numPr>
        <w:spacing w:after="0" w:line="240" w:lineRule="auto"/>
        <w:jc w:val="both"/>
        <w:rPr>
          <w:rStyle w:val="StyleSquare"/>
          <w:rFonts w:ascii="Arial Narrow" w:eastAsia="Adobe Fangsong Std R" w:hAnsi="Arial Narrow"/>
          <w:color w:val="auto"/>
          <w:sz w:val="24"/>
          <w:szCs w:val="24"/>
        </w:rPr>
      </w:pPr>
      <w:r w:rsidRPr="004E1D8C">
        <w:rPr>
          <w:rStyle w:val="StyleSquare"/>
          <w:rFonts w:ascii="Arial Narrow" w:hAnsi="Arial Narrow"/>
          <w:color w:val="auto"/>
          <w:sz w:val="24"/>
          <w:szCs w:val="24"/>
        </w:rPr>
        <w:t xml:space="preserve">Propinas </w:t>
      </w:r>
    </w:p>
    <w:p w14:paraId="62B418CC" w14:textId="77777777" w:rsidR="007F11AA" w:rsidRDefault="00E135EE" w:rsidP="00353B06">
      <w:pPr>
        <w:pStyle w:val="P-Styleguiado"/>
        <w:numPr>
          <w:ilvl w:val="0"/>
          <w:numId w:val="2"/>
        </w:numPr>
        <w:spacing w:after="0" w:line="240" w:lineRule="auto"/>
        <w:jc w:val="both"/>
        <w:rPr>
          <w:rFonts w:ascii="Arial Narrow" w:eastAsia="Adobe Fangsong Std R" w:hAnsi="Arial Narrow"/>
          <w:sz w:val="24"/>
          <w:szCs w:val="24"/>
        </w:rPr>
      </w:pPr>
      <w:r>
        <w:rPr>
          <w:rFonts w:ascii="Arial Narrow" w:eastAsia="Adobe Fangsong Std R" w:hAnsi="Arial Narrow"/>
          <w:sz w:val="24"/>
          <w:szCs w:val="24"/>
        </w:rPr>
        <w:t xml:space="preserve">3% </w:t>
      </w:r>
      <w:r w:rsidR="00487893" w:rsidRPr="004E1D8C">
        <w:rPr>
          <w:rFonts w:ascii="Arial Narrow" w:eastAsia="Adobe Fangsong Std R" w:hAnsi="Arial Narrow"/>
          <w:sz w:val="24"/>
          <w:szCs w:val="24"/>
        </w:rPr>
        <w:t xml:space="preserve">Fee Bancario </w:t>
      </w:r>
    </w:p>
    <w:p w14:paraId="32283436" w14:textId="398D44FA" w:rsidR="00333471" w:rsidRDefault="00333471" w:rsidP="00333471">
      <w:pPr>
        <w:pStyle w:val="P-Styleguiado"/>
        <w:spacing w:after="0" w:line="240" w:lineRule="auto"/>
        <w:ind w:left="720"/>
        <w:jc w:val="both"/>
        <w:rPr>
          <w:rFonts w:ascii="Arial Narrow" w:eastAsia="Adobe Fangsong Std R" w:hAnsi="Arial Narrow"/>
          <w:sz w:val="24"/>
          <w:szCs w:val="24"/>
        </w:rPr>
      </w:pPr>
    </w:p>
    <w:p w14:paraId="7B9C00D6" w14:textId="77777777" w:rsidR="003463FA" w:rsidRPr="00353B06" w:rsidRDefault="003463FA" w:rsidP="00333471">
      <w:pPr>
        <w:pStyle w:val="P-Styleguiado"/>
        <w:spacing w:after="0" w:line="240" w:lineRule="auto"/>
        <w:ind w:left="720"/>
        <w:jc w:val="both"/>
        <w:rPr>
          <w:rFonts w:ascii="Arial Narrow" w:eastAsia="Adobe Fangsong Std R" w:hAnsi="Arial Narrow"/>
          <w:sz w:val="24"/>
          <w:szCs w:val="24"/>
        </w:rPr>
      </w:pPr>
    </w:p>
    <w:tbl>
      <w:tblPr>
        <w:tblStyle w:val="Tablaconcuadrcula"/>
        <w:tblW w:w="95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8"/>
        <w:gridCol w:w="1851"/>
        <w:gridCol w:w="1786"/>
      </w:tblGrid>
      <w:tr w:rsidR="00CF2158" w:rsidRPr="0080188D" w14:paraId="4065EE84" w14:textId="77777777" w:rsidTr="003463FA">
        <w:trPr>
          <w:trHeight w:val="742"/>
          <w:jc w:val="center"/>
        </w:trPr>
        <w:tc>
          <w:tcPr>
            <w:tcW w:w="588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32D42E5B" w14:textId="77777777" w:rsidR="00CF2158" w:rsidRPr="0080188D" w:rsidRDefault="00CF2158" w:rsidP="003463FA">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 xml:space="preserve">VIGENCIAS </w:t>
            </w: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11032317" w14:textId="77777777" w:rsidR="00CF2158" w:rsidRPr="0080188D" w:rsidRDefault="00CF2158" w:rsidP="003463FA">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PRECIOS POR PERSONA EN DÓLARES AMERICANOS</w:t>
            </w:r>
          </w:p>
        </w:tc>
      </w:tr>
      <w:tr w:rsidR="00B66A2B" w:rsidRPr="00D93371" w14:paraId="3699E39D" w14:textId="77777777" w:rsidTr="003463FA">
        <w:trPr>
          <w:trHeight w:val="742"/>
          <w:jc w:val="center"/>
        </w:trPr>
        <w:tc>
          <w:tcPr>
            <w:tcW w:w="5888"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217C0A88" w14:textId="77777777" w:rsidR="00B66A2B" w:rsidRPr="0080188D" w:rsidRDefault="00B66A2B" w:rsidP="003463FA">
            <w:pPr>
              <w:jc w:val="center"/>
              <w:rPr>
                <w:rFonts w:ascii="Arial Narrow" w:hAnsi="Arial Narrow" w:cs="Arial"/>
                <w:b/>
                <w:bCs/>
                <w:color w:val="C00000"/>
                <w:sz w:val="22"/>
                <w:szCs w:val="22"/>
                <w:lang w:val="es-ES" w:eastAsia="es-ES"/>
              </w:rPr>
            </w:pP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2EACCF4F" w14:textId="6995A982" w:rsidR="00B66A2B" w:rsidRPr="0080188D" w:rsidRDefault="003463FA" w:rsidP="003463FA">
            <w:pPr>
              <w:jc w:val="center"/>
              <w:rPr>
                <w:rFonts w:ascii="Arial Narrow" w:hAnsi="Arial Narrow" w:cs="Arial"/>
                <w:b/>
                <w:bCs/>
                <w:i/>
                <w:color w:val="C00000"/>
                <w:sz w:val="22"/>
                <w:szCs w:val="22"/>
                <w:lang w:eastAsia="es-ES"/>
              </w:rPr>
            </w:pPr>
            <w:r w:rsidRPr="003463FA">
              <w:rPr>
                <w:rFonts w:ascii="Arial Narrow" w:hAnsi="Arial Narrow" w:cs="Arial"/>
                <w:b/>
                <w:bCs/>
                <w:i/>
                <w:color w:val="C00000"/>
                <w:sz w:val="22"/>
                <w:szCs w:val="22"/>
                <w:lang w:eastAsia="es-ES"/>
              </w:rPr>
              <w:t>STANDARD, 2 BEEDS QUEEN (GARDEN VIEW)</w:t>
            </w:r>
          </w:p>
        </w:tc>
      </w:tr>
      <w:tr w:rsidR="003463FA" w:rsidRPr="0080188D" w14:paraId="7BD71AA5" w14:textId="77777777" w:rsidTr="003463FA">
        <w:trPr>
          <w:trHeight w:val="101"/>
          <w:jc w:val="center"/>
        </w:trPr>
        <w:tc>
          <w:tcPr>
            <w:tcW w:w="5888" w:type="dxa"/>
            <w:vMerge/>
            <w:tcBorders>
              <w:top w:val="single" w:sz="2" w:space="0" w:color="auto"/>
              <w:left w:val="single" w:sz="2" w:space="0" w:color="auto"/>
              <w:bottom w:val="single" w:sz="2" w:space="0" w:color="auto"/>
              <w:right w:val="single" w:sz="2" w:space="0" w:color="auto"/>
            </w:tcBorders>
            <w:vAlign w:val="center"/>
            <w:hideMark/>
          </w:tcPr>
          <w:p w14:paraId="48BDD6AD" w14:textId="77777777" w:rsidR="003463FA" w:rsidRPr="0080188D" w:rsidRDefault="003463FA" w:rsidP="003463FA">
            <w:pPr>
              <w:rPr>
                <w:rFonts w:ascii="Arial Narrow" w:hAnsi="Arial Narrow" w:cs="Arial"/>
                <w:b/>
                <w:bCs/>
                <w:color w:val="C00000"/>
                <w:sz w:val="22"/>
                <w:szCs w:val="22"/>
                <w:lang w:eastAsia="es-ES"/>
              </w:rPr>
            </w:pPr>
          </w:p>
        </w:tc>
        <w:tc>
          <w:tcPr>
            <w:tcW w:w="185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35E1801E" w14:textId="77777777" w:rsidR="003463FA" w:rsidRPr="0080188D" w:rsidRDefault="003463FA" w:rsidP="003463FA">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SENCILLA</w:t>
            </w:r>
          </w:p>
        </w:tc>
        <w:tc>
          <w:tcPr>
            <w:tcW w:w="178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26FCCD80" w14:textId="77777777" w:rsidR="003463FA" w:rsidRPr="0080188D" w:rsidRDefault="003463FA" w:rsidP="003463FA">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DOBLE</w:t>
            </w:r>
          </w:p>
        </w:tc>
      </w:tr>
      <w:tr w:rsidR="00730952" w:rsidRPr="0080188D" w14:paraId="32A7E8BC" w14:textId="77777777" w:rsidTr="003463FA">
        <w:trPr>
          <w:trHeight w:val="866"/>
          <w:jc w:val="center"/>
        </w:trPr>
        <w:tc>
          <w:tcPr>
            <w:tcW w:w="58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6263404" w14:textId="08A8F598" w:rsidR="00730952" w:rsidRPr="0080188D" w:rsidRDefault="00730952" w:rsidP="00730952">
            <w:pPr>
              <w:jc w:val="center"/>
              <w:rPr>
                <w:rFonts w:ascii="Arial Narrow" w:hAnsi="Arial Narrow" w:cs="Calibri"/>
                <w:b/>
                <w:bCs/>
                <w:color w:val="000000"/>
                <w:sz w:val="22"/>
                <w:szCs w:val="22"/>
              </w:rPr>
            </w:pPr>
            <w:r>
              <w:rPr>
                <w:rFonts w:ascii="Arial Narrow" w:hAnsi="Arial Narrow" w:cs="Calibri"/>
                <w:b/>
                <w:bCs/>
                <w:color w:val="000000"/>
                <w:sz w:val="22"/>
                <w:szCs w:val="22"/>
              </w:rPr>
              <w:t>1 JUL – 20 DIC 2026</w:t>
            </w:r>
          </w:p>
        </w:tc>
        <w:tc>
          <w:tcPr>
            <w:tcW w:w="1851" w:type="dxa"/>
            <w:tcBorders>
              <w:top w:val="single" w:sz="4" w:space="0" w:color="auto"/>
              <w:left w:val="single" w:sz="8" w:space="0" w:color="auto"/>
              <w:bottom w:val="single" w:sz="4" w:space="0" w:color="auto"/>
              <w:right w:val="single" w:sz="4" w:space="0" w:color="auto"/>
            </w:tcBorders>
            <w:vAlign w:val="center"/>
          </w:tcPr>
          <w:p w14:paraId="02A62B8A" w14:textId="3012F703"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610</w:t>
            </w:r>
          </w:p>
        </w:tc>
        <w:tc>
          <w:tcPr>
            <w:tcW w:w="1786" w:type="dxa"/>
            <w:tcBorders>
              <w:top w:val="single" w:sz="4" w:space="0" w:color="auto"/>
              <w:left w:val="nil"/>
              <w:bottom w:val="single" w:sz="4" w:space="0" w:color="auto"/>
              <w:right w:val="single" w:sz="4" w:space="0" w:color="auto"/>
            </w:tcBorders>
            <w:vAlign w:val="center"/>
          </w:tcPr>
          <w:p w14:paraId="3BE0F572" w14:textId="6E2D826B"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420</w:t>
            </w:r>
          </w:p>
        </w:tc>
      </w:tr>
    </w:tbl>
    <w:p w14:paraId="3F3BE9C8" w14:textId="77777777" w:rsidR="00911608" w:rsidRDefault="00911608" w:rsidP="003F0BE7">
      <w:pPr>
        <w:spacing w:after="0"/>
        <w:rPr>
          <w:rStyle w:val="space1"/>
          <w:rFonts w:ascii="Arial Narrow" w:hAnsi="Arial Narrow"/>
          <w:b/>
          <w:color w:val="C00000"/>
          <w:sz w:val="24"/>
          <w:szCs w:val="24"/>
        </w:rPr>
      </w:pPr>
    </w:p>
    <w:tbl>
      <w:tblPr>
        <w:tblStyle w:val="Tablaconcuadrcula"/>
        <w:tblW w:w="95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8"/>
        <w:gridCol w:w="1851"/>
        <w:gridCol w:w="1786"/>
      </w:tblGrid>
      <w:tr w:rsidR="003463FA" w:rsidRPr="0080188D" w14:paraId="0474AAFB" w14:textId="77777777" w:rsidTr="003467D9">
        <w:trPr>
          <w:trHeight w:val="742"/>
          <w:jc w:val="center"/>
        </w:trPr>
        <w:tc>
          <w:tcPr>
            <w:tcW w:w="588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9926230"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 xml:space="preserve">VIGENCIAS </w:t>
            </w: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2FCDC7BF"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PRECIOS POR PERSONA EN DÓLARES AMERICANOS</w:t>
            </w:r>
          </w:p>
        </w:tc>
      </w:tr>
      <w:tr w:rsidR="003463FA" w:rsidRPr="00D93371" w14:paraId="421ACC67" w14:textId="77777777" w:rsidTr="003467D9">
        <w:trPr>
          <w:trHeight w:val="742"/>
          <w:jc w:val="center"/>
        </w:trPr>
        <w:tc>
          <w:tcPr>
            <w:tcW w:w="5888"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0AD00254" w14:textId="77777777" w:rsidR="003463FA" w:rsidRPr="0080188D" w:rsidRDefault="003463FA" w:rsidP="003467D9">
            <w:pPr>
              <w:jc w:val="center"/>
              <w:rPr>
                <w:rFonts w:ascii="Arial Narrow" w:hAnsi="Arial Narrow" w:cs="Arial"/>
                <w:b/>
                <w:bCs/>
                <w:color w:val="C00000"/>
                <w:sz w:val="22"/>
                <w:szCs w:val="22"/>
                <w:lang w:val="es-ES" w:eastAsia="es-ES"/>
              </w:rPr>
            </w:pP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68F60B42" w14:textId="16165015" w:rsidR="003463FA" w:rsidRPr="0080188D" w:rsidRDefault="003463FA" w:rsidP="003467D9">
            <w:pPr>
              <w:jc w:val="center"/>
              <w:rPr>
                <w:rFonts w:ascii="Arial Narrow" w:hAnsi="Arial Narrow" w:cs="Arial"/>
                <w:b/>
                <w:bCs/>
                <w:i/>
                <w:color w:val="C00000"/>
                <w:sz w:val="22"/>
                <w:szCs w:val="22"/>
                <w:lang w:eastAsia="es-ES"/>
              </w:rPr>
            </w:pPr>
            <w:r w:rsidRPr="003463FA">
              <w:rPr>
                <w:rFonts w:ascii="Arial Narrow" w:hAnsi="Arial Narrow" w:cs="Arial"/>
                <w:b/>
                <w:bCs/>
                <w:i/>
                <w:color w:val="C00000"/>
                <w:sz w:val="22"/>
                <w:szCs w:val="22"/>
                <w:lang w:eastAsia="es-ES"/>
              </w:rPr>
              <w:t>STANDARD, 2 BEEDS QUEEN (OCEAN VIEW)</w:t>
            </w:r>
            <w:r w:rsidR="00D93371">
              <w:rPr>
                <w:rFonts w:ascii="Arial Narrow" w:hAnsi="Arial Narrow" w:cs="Arial"/>
                <w:b/>
                <w:bCs/>
                <w:i/>
                <w:color w:val="C00000"/>
                <w:sz w:val="22"/>
                <w:szCs w:val="22"/>
                <w:lang w:eastAsia="es-ES"/>
              </w:rPr>
              <w:t xml:space="preserve"> Y JR SUITE</w:t>
            </w:r>
            <w:r w:rsidR="008D5D3E">
              <w:rPr>
                <w:rFonts w:ascii="Arial Narrow" w:hAnsi="Arial Narrow" w:cs="Arial"/>
                <w:b/>
                <w:bCs/>
                <w:i/>
                <w:color w:val="C00000"/>
                <w:sz w:val="22"/>
                <w:szCs w:val="22"/>
                <w:lang w:eastAsia="es-ES"/>
              </w:rPr>
              <w:t xml:space="preserve"> KING  BED</w:t>
            </w:r>
            <w:bookmarkStart w:id="0" w:name="_GoBack"/>
            <w:bookmarkEnd w:id="0"/>
          </w:p>
        </w:tc>
      </w:tr>
      <w:tr w:rsidR="003463FA" w:rsidRPr="0080188D" w14:paraId="576F8914" w14:textId="77777777" w:rsidTr="003467D9">
        <w:trPr>
          <w:trHeight w:val="101"/>
          <w:jc w:val="center"/>
        </w:trPr>
        <w:tc>
          <w:tcPr>
            <w:tcW w:w="5888" w:type="dxa"/>
            <w:vMerge/>
            <w:tcBorders>
              <w:top w:val="single" w:sz="2" w:space="0" w:color="auto"/>
              <w:left w:val="single" w:sz="2" w:space="0" w:color="auto"/>
              <w:bottom w:val="single" w:sz="2" w:space="0" w:color="auto"/>
              <w:right w:val="single" w:sz="2" w:space="0" w:color="auto"/>
            </w:tcBorders>
            <w:vAlign w:val="center"/>
            <w:hideMark/>
          </w:tcPr>
          <w:p w14:paraId="192054B3" w14:textId="77777777" w:rsidR="003463FA" w:rsidRPr="0080188D" w:rsidRDefault="003463FA" w:rsidP="003467D9">
            <w:pPr>
              <w:rPr>
                <w:rFonts w:ascii="Arial Narrow" w:hAnsi="Arial Narrow" w:cs="Arial"/>
                <w:b/>
                <w:bCs/>
                <w:color w:val="C00000"/>
                <w:sz w:val="22"/>
                <w:szCs w:val="22"/>
                <w:lang w:eastAsia="es-ES"/>
              </w:rPr>
            </w:pPr>
          </w:p>
        </w:tc>
        <w:tc>
          <w:tcPr>
            <w:tcW w:w="185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085E233C"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SENCILLA</w:t>
            </w:r>
          </w:p>
        </w:tc>
        <w:tc>
          <w:tcPr>
            <w:tcW w:w="178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E7A5DDC"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DOBLE</w:t>
            </w:r>
          </w:p>
        </w:tc>
      </w:tr>
      <w:tr w:rsidR="00730952" w:rsidRPr="0080188D" w14:paraId="4F5271C2" w14:textId="77777777" w:rsidTr="003467D9">
        <w:trPr>
          <w:trHeight w:val="866"/>
          <w:jc w:val="center"/>
        </w:trPr>
        <w:tc>
          <w:tcPr>
            <w:tcW w:w="58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6CEA9B08" w14:textId="430BC41C" w:rsidR="00730952" w:rsidRPr="0080188D" w:rsidRDefault="00730952" w:rsidP="00730952">
            <w:pPr>
              <w:jc w:val="center"/>
              <w:rPr>
                <w:rFonts w:ascii="Arial Narrow" w:hAnsi="Arial Narrow" w:cs="Calibri"/>
                <w:b/>
                <w:bCs/>
                <w:color w:val="000000"/>
                <w:sz w:val="22"/>
                <w:szCs w:val="22"/>
              </w:rPr>
            </w:pPr>
            <w:r>
              <w:rPr>
                <w:rFonts w:ascii="Arial Narrow" w:hAnsi="Arial Narrow" w:cs="Calibri"/>
                <w:b/>
                <w:bCs/>
                <w:color w:val="000000"/>
                <w:sz w:val="22"/>
                <w:szCs w:val="22"/>
              </w:rPr>
              <w:t>1 JUL – 20 DIC 2026</w:t>
            </w:r>
          </w:p>
        </w:tc>
        <w:tc>
          <w:tcPr>
            <w:tcW w:w="1851" w:type="dxa"/>
            <w:tcBorders>
              <w:top w:val="single" w:sz="4" w:space="0" w:color="auto"/>
              <w:left w:val="single" w:sz="8" w:space="0" w:color="auto"/>
              <w:bottom w:val="single" w:sz="4" w:space="0" w:color="auto"/>
              <w:right w:val="single" w:sz="4" w:space="0" w:color="auto"/>
            </w:tcBorders>
            <w:vAlign w:val="center"/>
          </w:tcPr>
          <w:p w14:paraId="7F4A68C7" w14:textId="7E4D099D"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670</w:t>
            </w:r>
          </w:p>
        </w:tc>
        <w:tc>
          <w:tcPr>
            <w:tcW w:w="1786" w:type="dxa"/>
            <w:tcBorders>
              <w:top w:val="single" w:sz="4" w:space="0" w:color="auto"/>
              <w:left w:val="nil"/>
              <w:bottom w:val="single" w:sz="4" w:space="0" w:color="auto"/>
              <w:right w:val="single" w:sz="4" w:space="0" w:color="auto"/>
            </w:tcBorders>
            <w:vAlign w:val="center"/>
          </w:tcPr>
          <w:p w14:paraId="64A2A9A1" w14:textId="21A63304"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450</w:t>
            </w:r>
          </w:p>
        </w:tc>
      </w:tr>
    </w:tbl>
    <w:p w14:paraId="4C09DB56" w14:textId="36190BBF" w:rsidR="002E706F" w:rsidRDefault="002E706F" w:rsidP="003463FA">
      <w:pPr>
        <w:spacing w:after="0"/>
        <w:rPr>
          <w:rStyle w:val="space1"/>
          <w:rFonts w:ascii="Arial Narrow" w:hAnsi="Arial Narrow"/>
          <w:b/>
          <w:color w:val="C00000"/>
          <w:sz w:val="24"/>
          <w:szCs w:val="24"/>
        </w:rPr>
      </w:pPr>
    </w:p>
    <w:p w14:paraId="20053B6B" w14:textId="77777777" w:rsidR="001C416D" w:rsidRDefault="001C416D" w:rsidP="003F0BE7">
      <w:pPr>
        <w:spacing w:after="0"/>
        <w:rPr>
          <w:rStyle w:val="space1"/>
          <w:rFonts w:ascii="Arial Narrow" w:hAnsi="Arial Narrow"/>
          <w:b/>
          <w:color w:val="C00000"/>
          <w:sz w:val="24"/>
          <w:szCs w:val="24"/>
        </w:rPr>
      </w:pPr>
    </w:p>
    <w:tbl>
      <w:tblPr>
        <w:tblStyle w:val="Tablaconcuadrcula"/>
        <w:tblW w:w="952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firstRow="1" w:lastRow="0" w:firstColumn="1" w:lastColumn="0" w:noHBand="0" w:noVBand="1"/>
      </w:tblPr>
      <w:tblGrid>
        <w:gridCol w:w="5888"/>
        <w:gridCol w:w="1851"/>
        <w:gridCol w:w="1786"/>
      </w:tblGrid>
      <w:tr w:rsidR="003463FA" w:rsidRPr="0080188D" w14:paraId="1428A327" w14:textId="77777777" w:rsidTr="003467D9">
        <w:trPr>
          <w:trHeight w:val="742"/>
          <w:jc w:val="center"/>
        </w:trPr>
        <w:tc>
          <w:tcPr>
            <w:tcW w:w="5888" w:type="dxa"/>
            <w:vMerge w:val="restart"/>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0FD4871F"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 xml:space="preserve">VIGENCIAS </w:t>
            </w: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hideMark/>
          </w:tcPr>
          <w:p w14:paraId="675071BF"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PRECIOS POR PERSONA EN DÓLARES AMERICANOS</w:t>
            </w:r>
          </w:p>
        </w:tc>
      </w:tr>
      <w:tr w:rsidR="003463FA" w:rsidRPr="00D93371" w14:paraId="36B41914" w14:textId="77777777" w:rsidTr="003467D9">
        <w:trPr>
          <w:trHeight w:val="742"/>
          <w:jc w:val="center"/>
        </w:trPr>
        <w:tc>
          <w:tcPr>
            <w:tcW w:w="5888" w:type="dxa"/>
            <w:vMerge/>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7607BED2" w14:textId="77777777" w:rsidR="003463FA" w:rsidRPr="0080188D" w:rsidRDefault="003463FA" w:rsidP="003467D9">
            <w:pPr>
              <w:jc w:val="center"/>
              <w:rPr>
                <w:rFonts w:ascii="Arial Narrow" w:hAnsi="Arial Narrow" w:cs="Arial"/>
                <w:b/>
                <w:bCs/>
                <w:color w:val="C00000"/>
                <w:sz w:val="22"/>
                <w:szCs w:val="22"/>
                <w:lang w:val="es-ES" w:eastAsia="es-ES"/>
              </w:rPr>
            </w:pPr>
          </w:p>
        </w:tc>
        <w:tc>
          <w:tcPr>
            <w:tcW w:w="3637" w:type="dxa"/>
            <w:gridSpan w:val="2"/>
            <w:tcBorders>
              <w:top w:val="single" w:sz="2" w:space="0" w:color="auto"/>
              <w:left w:val="single" w:sz="2" w:space="0" w:color="auto"/>
              <w:bottom w:val="single" w:sz="2" w:space="0" w:color="auto"/>
              <w:right w:val="single" w:sz="2" w:space="0" w:color="auto"/>
            </w:tcBorders>
            <w:shd w:val="clear" w:color="auto" w:fill="E7E6E6" w:themeFill="background2"/>
            <w:vAlign w:val="center"/>
          </w:tcPr>
          <w:p w14:paraId="22306C36" w14:textId="4D5B270C" w:rsidR="003463FA" w:rsidRPr="0080188D" w:rsidRDefault="003463FA" w:rsidP="003467D9">
            <w:pPr>
              <w:jc w:val="center"/>
              <w:rPr>
                <w:rFonts w:ascii="Arial Narrow" w:hAnsi="Arial Narrow" w:cs="Arial"/>
                <w:b/>
                <w:bCs/>
                <w:i/>
                <w:color w:val="C00000"/>
                <w:sz w:val="22"/>
                <w:szCs w:val="22"/>
                <w:lang w:eastAsia="es-ES"/>
              </w:rPr>
            </w:pPr>
            <w:r w:rsidRPr="003463FA">
              <w:rPr>
                <w:rFonts w:ascii="Arial Narrow" w:hAnsi="Arial Narrow" w:cs="Arial"/>
                <w:b/>
                <w:bCs/>
                <w:i/>
                <w:color w:val="C00000"/>
                <w:sz w:val="22"/>
                <w:szCs w:val="22"/>
                <w:lang w:eastAsia="es-ES"/>
              </w:rPr>
              <w:t>JR SUITE, 1 KING BED AND A SOFA BED (OCEAN VIEW)</w:t>
            </w:r>
          </w:p>
        </w:tc>
      </w:tr>
      <w:tr w:rsidR="003463FA" w:rsidRPr="0080188D" w14:paraId="1DF2A9DA" w14:textId="77777777" w:rsidTr="003467D9">
        <w:trPr>
          <w:trHeight w:val="101"/>
          <w:jc w:val="center"/>
        </w:trPr>
        <w:tc>
          <w:tcPr>
            <w:tcW w:w="5888" w:type="dxa"/>
            <w:vMerge/>
            <w:tcBorders>
              <w:top w:val="single" w:sz="2" w:space="0" w:color="auto"/>
              <w:left w:val="single" w:sz="2" w:space="0" w:color="auto"/>
              <w:bottom w:val="single" w:sz="2" w:space="0" w:color="auto"/>
              <w:right w:val="single" w:sz="2" w:space="0" w:color="auto"/>
            </w:tcBorders>
            <w:vAlign w:val="center"/>
            <w:hideMark/>
          </w:tcPr>
          <w:p w14:paraId="3632D65A" w14:textId="77777777" w:rsidR="003463FA" w:rsidRPr="0080188D" w:rsidRDefault="003463FA" w:rsidP="003467D9">
            <w:pPr>
              <w:rPr>
                <w:rFonts w:ascii="Arial Narrow" w:hAnsi="Arial Narrow" w:cs="Arial"/>
                <w:b/>
                <w:bCs/>
                <w:color w:val="C00000"/>
                <w:sz w:val="22"/>
                <w:szCs w:val="22"/>
                <w:lang w:eastAsia="es-ES"/>
              </w:rPr>
            </w:pPr>
          </w:p>
        </w:tc>
        <w:tc>
          <w:tcPr>
            <w:tcW w:w="1851"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57561C7A"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SENCILLA</w:t>
            </w:r>
          </w:p>
        </w:tc>
        <w:tc>
          <w:tcPr>
            <w:tcW w:w="1786" w:type="dxa"/>
            <w:tcBorders>
              <w:top w:val="single" w:sz="4" w:space="0" w:color="auto"/>
              <w:left w:val="single" w:sz="4" w:space="0" w:color="auto"/>
              <w:bottom w:val="single" w:sz="4" w:space="0" w:color="auto"/>
              <w:right w:val="single" w:sz="4" w:space="0" w:color="auto"/>
            </w:tcBorders>
            <w:shd w:val="clear" w:color="auto" w:fill="E7E6E6" w:themeFill="background2"/>
            <w:vAlign w:val="center"/>
          </w:tcPr>
          <w:p w14:paraId="1D8F4FBC" w14:textId="77777777" w:rsidR="003463FA" w:rsidRPr="0080188D" w:rsidRDefault="003463FA" w:rsidP="003467D9">
            <w:pPr>
              <w:jc w:val="center"/>
              <w:rPr>
                <w:rFonts w:ascii="Arial Narrow" w:hAnsi="Arial Narrow" w:cs="Arial"/>
                <w:b/>
                <w:bCs/>
                <w:color w:val="C00000"/>
                <w:sz w:val="22"/>
                <w:szCs w:val="22"/>
                <w:lang w:val="es-ES" w:eastAsia="es-ES"/>
              </w:rPr>
            </w:pPr>
            <w:r w:rsidRPr="0080188D">
              <w:rPr>
                <w:rFonts w:ascii="Arial Narrow" w:hAnsi="Arial Narrow" w:cs="Arial"/>
                <w:b/>
                <w:bCs/>
                <w:color w:val="C00000"/>
                <w:sz w:val="22"/>
                <w:szCs w:val="22"/>
                <w:lang w:val="es-ES" w:eastAsia="es-ES"/>
              </w:rPr>
              <w:t>DOBLE</w:t>
            </w:r>
          </w:p>
        </w:tc>
      </w:tr>
      <w:tr w:rsidR="00730952" w:rsidRPr="0080188D" w14:paraId="71AEF588" w14:textId="77777777" w:rsidTr="003467D9">
        <w:trPr>
          <w:trHeight w:val="866"/>
          <w:jc w:val="center"/>
        </w:trPr>
        <w:tc>
          <w:tcPr>
            <w:tcW w:w="5888"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16ADFC6" w14:textId="77777777" w:rsidR="00730952" w:rsidRPr="0080188D" w:rsidRDefault="00730952" w:rsidP="00730952">
            <w:pPr>
              <w:jc w:val="center"/>
              <w:rPr>
                <w:rFonts w:ascii="Arial Narrow" w:hAnsi="Arial Narrow" w:cs="Calibri"/>
                <w:b/>
                <w:bCs/>
                <w:color w:val="000000"/>
                <w:sz w:val="22"/>
                <w:szCs w:val="22"/>
              </w:rPr>
            </w:pPr>
            <w:r>
              <w:rPr>
                <w:rFonts w:ascii="Arial Narrow" w:hAnsi="Arial Narrow" w:cs="Calibri"/>
                <w:b/>
                <w:bCs/>
                <w:color w:val="000000"/>
                <w:sz w:val="22"/>
                <w:szCs w:val="22"/>
              </w:rPr>
              <w:t>1 JUL – 20 DIC 2026</w:t>
            </w:r>
          </w:p>
        </w:tc>
        <w:tc>
          <w:tcPr>
            <w:tcW w:w="1851" w:type="dxa"/>
            <w:tcBorders>
              <w:top w:val="single" w:sz="4" w:space="0" w:color="auto"/>
              <w:left w:val="single" w:sz="8" w:space="0" w:color="auto"/>
              <w:bottom w:val="single" w:sz="4" w:space="0" w:color="auto"/>
              <w:right w:val="single" w:sz="4" w:space="0" w:color="auto"/>
            </w:tcBorders>
            <w:vAlign w:val="center"/>
          </w:tcPr>
          <w:p w14:paraId="7C175EA8" w14:textId="57D20524"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730</w:t>
            </w:r>
          </w:p>
        </w:tc>
        <w:tc>
          <w:tcPr>
            <w:tcW w:w="1786" w:type="dxa"/>
            <w:tcBorders>
              <w:top w:val="single" w:sz="4" w:space="0" w:color="auto"/>
              <w:left w:val="nil"/>
              <w:bottom w:val="single" w:sz="4" w:space="0" w:color="auto"/>
              <w:right w:val="single" w:sz="4" w:space="0" w:color="auto"/>
            </w:tcBorders>
            <w:vAlign w:val="center"/>
          </w:tcPr>
          <w:p w14:paraId="279747EC" w14:textId="66B4BB39" w:rsidR="00730952" w:rsidRDefault="00730952" w:rsidP="00730952">
            <w:pPr>
              <w:jc w:val="center"/>
              <w:rPr>
                <w:rFonts w:ascii="Arial Narrow" w:hAnsi="Arial Narrow" w:cs="Calibri"/>
                <w:color w:val="000000"/>
                <w:sz w:val="22"/>
                <w:szCs w:val="22"/>
              </w:rPr>
            </w:pPr>
            <w:r>
              <w:rPr>
                <w:rFonts w:ascii="Arial Narrow" w:hAnsi="Arial Narrow" w:cs="Calibri"/>
                <w:color w:val="000000"/>
                <w:sz w:val="22"/>
                <w:szCs w:val="22"/>
              </w:rPr>
              <w:t>490</w:t>
            </w:r>
          </w:p>
        </w:tc>
      </w:tr>
    </w:tbl>
    <w:p w14:paraId="1C8EEAF7" w14:textId="31D8B862" w:rsidR="003463FA" w:rsidRDefault="003463FA" w:rsidP="003F0BE7">
      <w:pPr>
        <w:spacing w:after="0"/>
        <w:rPr>
          <w:rStyle w:val="space1"/>
          <w:rFonts w:ascii="Arial Narrow" w:hAnsi="Arial Narrow"/>
          <w:b/>
          <w:color w:val="C00000"/>
          <w:sz w:val="24"/>
          <w:szCs w:val="24"/>
        </w:rPr>
      </w:pPr>
    </w:p>
    <w:p w14:paraId="62265959" w14:textId="66B5C188" w:rsidR="003463FA" w:rsidRDefault="003463FA" w:rsidP="003F0BE7">
      <w:pPr>
        <w:spacing w:after="0"/>
        <w:rPr>
          <w:rStyle w:val="space1"/>
          <w:rFonts w:ascii="Arial Narrow" w:hAnsi="Arial Narrow"/>
          <w:b/>
          <w:color w:val="C00000"/>
          <w:sz w:val="24"/>
          <w:szCs w:val="24"/>
        </w:rPr>
      </w:pPr>
    </w:p>
    <w:p w14:paraId="65CE6654" w14:textId="3A38A23F" w:rsidR="003463FA" w:rsidRDefault="003463FA" w:rsidP="003F0BE7">
      <w:pPr>
        <w:spacing w:after="0"/>
        <w:rPr>
          <w:rStyle w:val="space1"/>
          <w:rFonts w:ascii="Arial Narrow" w:hAnsi="Arial Narrow"/>
          <w:b/>
          <w:color w:val="C00000"/>
          <w:sz w:val="24"/>
          <w:szCs w:val="24"/>
        </w:rPr>
      </w:pPr>
    </w:p>
    <w:p w14:paraId="29B51CC9" w14:textId="77777777" w:rsidR="003463FA" w:rsidRDefault="003463FA" w:rsidP="003F0BE7">
      <w:pPr>
        <w:spacing w:after="0"/>
        <w:rPr>
          <w:rStyle w:val="space1"/>
          <w:rFonts w:ascii="Arial Narrow" w:hAnsi="Arial Narrow"/>
          <w:b/>
          <w:color w:val="C00000"/>
          <w:sz w:val="24"/>
          <w:szCs w:val="24"/>
        </w:rPr>
      </w:pPr>
    </w:p>
    <w:p w14:paraId="31304650" w14:textId="77777777" w:rsidR="001339EB" w:rsidRPr="00823434" w:rsidRDefault="00B82081" w:rsidP="003F0BE7">
      <w:pPr>
        <w:spacing w:after="0"/>
        <w:rPr>
          <w:rStyle w:val="space1"/>
          <w:rFonts w:ascii="Arial Narrow" w:hAnsi="Arial Narrow"/>
          <w:b/>
          <w:color w:val="C00000"/>
          <w:sz w:val="24"/>
          <w:szCs w:val="24"/>
        </w:rPr>
      </w:pPr>
      <w:r>
        <w:rPr>
          <w:rStyle w:val="space1"/>
          <w:rFonts w:ascii="Arial Narrow" w:hAnsi="Arial Narrow"/>
          <w:b/>
          <w:color w:val="C00000"/>
          <w:sz w:val="24"/>
          <w:szCs w:val="24"/>
        </w:rPr>
        <w:t>C</w:t>
      </w:r>
      <w:r w:rsidR="001339EB" w:rsidRPr="00823434">
        <w:rPr>
          <w:rStyle w:val="space1"/>
          <w:rFonts w:ascii="Arial Narrow" w:hAnsi="Arial Narrow"/>
          <w:b/>
          <w:color w:val="C00000"/>
          <w:sz w:val="24"/>
          <w:szCs w:val="24"/>
        </w:rPr>
        <w:t>ONDICIONES GENERALES</w:t>
      </w:r>
    </w:p>
    <w:p w14:paraId="24063D43" w14:textId="77777777" w:rsidR="007C7043" w:rsidRDefault="007C7043" w:rsidP="00561FB8">
      <w:pPr>
        <w:numPr>
          <w:ilvl w:val="0"/>
          <w:numId w:val="4"/>
        </w:numPr>
        <w:spacing w:after="0" w:line="252" w:lineRule="auto"/>
        <w:jc w:val="both"/>
        <w:rPr>
          <w:rFonts w:eastAsia="Arial Narrow" w:cs="Arial Narrow"/>
          <w:szCs w:val="20"/>
        </w:rPr>
      </w:pPr>
      <w:r>
        <w:rPr>
          <w:rFonts w:ascii="Arial Narrow" w:eastAsia="Arial Narrow" w:hAnsi="Arial Narrow" w:cs="Arial Narrow"/>
          <w:sz w:val="24"/>
          <w:szCs w:val="24"/>
        </w:rPr>
        <w:t>Precios por persona en dólares americanos con impuestos incluidos</w:t>
      </w:r>
    </w:p>
    <w:p w14:paraId="1E68F0C9"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Itinerario sujeto a cambio y a cupo sin previo aviso </w:t>
      </w:r>
    </w:p>
    <w:p w14:paraId="3AEA006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Aplican gastos de cancelación según condiciones generales sin excepción</w:t>
      </w:r>
    </w:p>
    <w:p w14:paraId="3E1E176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Los servicios estipulados cambiarían de acuerdo a condiciones climáticas o de fuerza mayor</w:t>
      </w:r>
    </w:p>
    <w:p w14:paraId="2375B0A7"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Tarifas cotizadas en habitación estándar de cada categoría.</w:t>
      </w:r>
    </w:p>
    <w:p w14:paraId="7506BA6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En el momento de solicitar la reserva y enviar la confirmación, si el hotel solicitado no presenta disponibilidad, se confirmará otra opción de la misma categoría </w:t>
      </w:r>
    </w:p>
    <w:p w14:paraId="1E29E30D"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Servicios no tomados en destino por parte de los pasajeros NO son reembolsables</w:t>
      </w:r>
    </w:p>
    <w:p w14:paraId="47F83746"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Para realizar la reserva es indispensable enviar copia de pasaporte y depósito inicial del 30% del valor total del plan pasajero, para garantizar los servicios.</w:t>
      </w:r>
    </w:p>
    <w:p w14:paraId="186D5232"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Condiciones especiales (ej. cama de matrimonio, habitaciones conectadas, habitaciones de fumadores, comidas preparadas a petición etc.) están sujetas a disponibilidad a la llegada al hotel.</w:t>
      </w:r>
    </w:p>
    <w:p w14:paraId="34F712DE"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Al solicitar la reserva, la agencia mayorista se compromete a realizar la gestión oportuna con los prestadores de servicios para garantizar la misma. Por lo que es responsabilidad de la agencia minorista y/o freelance enviar pasaportes vigentes, fecha de viaje, acomodación y cualquier información que fuera relevante para la gestión de la reserva.</w:t>
      </w:r>
    </w:p>
    <w:p w14:paraId="059BAC2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Cualquier modificación de la reserva, estará sujeta a las restricciones de la tarifa contratada y a las políticas de cancelación establecidas por el proveedor del servicio adquirido. En el caso de que la reserva permita realizar cambios, los mismos llevan asociados unos cargos de gestión por el servicio, más las penalidades o diferencias de tarifa fijadas por el proveedor en caso de ser aplicables.</w:t>
      </w:r>
    </w:p>
    <w:p w14:paraId="40286EBF"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Después de confirmado el precio de la compra en la “confirmación de servicios”, este no tendrá variaciones, salvo el cambio de la TRM al hacer el pago en pesos colombianos. Sobre la cotización inicial el precio podrá sufrir cambios de acuerdo a disponibilidad y/o cambios de tarifa por parte del prestador de servicios. </w:t>
      </w:r>
    </w:p>
    <w:p w14:paraId="6A2D64A9" w14:textId="77777777" w:rsidR="007C7043" w:rsidRPr="00ED43E1" w:rsidRDefault="007C7043" w:rsidP="00561FB8">
      <w:pPr>
        <w:numPr>
          <w:ilvl w:val="0"/>
          <w:numId w:val="4"/>
        </w:numPr>
        <w:spacing w:after="0" w:line="252" w:lineRule="auto"/>
        <w:jc w:val="both"/>
        <w:rPr>
          <w:rFonts w:ascii="Arial Narrow" w:eastAsia="Arial Narrow" w:hAnsi="Arial Narrow" w:cs="Arial Narrow"/>
          <w:sz w:val="24"/>
          <w:szCs w:val="24"/>
          <w:lang w:val="en-US"/>
        </w:rPr>
      </w:pPr>
      <w:r w:rsidRPr="00ED43E1">
        <w:rPr>
          <w:rFonts w:ascii="Arial Narrow" w:eastAsia="Arial Narrow" w:hAnsi="Arial Narrow" w:cs="Arial Narrow"/>
          <w:sz w:val="24"/>
          <w:szCs w:val="24"/>
          <w:lang w:val="en-US"/>
        </w:rPr>
        <w:t>Check in 15.00 y check out 12:00 p.m.</w:t>
      </w:r>
    </w:p>
    <w:p w14:paraId="6A7B87FA" w14:textId="77777777" w:rsidR="007C7043" w:rsidRDefault="007C7043" w:rsidP="00561FB8">
      <w:pPr>
        <w:numPr>
          <w:ilvl w:val="0"/>
          <w:numId w:val="4"/>
        </w:numPr>
        <w:spacing w:after="0" w:line="252" w:lineRule="auto"/>
        <w:jc w:val="both"/>
        <w:rPr>
          <w:rFonts w:ascii="Arial Narrow" w:eastAsia="Arial Narrow" w:hAnsi="Arial Narrow" w:cs="Arial Narrow"/>
          <w:sz w:val="24"/>
          <w:szCs w:val="24"/>
        </w:rPr>
      </w:pPr>
      <w:r>
        <w:rPr>
          <w:rFonts w:ascii="Arial Narrow" w:eastAsia="Arial Narrow" w:hAnsi="Arial Narrow" w:cs="Arial Narrow"/>
          <w:sz w:val="24"/>
          <w:szCs w:val="24"/>
        </w:rPr>
        <w:t xml:space="preserve">Si el depósito realizado se hace en pesos colombianos, el cambio del dólar se liquidará a la TRM del día en que se realice. </w:t>
      </w:r>
    </w:p>
    <w:p w14:paraId="201C60D5" w14:textId="77777777" w:rsidR="007C7043" w:rsidRDefault="007C7043" w:rsidP="00561FB8">
      <w:pPr>
        <w:numPr>
          <w:ilvl w:val="0"/>
          <w:numId w:val="4"/>
        </w:numPr>
        <w:spacing w:line="252" w:lineRule="auto"/>
        <w:rPr>
          <w:rFonts w:ascii="Arial Narrow" w:eastAsia="Arial Narrow" w:hAnsi="Arial Narrow" w:cs="Arial Narrow"/>
          <w:sz w:val="24"/>
          <w:szCs w:val="24"/>
        </w:rPr>
      </w:pPr>
      <w:r>
        <w:rPr>
          <w:rFonts w:ascii="Arial Narrow" w:eastAsia="Arial Narrow" w:hAnsi="Arial Narrow" w:cs="Arial Narrow"/>
          <w:sz w:val="24"/>
          <w:szCs w:val="24"/>
        </w:rPr>
        <w:t>Para pagos con tarjeta de crédito aplica recargo del 4%</w:t>
      </w:r>
    </w:p>
    <w:p w14:paraId="690599F7" w14:textId="24E5DA59" w:rsidR="001C212A" w:rsidRDefault="001C212A" w:rsidP="001C416D">
      <w:pPr>
        <w:pStyle w:val="text"/>
        <w:rPr>
          <w:rFonts w:ascii="Arial Narrow" w:hAnsi="Arial Narrow"/>
          <w:b/>
          <w:color w:val="C00000"/>
          <w:sz w:val="24"/>
          <w:szCs w:val="24"/>
        </w:rPr>
      </w:pPr>
    </w:p>
    <w:p w14:paraId="20F63E22" w14:textId="77777777" w:rsidR="001C416D" w:rsidRDefault="001C416D" w:rsidP="001C416D">
      <w:pPr>
        <w:pStyle w:val="text"/>
        <w:rPr>
          <w:rFonts w:ascii="Arial Narrow" w:hAnsi="Arial Narrow"/>
          <w:b/>
          <w:color w:val="C00000"/>
          <w:sz w:val="24"/>
          <w:szCs w:val="24"/>
        </w:rPr>
      </w:pPr>
    </w:p>
    <w:p w14:paraId="16F08707" w14:textId="77777777" w:rsidR="007C7043" w:rsidRDefault="007C7043" w:rsidP="0093395C">
      <w:pPr>
        <w:pStyle w:val="text"/>
        <w:jc w:val="center"/>
        <w:rPr>
          <w:rFonts w:ascii="Arial Narrow" w:hAnsi="Arial Narrow"/>
          <w:b/>
          <w:color w:val="C00000"/>
          <w:sz w:val="24"/>
          <w:szCs w:val="24"/>
        </w:rPr>
      </w:pPr>
      <w:r>
        <w:rPr>
          <w:rFonts w:ascii="Arial Narrow" w:hAnsi="Arial Narrow"/>
          <w:b/>
          <w:color w:val="C00000"/>
          <w:sz w:val="24"/>
          <w:szCs w:val="24"/>
        </w:rPr>
        <w:t>POLÍTICA GENERAL DE CLÁUSULA DE RESPONSABILIDAD</w:t>
      </w:r>
    </w:p>
    <w:p w14:paraId="2478D968" w14:textId="77777777" w:rsidR="007C7043" w:rsidRDefault="007C7043" w:rsidP="007C7043">
      <w:pPr>
        <w:pStyle w:val="text"/>
        <w:jc w:val="center"/>
        <w:rPr>
          <w:rFonts w:ascii="Arial Narrow" w:hAnsi="Arial Narrow"/>
          <w:b/>
          <w:sz w:val="24"/>
          <w:szCs w:val="24"/>
        </w:rPr>
      </w:pPr>
    </w:p>
    <w:p w14:paraId="4B3937A8" w14:textId="77777777" w:rsidR="007C7043" w:rsidRDefault="007C7043" w:rsidP="007C7043">
      <w:pPr>
        <w:pStyle w:val="text"/>
        <w:rPr>
          <w:rFonts w:ascii="Arial Narrow" w:hAnsi="Arial Narrow"/>
          <w:color w:val="000000" w:themeColor="text1"/>
        </w:rPr>
      </w:pPr>
      <w:r>
        <w:rPr>
          <w:rFonts w:ascii="Arial Narrow" w:hAnsi="Arial Narrow"/>
        </w:rPr>
        <w:t>FOLLETOS, BOLETINES VIRTUALES Y FÍSICOS, COTIZACIONES, OFERTAS DE SERVICIOS Y PROPUESTAS.</w:t>
      </w:r>
    </w:p>
    <w:p w14:paraId="6D190FCE" w14:textId="77777777" w:rsidR="007C7043" w:rsidRDefault="00775569" w:rsidP="007C7043">
      <w:pPr>
        <w:pStyle w:val="text"/>
        <w:rPr>
          <w:rFonts w:ascii="Arial Narrow" w:hAnsi="Arial Narrow"/>
        </w:rPr>
      </w:pPr>
      <w:r>
        <w:rPr>
          <w:rFonts w:ascii="Arial Narrow" w:hAnsi="Arial Narrow"/>
        </w:rPr>
        <w:t>INNOVA TRAVEL</w:t>
      </w:r>
      <w:r w:rsidR="007C7043">
        <w:rPr>
          <w:rFonts w:ascii="Arial Narrow" w:hAnsi="Arial Narrow"/>
        </w:rPr>
        <w:t xml:space="preserve"> SAS está sujeta al régimen de responsabilidad que establece la ley 300/96, D.R.  1075/97, Decreto 2438 de 2010 y demás decretos reglamentarios. La responsabilidad del organizador del plan o paquete turístico se limita a los términos y condiciones del programa en relación con la prestación y calidad de los servicios la agencia no asume ninguna responsabilidad frente al usuario por el servicio de transporte aéreo, salvo que se trate de vuelo fletado y de acuerdo con las condiciones del contrato del transporte. Las políticas de reembolso de los servicios no prestados en razón a situaciones de fuerza mayor o caso fortuito, acción u omisión de terceros o del pasajero, no atribuibles a las agencias de viajes, antes o durante el viaje, que puedan ser objetos de devolución, serán definidas por cada operador y las mismas serán confirmadas al usuario una vez se reserven y expidan los documentos de viaje, así como los porcentajes de penalidades o deducciones a que hubiere lugar. La agencia mayorista no es responsable solidario por las sumas solicitadas en reembolso, los reembolsos a que hubiere lugar, se realizarán dentro de los 30 días calendario siguientes a la solicitud. No obstante, en caso que el trámite tome más tiempo por causas ajenas a La Agencia Mayorista, esta no reconocerá ningún interés sobre las sumas a reembolsar. El porcentaje de reembolso dependerá de las condiciones del proveedor y de los gastos de administración de la agencia. La agencia no asume responsabilidad frente al usuario o viajero por eventos tales como accidentes, huelgas, asonadas, terremotos, fenómenos climáticos o naturales, condiciones de seguridad, factores políticos, negación de permisos de ingreso o visados, asuntos legales del viajero, asuntos de salubridad y cualquier otro caso de fuerza mayor o caso fortuito que pudiere ocurrir antes o durante el viaje. En caso de fuerza mayor o caso fortuito antes o durante el viaje (accidentes, huelgas, asonadas, terremotos, factores climáticos, condiciones de seguridad, factores políticos, negación de permisos de ingreso, asuntos de salubridad, entre otros), o simplemente con el fin de garantizar el éxito del plan, el operador y/o la agencia podrán modificar, reemplazar o cancelar itinerarios, fechas, vuelos, hoteles, servicios opcionales, lo cual es desde ahora aceptado por el pasajero al momento de adquirir los servicios.</w:t>
      </w:r>
    </w:p>
    <w:p w14:paraId="758041A0" w14:textId="77777777" w:rsidR="007C7043" w:rsidRDefault="007C7043" w:rsidP="007C7043">
      <w:pPr>
        <w:pStyle w:val="text"/>
        <w:rPr>
          <w:rFonts w:ascii="Arial Narrow" w:hAnsi="Arial Narrow"/>
        </w:rPr>
      </w:pPr>
      <w:r>
        <w:rPr>
          <w:rFonts w:ascii="Arial Narrow" w:hAnsi="Arial Narrow"/>
        </w:rPr>
        <w:t xml:space="preserve">En caso de requerirse visa, la Agencia Mayorista prestará la asesoría del caso, siendo de la exclusiva autonomía de la autoridad consular, todo lo relativo al trámite, los documentos solicitados, el estudio, los costos, duración del trámite y la aprobación o rechazo. En caso de negativa de visa, no habrá lugar a reembolso de las sumas pagadas por el solicitante. En todo caso será de la exclusiva responsabilidad del pasajero, el trámite y cumplimiento de los requisitos informados. </w:t>
      </w:r>
    </w:p>
    <w:p w14:paraId="546297A0" w14:textId="77777777" w:rsidR="007C7043" w:rsidRDefault="007C7043" w:rsidP="007C7043">
      <w:pPr>
        <w:pStyle w:val="text"/>
        <w:rPr>
          <w:rFonts w:ascii="Arial Narrow" w:hAnsi="Arial Narrow"/>
        </w:rPr>
      </w:pPr>
      <w:r>
        <w:rPr>
          <w:rFonts w:ascii="Arial Narrow" w:hAnsi="Arial Narrow"/>
        </w:rPr>
        <w:t>Así mismo en las condiciones específicas de cada plan se definirá la forma de pago y plazo. El valor y forma de pago de los depósitos o anticipos, boletas, reservaciones de eventos deportivos y culturales, ferias, exposiciones y similares, se sujetarán a las condiciones del organizador de tales eventos, los cuales se informarán al momento de la compra.</w:t>
      </w:r>
    </w:p>
    <w:p w14:paraId="655FC2BE" w14:textId="77777777" w:rsidR="007C7043" w:rsidRDefault="007C7043" w:rsidP="007C7043">
      <w:pPr>
        <w:pStyle w:val="text"/>
        <w:rPr>
          <w:rFonts w:ascii="Arial Narrow" w:hAnsi="Arial Narrow"/>
        </w:rPr>
      </w:pPr>
      <w:r>
        <w:rPr>
          <w:rFonts w:ascii="Arial Narrow" w:hAnsi="Arial Narrow"/>
        </w:rPr>
        <w:t xml:space="preserve">El pasajero será el único responsable de la custodia de su equipaje y documentos de viaje. La Agencia Mayorista podrá orientar al pasajero en los eventos de extravío de su equipaje o documentos de viaje, sin embargo, en ninguna circunstancia, responderá por el extravío, daño, deterioro, o pérdida de dichos elementos. La Agencia Mayorista le informará al pasajero las restricciones que establezcan las aerolíneas en cuanto a prohibiciones, peso máximo y número de piezas por pasajero, personas permitidas en los atractivos o sitios turísticos, limitaciones o impedimentos de acceso por cupo máximo. No obstante, será de exclusiva responsabilidad del pasajero el cumplimiento de dichas políticas, las cuales podrán variar por disposición de las empresas de transporte o del prestador de los </w:t>
      </w:r>
      <w:r w:rsidR="00775569">
        <w:rPr>
          <w:rFonts w:ascii="Arial Narrow" w:hAnsi="Arial Narrow"/>
        </w:rPr>
        <w:t>servicios. Toda</w:t>
      </w:r>
      <w:r>
        <w:rPr>
          <w:rFonts w:ascii="Arial Narrow" w:hAnsi="Arial Narrow"/>
        </w:rPr>
        <w:t xml:space="preserve"> la información adicional relativa a vigencias, condiciones, impuestos de salida de Colombia y en el exterior, tasas, cargos y demás pagos obligatorios, medidas de salud preventivas del destino, servicios de asistencia deben ser consultados con el asesor de viajes o en la página www.innovaviajes.com al momento de realizar la reserva, así mismo serán informadas pasajero en los documentos de viaje, según las características que apliquen a cada uno. Todos los precios, tarifas, impuestos, tasas, o contribuciones, presentados en este boletín o cotización están sujetos a cambio, disponibilidad y vigencia sin previo aviso, los cuales deben ser asumidos por el pasajero en el momento de la expedición de los documentos de viaje. Aplican restricciones y condiciones para cada tarifa publicada según su vigencia. Las tarifas hoteleras dependen de la acomodación seleccionada. Las políticas de cancelación, penalidades, restricciones y condiciones particulares del paquete serán informadas al pasajero al momento de la expedición de los documentos de viaje. El cliente declara que conoce y acepta en su integridad estas condiciones, las cuales constituyen el acuerdo único, total y excluyente de cualquier pacto o disposición legal en contrario, acerca de los términos, condiciones y restricciones de los servicios contratados.</w:t>
      </w:r>
    </w:p>
    <w:p w14:paraId="25BEE943" w14:textId="77777777" w:rsidR="007C7043" w:rsidRDefault="00775569" w:rsidP="007C7043">
      <w:pPr>
        <w:pStyle w:val="P-Styleguiado"/>
        <w:rPr>
          <w:rFonts w:ascii="Arial Narrow" w:hAnsi="Arial Narrow"/>
          <w:sz w:val="18"/>
          <w:szCs w:val="18"/>
        </w:rPr>
      </w:pPr>
      <w:r>
        <w:rPr>
          <w:rFonts w:ascii="Arial Narrow" w:hAnsi="Arial Narrow"/>
        </w:rPr>
        <w:t xml:space="preserve">RNT N°164397 </w:t>
      </w:r>
      <w:r w:rsidR="007C7043">
        <w:rPr>
          <w:rFonts w:ascii="Arial Narrow" w:hAnsi="Arial Narrow"/>
        </w:rPr>
        <w:t xml:space="preserve">INNOVA </w:t>
      </w:r>
      <w:r>
        <w:rPr>
          <w:rFonts w:ascii="Arial Narrow" w:hAnsi="Arial Narrow"/>
        </w:rPr>
        <w:t>TRAVEL</w:t>
      </w:r>
      <w:r w:rsidR="007C7043">
        <w:rPr>
          <w:rFonts w:ascii="Arial Narrow" w:hAnsi="Arial Narrow"/>
        </w:rPr>
        <w:t xml:space="preserve"> S.A.S - Está comprometida con el código de conducta contra la EXPLOTACIÓN Y VIOLENCIA SEXUAL INFANTIL, y en cumplimiento de los Artículos 16 y 17, de la Ley 679 del 2.001, advierte sobre las consecuencias legales de la explotación y abuso sexual.</w:t>
      </w:r>
    </w:p>
    <w:p w14:paraId="28077AF2" w14:textId="77777777" w:rsidR="00B14F58" w:rsidRPr="00823434" w:rsidRDefault="00B14F58" w:rsidP="00B14F58">
      <w:pPr>
        <w:spacing w:after="0"/>
        <w:rPr>
          <w:rFonts w:ascii="Arial Narrow" w:hAnsi="Arial Narrow"/>
        </w:rPr>
      </w:pPr>
    </w:p>
    <w:sectPr w:rsidR="00B14F58" w:rsidRPr="00823434" w:rsidSect="00914458">
      <w:headerReference w:type="default" r:id="rId8"/>
      <w:pgSz w:w="12240" w:h="15840"/>
      <w:pgMar w:top="1417" w:right="1701" w:bottom="1417" w:left="1701" w:header="567" w:footer="73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472145E" w14:textId="77777777" w:rsidR="000E125F" w:rsidRDefault="000E125F" w:rsidP="00E67A97">
      <w:pPr>
        <w:spacing w:after="0" w:line="240" w:lineRule="auto"/>
      </w:pPr>
      <w:r>
        <w:separator/>
      </w:r>
    </w:p>
  </w:endnote>
  <w:endnote w:type="continuationSeparator" w:id="0">
    <w:p w14:paraId="354148CA" w14:textId="77777777" w:rsidR="000E125F" w:rsidRDefault="000E125F" w:rsidP="00E67A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Open Sans">
    <w:altName w:val="Tahoma"/>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dobe Fangsong Std R">
    <w:panose1 w:val="00000000000000000000"/>
    <w:charset w:val="80"/>
    <w:family w:val="roman"/>
    <w:notTrueType/>
    <w:pitch w:val="variable"/>
    <w:sig w:usb0="00000000" w:usb1="0A0F1810" w:usb2="00000016" w:usb3="00000000" w:csb0="00060007"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20453F4" w14:textId="77777777" w:rsidR="000E125F" w:rsidRDefault="000E125F" w:rsidP="00E67A97">
      <w:pPr>
        <w:spacing w:after="0" w:line="240" w:lineRule="auto"/>
      </w:pPr>
      <w:r>
        <w:separator/>
      </w:r>
    </w:p>
  </w:footnote>
  <w:footnote w:type="continuationSeparator" w:id="0">
    <w:p w14:paraId="47C552F9" w14:textId="77777777" w:rsidR="000E125F" w:rsidRDefault="000E125F" w:rsidP="00E67A9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B97DDD0" w14:textId="77777777" w:rsidR="000E125F" w:rsidRDefault="000E125F" w:rsidP="00677E72">
    <w:r w:rsidRPr="000431E9">
      <w:rPr>
        <w:noProof/>
        <w:lang w:val="en-US"/>
      </w:rPr>
      <w:drawing>
        <wp:anchor distT="0" distB="0" distL="114300" distR="114300" simplePos="0" relativeHeight="251659264" behindDoc="1" locked="0" layoutInCell="1" allowOverlap="1" wp14:anchorId="1C86A48B" wp14:editId="1B8E13FA">
          <wp:simplePos x="0" y="0"/>
          <wp:positionH relativeFrom="page">
            <wp:align>left</wp:align>
          </wp:positionH>
          <wp:positionV relativeFrom="paragraph">
            <wp:posOffset>-360045</wp:posOffset>
          </wp:positionV>
          <wp:extent cx="1113155" cy="907415"/>
          <wp:effectExtent l="0" t="0" r="0" b="698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PEQUE.png"/>
                  <pic:cNvPicPr/>
                </pic:nvPicPr>
                <pic:blipFill rotWithShape="1">
                  <a:blip r:embed="rId1" cstate="print">
                    <a:extLst>
                      <a:ext uri="{28A0092B-C50C-407E-A947-70E740481C1C}">
                        <a14:useLocalDpi xmlns:a14="http://schemas.microsoft.com/office/drawing/2010/main" val="0"/>
                      </a:ext>
                    </a:extLst>
                  </a:blip>
                  <a:srcRect l="26137" r="10217" b="7664"/>
                  <a:stretch/>
                </pic:blipFill>
                <pic:spPr bwMode="auto">
                  <a:xfrm>
                    <a:off x="0" y="0"/>
                    <a:ext cx="1113155" cy="907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1517939"/>
    <w:multiLevelType w:val="hybridMultilevel"/>
    <w:tmpl w:val="8BF246F6"/>
    <w:lvl w:ilvl="0" w:tplc="240A0001">
      <w:start w:val="1"/>
      <w:numFmt w:val="bullet"/>
      <w:lvlText w:val=""/>
      <w:lvlJc w:val="left"/>
      <w:pPr>
        <w:ind w:left="2075" w:hanging="360"/>
      </w:pPr>
      <w:rPr>
        <w:rFonts w:ascii="Symbol" w:hAnsi="Symbol" w:hint="default"/>
      </w:rPr>
    </w:lvl>
    <w:lvl w:ilvl="1" w:tplc="04090003" w:tentative="1">
      <w:start w:val="1"/>
      <w:numFmt w:val="bullet"/>
      <w:lvlText w:val="o"/>
      <w:lvlJc w:val="left"/>
      <w:pPr>
        <w:ind w:left="2795" w:hanging="360"/>
      </w:pPr>
      <w:rPr>
        <w:rFonts w:ascii="Courier New" w:hAnsi="Courier New" w:cs="Courier New" w:hint="default"/>
      </w:rPr>
    </w:lvl>
    <w:lvl w:ilvl="2" w:tplc="04090005" w:tentative="1">
      <w:start w:val="1"/>
      <w:numFmt w:val="bullet"/>
      <w:lvlText w:val=""/>
      <w:lvlJc w:val="left"/>
      <w:pPr>
        <w:ind w:left="3515" w:hanging="360"/>
      </w:pPr>
      <w:rPr>
        <w:rFonts w:ascii="Wingdings" w:hAnsi="Wingdings" w:hint="default"/>
      </w:rPr>
    </w:lvl>
    <w:lvl w:ilvl="3" w:tplc="04090001" w:tentative="1">
      <w:start w:val="1"/>
      <w:numFmt w:val="bullet"/>
      <w:lvlText w:val=""/>
      <w:lvlJc w:val="left"/>
      <w:pPr>
        <w:ind w:left="4235" w:hanging="360"/>
      </w:pPr>
      <w:rPr>
        <w:rFonts w:ascii="Symbol" w:hAnsi="Symbol" w:hint="default"/>
      </w:rPr>
    </w:lvl>
    <w:lvl w:ilvl="4" w:tplc="04090003" w:tentative="1">
      <w:start w:val="1"/>
      <w:numFmt w:val="bullet"/>
      <w:lvlText w:val="o"/>
      <w:lvlJc w:val="left"/>
      <w:pPr>
        <w:ind w:left="4955" w:hanging="360"/>
      </w:pPr>
      <w:rPr>
        <w:rFonts w:ascii="Courier New" w:hAnsi="Courier New" w:cs="Courier New" w:hint="default"/>
      </w:rPr>
    </w:lvl>
    <w:lvl w:ilvl="5" w:tplc="04090005" w:tentative="1">
      <w:start w:val="1"/>
      <w:numFmt w:val="bullet"/>
      <w:lvlText w:val=""/>
      <w:lvlJc w:val="left"/>
      <w:pPr>
        <w:ind w:left="5675" w:hanging="360"/>
      </w:pPr>
      <w:rPr>
        <w:rFonts w:ascii="Wingdings" w:hAnsi="Wingdings" w:hint="default"/>
      </w:rPr>
    </w:lvl>
    <w:lvl w:ilvl="6" w:tplc="04090001" w:tentative="1">
      <w:start w:val="1"/>
      <w:numFmt w:val="bullet"/>
      <w:lvlText w:val=""/>
      <w:lvlJc w:val="left"/>
      <w:pPr>
        <w:ind w:left="6395" w:hanging="360"/>
      </w:pPr>
      <w:rPr>
        <w:rFonts w:ascii="Symbol" w:hAnsi="Symbol" w:hint="default"/>
      </w:rPr>
    </w:lvl>
    <w:lvl w:ilvl="7" w:tplc="04090003" w:tentative="1">
      <w:start w:val="1"/>
      <w:numFmt w:val="bullet"/>
      <w:lvlText w:val="o"/>
      <w:lvlJc w:val="left"/>
      <w:pPr>
        <w:ind w:left="7115" w:hanging="360"/>
      </w:pPr>
      <w:rPr>
        <w:rFonts w:ascii="Courier New" w:hAnsi="Courier New" w:cs="Courier New" w:hint="default"/>
      </w:rPr>
    </w:lvl>
    <w:lvl w:ilvl="8" w:tplc="04090005" w:tentative="1">
      <w:start w:val="1"/>
      <w:numFmt w:val="bullet"/>
      <w:lvlText w:val=""/>
      <w:lvlJc w:val="left"/>
      <w:pPr>
        <w:ind w:left="7835" w:hanging="360"/>
      </w:pPr>
      <w:rPr>
        <w:rFonts w:ascii="Wingdings" w:hAnsi="Wingdings" w:hint="default"/>
      </w:rPr>
    </w:lvl>
  </w:abstractNum>
  <w:abstractNum w:abstractNumId="1" w15:restartNumberingAfterBreak="0">
    <w:nsid w:val="240E572D"/>
    <w:multiLevelType w:val="hybridMultilevel"/>
    <w:tmpl w:val="E5F6CCCE"/>
    <w:lvl w:ilvl="0" w:tplc="1A06DCCC">
      <w:start w:val="1"/>
      <w:numFmt w:val="bullet"/>
      <w:pStyle w:val="vinetas"/>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3084703B"/>
    <w:multiLevelType w:val="hybridMultilevel"/>
    <w:tmpl w:val="9BDE0DBA"/>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cs="Times New Roman"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cs="Times New Roman"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cs="Times New Roman" w:hint="default"/>
      </w:rPr>
    </w:lvl>
    <w:lvl w:ilvl="8" w:tplc="0C0A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3BC36924"/>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4" w15:restartNumberingAfterBreak="0">
    <w:nsid w:val="4F4E2953"/>
    <w:multiLevelType w:val="multilevel"/>
    <w:tmpl w:val="24B69E7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numFmt w:val="bullet"/>
      <w:lvlText w:val="-"/>
      <w:lvlJc w:val="left"/>
      <w:pPr>
        <w:ind w:left="2160" w:hanging="360"/>
      </w:pPr>
      <w:rPr>
        <w:rFonts w:ascii="Arial Narrow" w:eastAsia="Arial Narrow" w:hAnsi="Arial Narrow" w:cs="Arial Narrow"/>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587427AD"/>
    <w:multiLevelType w:val="hybridMultilevel"/>
    <w:tmpl w:val="C8087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5D8052E6"/>
    <w:multiLevelType w:val="hybridMultilevel"/>
    <w:tmpl w:val="6CB6E0DA"/>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6D6604"/>
    <w:multiLevelType w:val="hybridMultilevel"/>
    <w:tmpl w:val="6AC2F38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709F6384"/>
    <w:multiLevelType w:val="hybridMultilevel"/>
    <w:tmpl w:val="2EEEACFC"/>
    <w:lvl w:ilvl="0" w:tplc="240A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5"/>
  </w:num>
  <w:num w:numId="3">
    <w:abstractNumId w:val="7"/>
  </w:num>
  <w:num w:numId="4">
    <w:abstractNumId w:val="4"/>
  </w:num>
  <w:num w:numId="5">
    <w:abstractNumId w:val="2"/>
  </w:num>
  <w:num w:numId="6">
    <w:abstractNumId w:val="3"/>
  </w:num>
  <w:num w:numId="7">
    <w:abstractNumId w:val="8"/>
  </w:num>
  <w:num w:numId="8">
    <w:abstractNumId w:val="6"/>
  </w:num>
  <w:num w:numId="9">
    <w:abstractNumId w:val="0"/>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6963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A97"/>
    <w:rsid w:val="00007CBA"/>
    <w:rsid w:val="00013F67"/>
    <w:rsid w:val="00021BE0"/>
    <w:rsid w:val="00021C33"/>
    <w:rsid w:val="000254DD"/>
    <w:rsid w:val="00030B16"/>
    <w:rsid w:val="0003168C"/>
    <w:rsid w:val="00032E34"/>
    <w:rsid w:val="00033CEB"/>
    <w:rsid w:val="00034356"/>
    <w:rsid w:val="000457E5"/>
    <w:rsid w:val="00046EDC"/>
    <w:rsid w:val="00051352"/>
    <w:rsid w:val="00057C5F"/>
    <w:rsid w:val="00072810"/>
    <w:rsid w:val="00074F41"/>
    <w:rsid w:val="00076E9E"/>
    <w:rsid w:val="00084EAE"/>
    <w:rsid w:val="00093E01"/>
    <w:rsid w:val="00094C6F"/>
    <w:rsid w:val="000A499F"/>
    <w:rsid w:val="000A4DAE"/>
    <w:rsid w:val="000A5C52"/>
    <w:rsid w:val="000A67E6"/>
    <w:rsid w:val="000B11D6"/>
    <w:rsid w:val="000B18D1"/>
    <w:rsid w:val="000B5D3C"/>
    <w:rsid w:val="000C6C33"/>
    <w:rsid w:val="000C7C23"/>
    <w:rsid w:val="000D158B"/>
    <w:rsid w:val="000D4396"/>
    <w:rsid w:val="000D6D04"/>
    <w:rsid w:val="000E125F"/>
    <w:rsid w:val="000E23E6"/>
    <w:rsid w:val="000E2654"/>
    <w:rsid w:val="000E49A9"/>
    <w:rsid w:val="000E6AC5"/>
    <w:rsid w:val="000E6D75"/>
    <w:rsid w:val="000F1691"/>
    <w:rsid w:val="000F6AB8"/>
    <w:rsid w:val="000F7381"/>
    <w:rsid w:val="00102F7A"/>
    <w:rsid w:val="00103239"/>
    <w:rsid w:val="0011609F"/>
    <w:rsid w:val="00124D1E"/>
    <w:rsid w:val="001339EB"/>
    <w:rsid w:val="00137668"/>
    <w:rsid w:val="00137694"/>
    <w:rsid w:val="00145400"/>
    <w:rsid w:val="00166989"/>
    <w:rsid w:val="001721DE"/>
    <w:rsid w:val="001756CC"/>
    <w:rsid w:val="00176C6A"/>
    <w:rsid w:val="00177E3C"/>
    <w:rsid w:val="001816D1"/>
    <w:rsid w:val="00182264"/>
    <w:rsid w:val="00184829"/>
    <w:rsid w:val="00187622"/>
    <w:rsid w:val="00190778"/>
    <w:rsid w:val="0019788E"/>
    <w:rsid w:val="001A1DAB"/>
    <w:rsid w:val="001A2F73"/>
    <w:rsid w:val="001A32C6"/>
    <w:rsid w:val="001A33B8"/>
    <w:rsid w:val="001B602E"/>
    <w:rsid w:val="001C212A"/>
    <w:rsid w:val="001C416D"/>
    <w:rsid w:val="001D03C5"/>
    <w:rsid w:val="001E78C3"/>
    <w:rsid w:val="001F0CA9"/>
    <w:rsid w:val="001F54CC"/>
    <w:rsid w:val="001F6616"/>
    <w:rsid w:val="00200B0E"/>
    <w:rsid w:val="0020267F"/>
    <w:rsid w:val="00204BEA"/>
    <w:rsid w:val="002055C2"/>
    <w:rsid w:val="002072CB"/>
    <w:rsid w:val="0021329B"/>
    <w:rsid w:val="00220750"/>
    <w:rsid w:val="002223DB"/>
    <w:rsid w:val="002232E2"/>
    <w:rsid w:val="00224133"/>
    <w:rsid w:val="00225148"/>
    <w:rsid w:val="00225467"/>
    <w:rsid w:val="00226E4A"/>
    <w:rsid w:val="0022753A"/>
    <w:rsid w:val="002277D1"/>
    <w:rsid w:val="00227D1E"/>
    <w:rsid w:val="00237F43"/>
    <w:rsid w:val="00240F07"/>
    <w:rsid w:val="00242176"/>
    <w:rsid w:val="002532AC"/>
    <w:rsid w:val="0025791A"/>
    <w:rsid w:val="00261584"/>
    <w:rsid w:val="002755CB"/>
    <w:rsid w:val="002838FE"/>
    <w:rsid w:val="00285480"/>
    <w:rsid w:val="00297642"/>
    <w:rsid w:val="002A29B9"/>
    <w:rsid w:val="002A432D"/>
    <w:rsid w:val="002A7531"/>
    <w:rsid w:val="002B168B"/>
    <w:rsid w:val="002B6F26"/>
    <w:rsid w:val="002C3C7B"/>
    <w:rsid w:val="002D6FC4"/>
    <w:rsid w:val="002E0716"/>
    <w:rsid w:val="002E1A12"/>
    <w:rsid w:val="002E21C5"/>
    <w:rsid w:val="002E706F"/>
    <w:rsid w:val="002F1F1A"/>
    <w:rsid w:val="002F4767"/>
    <w:rsid w:val="002F4D95"/>
    <w:rsid w:val="00305A97"/>
    <w:rsid w:val="00316D6D"/>
    <w:rsid w:val="00327A5A"/>
    <w:rsid w:val="00333314"/>
    <w:rsid w:val="00333471"/>
    <w:rsid w:val="003346D0"/>
    <w:rsid w:val="00344F7E"/>
    <w:rsid w:val="003463FA"/>
    <w:rsid w:val="0035162D"/>
    <w:rsid w:val="00353B06"/>
    <w:rsid w:val="00357E37"/>
    <w:rsid w:val="003736F5"/>
    <w:rsid w:val="0037460E"/>
    <w:rsid w:val="00377392"/>
    <w:rsid w:val="00384606"/>
    <w:rsid w:val="003853DA"/>
    <w:rsid w:val="00386207"/>
    <w:rsid w:val="0039085A"/>
    <w:rsid w:val="00393468"/>
    <w:rsid w:val="00394F8D"/>
    <w:rsid w:val="00396B84"/>
    <w:rsid w:val="003A4E81"/>
    <w:rsid w:val="003B2AD3"/>
    <w:rsid w:val="003B3C23"/>
    <w:rsid w:val="003B46E0"/>
    <w:rsid w:val="003B47AC"/>
    <w:rsid w:val="003B532B"/>
    <w:rsid w:val="003C302B"/>
    <w:rsid w:val="003C70DC"/>
    <w:rsid w:val="003D2FE5"/>
    <w:rsid w:val="003D373D"/>
    <w:rsid w:val="003E2DC9"/>
    <w:rsid w:val="003E383A"/>
    <w:rsid w:val="003E3CE2"/>
    <w:rsid w:val="003F0741"/>
    <w:rsid w:val="003F0BE7"/>
    <w:rsid w:val="003F29E6"/>
    <w:rsid w:val="003F38BB"/>
    <w:rsid w:val="003F4589"/>
    <w:rsid w:val="003F49F5"/>
    <w:rsid w:val="003F6197"/>
    <w:rsid w:val="00411534"/>
    <w:rsid w:val="00411D08"/>
    <w:rsid w:val="0041208A"/>
    <w:rsid w:val="004121D1"/>
    <w:rsid w:val="00413392"/>
    <w:rsid w:val="00413BCE"/>
    <w:rsid w:val="00416C26"/>
    <w:rsid w:val="00420A63"/>
    <w:rsid w:val="00424406"/>
    <w:rsid w:val="004246AB"/>
    <w:rsid w:val="00430003"/>
    <w:rsid w:val="00430578"/>
    <w:rsid w:val="00430FB5"/>
    <w:rsid w:val="004342EB"/>
    <w:rsid w:val="004377FF"/>
    <w:rsid w:val="00441456"/>
    <w:rsid w:val="00441A80"/>
    <w:rsid w:val="0044295E"/>
    <w:rsid w:val="00444512"/>
    <w:rsid w:val="004569FB"/>
    <w:rsid w:val="004578F5"/>
    <w:rsid w:val="0046470D"/>
    <w:rsid w:val="00467B3C"/>
    <w:rsid w:val="00471853"/>
    <w:rsid w:val="00472FD3"/>
    <w:rsid w:val="00476747"/>
    <w:rsid w:val="00487893"/>
    <w:rsid w:val="00492BD7"/>
    <w:rsid w:val="00493E40"/>
    <w:rsid w:val="004A123D"/>
    <w:rsid w:val="004B14EF"/>
    <w:rsid w:val="004C033F"/>
    <w:rsid w:val="004C3782"/>
    <w:rsid w:val="004C497B"/>
    <w:rsid w:val="004D327F"/>
    <w:rsid w:val="004D4602"/>
    <w:rsid w:val="004E0C36"/>
    <w:rsid w:val="004E1D8C"/>
    <w:rsid w:val="004E44B8"/>
    <w:rsid w:val="004F0AEA"/>
    <w:rsid w:val="004F3C15"/>
    <w:rsid w:val="004F658D"/>
    <w:rsid w:val="005006CC"/>
    <w:rsid w:val="00502BD2"/>
    <w:rsid w:val="00506AE0"/>
    <w:rsid w:val="00507402"/>
    <w:rsid w:val="00521A10"/>
    <w:rsid w:val="00521B6A"/>
    <w:rsid w:val="0052294F"/>
    <w:rsid w:val="00530F52"/>
    <w:rsid w:val="00532514"/>
    <w:rsid w:val="00532FDE"/>
    <w:rsid w:val="00535199"/>
    <w:rsid w:val="005379DD"/>
    <w:rsid w:val="005412E3"/>
    <w:rsid w:val="005476E1"/>
    <w:rsid w:val="0055255A"/>
    <w:rsid w:val="00554C11"/>
    <w:rsid w:val="00555C7A"/>
    <w:rsid w:val="00556471"/>
    <w:rsid w:val="00561FB8"/>
    <w:rsid w:val="0056701C"/>
    <w:rsid w:val="005672EE"/>
    <w:rsid w:val="005728B0"/>
    <w:rsid w:val="00573D92"/>
    <w:rsid w:val="005766D3"/>
    <w:rsid w:val="00577553"/>
    <w:rsid w:val="0058086F"/>
    <w:rsid w:val="00591568"/>
    <w:rsid w:val="005A1A6C"/>
    <w:rsid w:val="005A1C89"/>
    <w:rsid w:val="005A3FD3"/>
    <w:rsid w:val="005A4640"/>
    <w:rsid w:val="005A5C51"/>
    <w:rsid w:val="005B7814"/>
    <w:rsid w:val="005B7DB0"/>
    <w:rsid w:val="005C064A"/>
    <w:rsid w:val="005C0C00"/>
    <w:rsid w:val="005C5B15"/>
    <w:rsid w:val="005C5E03"/>
    <w:rsid w:val="005D0B4A"/>
    <w:rsid w:val="005D4358"/>
    <w:rsid w:val="005D60BD"/>
    <w:rsid w:val="005D6DB8"/>
    <w:rsid w:val="005D7B4F"/>
    <w:rsid w:val="005E1C90"/>
    <w:rsid w:val="005F0F9B"/>
    <w:rsid w:val="005F32F7"/>
    <w:rsid w:val="005F5118"/>
    <w:rsid w:val="00606DB4"/>
    <w:rsid w:val="006135A9"/>
    <w:rsid w:val="00616F32"/>
    <w:rsid w:val="00623731"/>
    <w:rsid w:val="006263E5"/>
    <w:rsid w:val="006305D0"/>
    <w:rsid w:val="006343B9"/>
    <w:rsid w:val="006343F1"/>
    <w:rsid w:val="00636AF7"/>
    <w:rsid w:val="00653208"/>
    <w:rsid w:val="00653F99"/>
    <w:rsid w:val="00656020"/>
    <w:rsid w:val="00673E8E"/>
    <w:rsid w:val="00677E72"/>
    <w:rsid w:val="00680012"/>
    <w:rsid w:val="006821FF"/>
    <w:rsid w:val="00683DB7"/>
    <w:rsid w:val="00686D54"/>
    <w:rsid w:val="00686E03"/>
    <w:rsid w:val="0069506C"/>
    <w:rsid w:val="006A0856"/>
    <w:rsid w:val="006A27E9"/>
    <w:rsid w:val="006A63B8"/>
    <w:rsid w:val="006A78A6"/>
    <w:rsid w:val="006A7B92"/>
    <w:rsid w:val="006B65E8"/>
    <w:rsid w:val="006B6DD4"/>
    <w:rsid w:val="006C0A89"/>
    <w:rsid w:val="006C333B"/>
    <w:rsid w:val="006C44A1"/>
    <w:rsid w:val="006C4ACA"/>
    <w:rsid w:val="006C5B50"/>
    <w:rsid w:val="006C5DF7"/>
    <w:rsid w:val="006C6125"/>
    <w:rsid w:val="006C6587"/>
    <w:rsid w:val="006D0658"/>
    <w:rsid w:val="006D2046"/>
    <w:rsid w:val="006E2A9D"/>
    <w:rsid w:val="006E2F94"/>
    <w:rsid w:val="006F63BF"/>
    <w:rsid w:val="007019B0"/>
    <w:rsid w:val="00705265"/>
    <w:rsid w:val="00705F93"/>
    <w:rsid w:val="0071257C"/>
    <w:rsid w:val="0071352A"/>
    <w:rsid w:val="0071477C"/>
    <w:rsid w:val="007155D4"/>
    <w:rsid w:val="00720CD4"/>
    <w:rsid w:val="00722779"/>
    <w:rsid w:val="00725E66"/>
    <w:rsid w:val="00726FCD"/>
    <w:rsid w:val="0073012E"/>
    <w:rsid w:val="00730952"/>
    <w:rsid w:val="00731B1B"/>
    <w:rsid w:val="007325B4"/>
    <w:rsid w:val="00734DDE"/>
    <w:rsid w:val="0073707C"/>
    <w:rsid w:val="00741726"/>
    <w:rsid w:val="007458C1"/>
    <w:rsid w:val="00753954"/>
    <w:rsid w:val="00755E08"/>
    <w:rsid w:val="0076034D"/>
    <w:rsid w:val="00765708"/>
    <w:rsid w:val="00766A37"/>
    <w:rsid w:val="007700A9"/>
    <w:rsid w:val="00772E0D"/>
    <w:rsid w:val="00775569"/>
    <w:rsid w:val="007838FB"/>
    <w:rsid w:val="00784F0F"/>
    <w:rsid w:val="00785D7F"/>
    <w:rsid w:val="0078754C"/>
    <w:rsid w:val="00791269"/>
    <w:rsid w:val="00795E47"/>
    <w:rsid w:val="007A7A99"/>
    <w:rsid w:val="007A7EE0"/>
    <w:rsid w:val="007B7B94"/>
    <w:rsid w:val="007C6326"/>
    <w:rsid w:val="007C7043"/>
    <w:rsid w:val="007D0E96"/>
    <w:rsid w:val="007D5B1C"/>
    <w:rsid w:val="007E059F"/>
    <w:rsid w:val="007E5DE9"/>
    <w:rsid w:val="007E684B"/>
    <w:rsid w:val="007F11AA"/>
    <w:rsid w:val="007F2E9C"/>
    <w:rsid w:val="0080188D"/>
    <w:rsid w:val="00806155"/>
    <w:rsid w:val="0081132F"/>
    <w:rsid w:val="0081724B"/>
    <w:rsid w:val="00820FEA"/>
    <w:rsid w:val="00823322"/>
    <w:rsid w:val="00823434"/>
    <w:rsid w:val="00825525"/>
    <w:rsid w:val="00825A0F"/>
    <w:rsid w:val="00834395"/>
    <w:rsid w:val="008356D8"/>
    <w:rsid w:val="008433F3"/>
    <w:rsid w:val="00851DCC"/>
    <w:rsid w:val="00862859"/>
    <w:rsid w:val="00874FEB"/>
    <w:rsid w:val="00875E28"/>
    <w:rsid w:val="00880B18"/>
    <w:rsid w:val="008907D0"/>
    <w:rsid w:val="008960B0"/>
    <w:rsid w:val="008A12C9"/>
    <w:rsid w:val="008A4D64"/>
    <w:rsid w:val="008B0BC1"/>
    <w:rsid w:val="008B2B76"/>
    <w:rsid w:val="008B30A4"/>
    <w:rsid w:val="008C06AA"/>
    <w:rsid w:val="008C085E"/>
    <w:rsid w:val="008C4ED1"/>
    <w:rsid w:val="008C7109"/>
    <w:rsid w:val="008C7BC1"/>
    <w:rsid w:val="008D0DCB"/>
    <w:rsid w:val="008D217F"/>
    <w:rsid w:val="008D5D3E"/>
    <w:rsid w:val="008D68AA"/>
    <w:rsid w:val="008D6D44"/>
    <w:rsid w:val="008E0A4D"/>
    <w:rsid w:val="008E1255"/>
    <w:rsid w:val="008E3D50"/>
    <w:rsid w:val="008E7031"/>
    <w:rsid w:val="008F04F1"/>
    <w:rsid w:val="008F33F4"/>
    <w:rsid w:val="008F6B37"/>
    <w:rsid w:val="008F76F7"/>
    <w:rsid w:val="00900067"/>
    <w:rsid w:val="00902DBE"/>
    <w:rsid w:val="0090688F"/>
    <w:rsid w:val="00911608"/>
    <w:rsid w:val="00914458"/>
    <w:rsid w:val="00915943"/>
    <w:rsid w:val="00930D0E"/>
    <w:rsid w:val="00932B2C"/>
    <w:rsid w:val="00932BFF"/>
    <w:rsid w:val="0093395C"/>
    <w:rsid w:val="009371AC"/>
    <w:rsid w:val="009460AA"/>
    <w:rsid w:val="009557C3"/>
    <w:rsid w:val="00961C92"/>
    <w:rsid w:val="009636E6"/>
    <w:rsid w:val="00965C26"/>
    <w:rsid w:val="0097135D"/>
    <w:rsid w:val="009776C6"/>
    <w:rsid w:val="009952F7"/>
    <w:rsid w:val="009974B9"/>
    <w:rsid w:val="00997FF7"/>
    <w:rsid w:val="009A02BA"/>
    <w:rsid w:val="009A2AE8"/>
    <w:rsid w:val="009A659C"/>
    <w:rsid w:val="009A65E1"/>
    <w:rsid w:val="009B1C9C"/>
    <w:rsid w:val="009B233C"/>
    <w:rsid w:val="009B4B17"/>
    <w:rsid w:val="009D04BE"/>
    <w:rsid w:val="009D2EA5"/>
    <w:rsid w:val="009D4677"/>
    <w:rsid w:val="009D5482"/>
    <w:rsid w:val="009D6369"/>
    <w:rsid w:val="009D7A13"/>
    <w:rsid w:val="009F1BBB"/>
    <w:rsid w:val="009F6F87"/>
    <w:rsid w:val="00A00AF3"/>
    <w:rsid w:val="00A0359B"/>
    <w:rsid w:val="00A06B12"/>
    <w:rsid w:val="00A158D9"/>
    <w:rsid w:val="00A21A75"/>
    <w:rsid w:val="00A23D6B"/>
    <w:rsid w:val="00A272B4"/>
    <w:rsid w:val="00A30D0B"/>
    <w:rsid w:val="00A35D95"/>
    <w:rsid w:val="00A372BB"/>
    <w:rsid w:val="00A4581F"/>
    <w:rsid w:val="00A53015"/>
    <w:rsid w:val="00A534E7"/>
    <w:rsid w:val="00A5745C"/>
    <w:rsid w:val="00A607DE"/>
    <w:rsid w:val="00A665EA"/>
    <w:rsid w:val="00A81BAE"/>
    <w:rsid w:val="00A92896"/>
    <w:rsid w:val="00A96729"/>
    <w:rsid w:val="00AA05FB"/>
    <w:rsid w:val="00AB157C"/>
    <w:rsid w:val="00AB3B3C"/>
    <w:rsid w:val="00AC070B"/>
    <w:rsid w:val="00AC36F2"/>
    <w:rsid w:val="00AD4D5D"/>
    <w:rsid w:val="00AD54AF"/>
    <w:rsid w:val="00AE02DC"/>
    <w:rsid w:val="00AE7B8D"/>
    <w:rsid w:val="00AF0CC3"/>
    <w:rsid w:val="00AF2C47"/>
    <w:rsid w:val="00AF50E4"/>
    <w:rsid w:val="00B02FB7"/>
    <w:rsid w:val="00B033E6"/>
    <w:rsid w:val="00B14F58"/>
    <w:rsid w:val="00B15732"/>
    <w:rsid w:val="00B22521"/>
    <w:rsid w:val="00B2416B"/>
    <w:rsid w:val="00B275C5"/>
    <w:rsid w:val="00B31F1F"/>
    <w:rsid w:val="00B33D60"/>
    <w:rsid w:val="00B33FDC"/>
    <w:rsid w:val="00B40C9E"/>
    <w:rsid w:val="00B45F54"/>
    <w:rsid w:val="00B50324"/>
    <w:rsid w:val="00B52270"/>
    <w:rsid w:val="00B53723"/>
    <w:rsid w:val="00B60BAF"/>
    <w:rsid w:val="00B63417"/>
    <w:rsid w:val="00B63AEB"/>
    <w:rsid w:val="00B65C6A"/>
    <w:rsid w:val="00B66A2B"/>
    <w:rsid w:val="00B7390F"/>
    <w:rsid w:val="00B77958"/>
    <w:rsid w:val="00B81AD3"/>
    <w:rsid w:val="00B82081"/>
    <w:rsid w:val="00B827BB"/>
    <w:rsid w:val="00B82DCE"/>
    <w:rsid w:val="00B947EB"/>
    <w:rsid w:val="00B94EE9"/>
    <w:rsid w:val="00BA1BCF"/>
    <w:rsid w:val="00BB2733"/>
    <w:rsid w:val="00BB79AE"/>
    <w:rsid w:val="00BC3303"/>
    <w:rsid w:val="00BC5BDE"/>
    <w:rsid w:val="00BE1A11"/>
    <w:rsid w:val="00BE2092"/>
    <w:rsid w:val="00BE4BDD"/>
    <w:rsid w:val="00BE5EF1"/>
    <w:rsid w:val="00BF5D84"/>
    <w:rsid w:val="00BF5DB0"/>
    <w:rsid w:val="00C012A3"/>
    <w:rsid w:val="00C01A7C"/>
    <w:rsid w:val="00C05CE1"/>
    <w:rsid w:val="00C0707A"/>
    <w:rsid w:val="00C11874"/>
    <w:rsid w:val="00C127AF"/>
    <w:rsid w:val="00C215C6"/>
    <w:rsid w:val="00C241B9"/>
    <w:rsid w:val="00C26931"/>
    <w:rsid w:val="00C27A55"/>
    <w:rsid w:val="00C3120E"/>
    <w:rsid w:val="00C4131B"/>
    <w:rsid w:val="00C523B1"/>
    <w:rsid w:val="00C52C7D"/>
    <w:rsid w:val="00C55F75"/>
    <w:rsid w:val="00C55FA1"/>
    <w:rsid w:val="00C60A3D"/>
    <w:rsid w:val="00C72B4A"/>
    <w:rsid w:val="00C733DA"/>
    <w:rsid w:val="00C83509"/>
    <w:rsid w:val="00C85D88"/>
    <w:rsid w:val="00C903F6"/>
    <w:rsid w:val="00C9593C"/>
    <w:rsid w:val="00CB0D2B"/>
    <w:rsid w:val="00CB203C"/>
    <w:rsid w:val="00CB2DD6"/>
    <w:rsid w:val="00CC5EA2"/>
    <w:rsid w:val="00CD5737"/>
    <w:rsid w:val="00CE69A0"/>
    <w:rsid w:val="00CF0C08"/>
    <w:rsid w:val="00CF2158"/>
    <w:rsid w:val="00CF31D7"/>
    <w:rsid w:val="00CF5AE9"/>
    <w:rsid w:val="00CF7B5F"/>
    <w:rsid w:val="00D01A22"/>
    <w:rsid w:val="00D03B3E"/>
    <w:rsid w:val="00D06728"/>
    <w:rsid w:val="00D14608"/>
    <w:rsid w:val="00D158DA"/>
    <w:rsid w:val="00D16FE4"/>
    <w:rsid w:val="00D200D5"/>
    <w:rsid w:val="00D212B6"/>
    <w:rsid w:val="00D212FB"/>
    <w:rsid w:val="00D213A6"/>
    <w:rsid w:val="00D244C6"/>
    <w:rsid w:val="00D25640"/>
    <w:rsid w:val="00D26437"/>
    <w:rsid w:val="00D30BAD"/>
    <w:rsid w:val="00D421FF"/>
    <w:rsid w:val="00D459A9"/>
    <w:rsid w:val="00D50ECE"/>
    <w:rsid w:val="00D548BE"/>
    <w:rsid w:val="00D70311"/>
    <w:rsid w:val="00D70691"/>
    <w:rsid w:val="00D727C5"/>
    <w:rsid w:val="00D76B8C"/>
    <w:rsid w:val="00D77C9C"/>
    <w:rsid w:val="00D83F4E"/>
    <w:rsid w:val="00D91F06"/>
    <w:rsid w:val="00D93371"/>
    <w:rsid w:val="00D9531C"/>
    <w:rsid w:val="00D96195"/>
    <w:rsid w:val="00DA1BC2"/>
    <w:rsid w:val="00DA6CB7"/>
    <w:rsid w:val="00DA70BD"/>
    <w:rsid w:val="00DA7908"/>
    <w:rsid w:val="00DB4095"/>
    <w:rsid w:val="00DB489A"/>
    <w:rsid w:val="00DC3D94"/>
    <w:rsid w:val="00DC54B7"/>
    <w:rsid w:val="00DC6BEB"/>
    <w:rsid w:val="00DD2857"/>
    <w:rsid w:val="00DE0BF6"/>
    <w:rsid w:val="00DE0D67"/>
    <w:rsid w:val="00E06018"/>
    <w:rsid w:val="00E06A29"/>
    <w:rsid w:val="00E135EE"/>
    <w:rsid w:val="00E13C55"/>
    <w:rsid w:val="00E1588A"/>
    <w:rsid w:val="00E1733F"/>
    <w:rsid w:val="00E24111"/>
    <w:rsid w:val="00E24923"/>
    <w:rsid w:val="00E26004"/>
    <w:rsid w:val="00E270D4"/>
    <w:rsid w:val="00E31791"/>
    <w:rsid w:val="00E346E1"/>
    <w:rsid w:val="00E3491E"/>
    <w:rsid w:val="00E35EAD"/>
    <w:rsid w:val="00E36100"/>
    <w:rsid w:val="00E44B3A"/>
    <w:rsid w:val="00E45D80"/>
    <w:rsid w:val="00E46AE6"/>
    <w:rsid w:val="00E57366"/>
    <w:rsid w:val="00E574B8"/>
    <w:rsid w:val="00E6284E"/>
    <w:rsid w:val="00E62FC7"/>
    <w:rsid w:val="00E67A97"/>
    <w:rsid w:val="00E71376"/>
    <w:rsid w:val="00E7228D"/>
    <w:rsid w:val="00E75E29"/>
    <w:rsid w:val="00E762E4"/>
    <w:rsid w:val="00E81C2D"/>
    <w:rsid w:val="00E905E7"/>
    <w:rsid w:val="00E91C17"/>
    <w:rsid w:val="00E959F9"/>
    <w:rsid w:val="00EA11D8"/>
    <w:rsid w:val="00EA59A0"/>
    <w:rsid w:val="00EA6A35"/>
    <w:rsid w:val="00EB25B3"/>
    <w:rsid w:val="00EB3A6B"/>
    <w:rsid w:val="00EB460D"/>
    <w:rsid w:val="00EB4EAA"/>
    <w:rsid w:val="00EC2687"/>
    <w:rsid w:val="00EC47CE"/>
    <w:rsid w:val="00ED0015"/>
    <w:rsid w:val="00ED2EF7"/>
    <w:rsid w:val="00ED43E1"/>
    <w:rsid w:val="00EE267C"/>
    <w:rsid w:val="00EE58AB"/>
    <w:rsid w:val="00EF082B"/>
    <w:rsid w:val="00EF776A"/>
    <w:rsid w:val="00F01B4B"/>
    <w:rsid w:val="00F04248"/>
    <w:rsid w:val="00F06847"/>
    <w:rsid w:val="00F1010B"/>
    <w:rsid w:val="00F13ACB"/>
    <w:rsid w:val="00F1426A"/>
    <w:rsid w:val="00F14C9C"/>
    <w:rsid w:val="00F17D0D"/>
    <w:rsid w:val="00F21827"/>
    <w:rsid w:val="00F274EB"/>
    <w:rsid w:val="00F34D9C"/>
    <w:rsid w:val="00F36AF1"/>
    <w:rsid w:val="00F41418"/>
    <w:rsid w:val="00F41597"/>
    <w:rsid w:val="00F41A2A"/>
    <w:rsid w:val="00F520D1"/>
    <w:rsid w:val="00F5656D"/>
    <w:rsid w:val="00F56AAA"/>
    <w:rsid w:val="00F60CEB"/>
    <w:rsid w:val="00F65265"/>
    <w:rsid w:val="00F735CA"/>
    <w:rsid w:val="00F75BC6"/>
    <w:rsid w:val="00F81505"/>
    <w:rsid w:val="00F82E57"/>
    <w:rsid w:val="00F84F9C"/>
    <w:rsid w:val="00F9018F"/>
    <w:rsid w:val="00F93CF4"/>
    <w:rsid w:val="00F97672"/>
    <w:rsid w:val="00FB087F"/>
    <w:rsid w:val="00FB12CA"/>
    <w:rsid w:val="00FB1CD7"/>
    <w:rsid w:val="00FB2ACB"/>
    <w:rsid w:val="00FB338A"/>
    <w:rsid w:val="00FC0388"/>
    <w:rsid w:val="00FC5DE5"/>
    <w:rsid w:val="00FC6725"/>
    <w:rsid w:val="00FC7C9A"/>
    <w:rsid w:val="00FD7A7D"/>
    <w:rsid w:val="00FD7E1D"/>
    <w:rsid w:val="00FE3203"/>
    <w:rsid w:val="00FE58B1"/>
    <w:rsid w:val="00FF7479"/>
    <w:rsid w:val="00FF7B8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9633"/>
    <o:shapelayout v:ext="edit">
      <o:idmap v:ext="edit" data="1"/>
    </o:shapelayout>
  </w:shapeDefaults>
  <w:decimalSymbol w:val="."/>
  <w:listSeparator w:val=","/>
  <w14:docId w14:val="6DF29877"/>
  <w15:chartTrackingRefBased/>
  <w15:docId w15:val="{A9ACA43E-E6E1-4686-918F-43EAE0353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0C6C33"/>
    <w:pPr>
      <w:keepNext/>
      <w:keepLines/>
      <w:spacing w:before="240" w:after="0" w:line="256" w:lineRule="auto"/>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0316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7">
    <w:name w:val="heading 7"/>
    <w:basedOn w:val="Normal"/>
    <w:next w:val="Normal"/>
    <w:link w:val="Ttulo7Car"/>
    <w:qFormat/>
    <w:rsid w:val="002F4D95"/>
    <w:pPr>
      <w:keepNext/>
      <w:spacing w:after="0" w:line="240" w:lineRule="auto"/>
      <w:outlineLvl w:val="6"/>
    </w:pPr>
    <w:rPr>
      <w:rFonts w:ascii="Times New Roman" w:eastAsia="Times New Roman" w:hAnsi="Times New Roman" w:cs="Times New Roman"/>
      <w:b/>
      <w:iCs/>
      <w:sz w:val="24"/>
      <w:szCs w:val="24"/>
      <w:lang w:val="es-GT"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67A9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E67A97"/>
  </w:style>
  <w:style w:type="paragraph" w:styleId="Piedepgina">
    <w:name w:val="footer"/>
    <w:basedOn w:val="Normal"/>
    <w:link w:val="PiedepginaCar"/>
    <w:uiPriority w:val="99"/>
    <w:unhideWhenUsed/>
    <w:rsid w:val="00E67A9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E67A97"/>
  </w:style>
  <w:style w:type="character" w:customStyle="1" w:styleId="space1">
    <w:name w:val="space1"/>
    <w:rsid w:val="00021BE0"/>
    <w:rPr>
      <w:sz w:val="18"/>
      <w:szCs w:val="18"/>
    </w:rPr>
  </w:style>
  <w:style w:type="paragraph" w:customStyle="1" w:styleId="Puesto1">
    <w:name w:val="Puesto1"/>
    <w:basedOn w:val="Normal"/>
    <w:rsid w:val="00021BE0"/>
    <w:pPr>
      <w:spacing w:after="5"/>
    </w:pPr>
    <w:rPr>
      <w:rFonts w:ascii="Calibri" w:eastAsia="Calibri" w:hAnsi="Calibri" w:cs="Calibri"/>
      <w:sz w:val="20"/>
      <w:szCs w:val="20"/>
      <w:lang w:val="es-ES" w:eastAsia="es-PE"/>
    </w:rPr>
  </w:style>
  <w:style w:type="paragraph" w:customStyle="1" w:styleId="titleTable">
    <w:name w:val="titleTable"/>
    <w:basedOn w:val="Normal"/>
    <w:rsid w:val="00021BE0"/>
    <w:pPr>
      <w:spacing w:after="0"/>
      <w:jc w:val="center"/>
    </w:pPr>
    <w:rPr>
      <w:rFonts w:ascii="Calibri" w:eastAsia="Calibri" w:hAnsi="Calibri" w:cs="Calibri"/>
      <w:sz w:val="20"/>
      <w:szCs w:val="20"/>
      <w:lang w:val="es-ES" w:eastAsia="es-PE"/>
    </w:rPr>
  </w:style>
  <w:style w:type="paragraph" w:styleId="Prrafodelista">
    <w:name w:val="List Paragraph"/>
    <w:basedOn w:val="Normal"/>
    <w:uiPriority w:val="34"/>
    <w:qFormat/>
    <w:rsid w:val="00D212B6"/>
    <w:pPr>
      <w:ind w:left="720"/>
      <w:contextualSpacing/>
    </w:pPr>
  </w:style>
  <w:style w:type="paragraph" w:styleId="NormalWeb">
    <w:name w:val="Normal (Web)"/>
    <w:basedOn w:val="Normal"/>
    <w:uiPriority w:val="99"/>
    <w:unhideWhenUsed/>
    <w:rsid w:val="00AD54AF"/>
    <w:pPr>
      <w:spacing w:before="100" w:beforeAutospacing="1" w:after="100" w:afterAutospacing="1" w:line="240" w:lineRule="auto"/>
    </w:pPr>
    <w:rPr>
      <w:rFonts w:ascii="Times New Roman" w:hAnsi="Times New Roman" w:cs="Times New Roman"/>
      <w:sz w:val="24"/>
      <w:szCs w:val="24"/>
      <w:lang w:eastAsia="es-CO"/>
    </w:rPr>
  </w:style>
  <w:style w:type="paragraph" w:customStyle="1" w:styleId="P-Styleguiado">
    <w:name w:val="P-Styleguiado"/>
    <w:basedOn w:val="Normal"/>
    <w:rsid w:val="00AD54AF"/>
    <w:pPr>
      <w:spacing w:after="5"/>
    </w:pPr>
    <w:rPr>
      <w:rFonts w:ascii="Calibri" w:eastAsia="Calibri" w:hAnsi="Calibri" w:cs="Calibri"/>
      <w:sz w:val="20"/>
      <w:szCs w:val="20"/>
      <w:lang w:val="es-ES" w:eastAsia="es-PE"/>
    </w:rPr>
  </w:style>
  <w:style w:type="character" w:customStyle="1" w:styleId="StyleSquare">
    <w:name w:val="StyleSquare"/>
    <w:rsid w:val="00AD54AF"/>
    <w:rPr>
      <w:rFonts w:ascii="Calibri" w:eastAsia="Calibri" w:hAnsi="Calibri" w:cs="Calibri"/>
      <w:b w:val="0"/>
      <w:bCs w:val="0"/>
      <w:color w:val="5A5A58"/>
      <w:sz w:val="20"/>
      <w:szCs w:val="20"/>
    </w:rPr>
  </w:style>
  <w:style w:type="paragraph" w:customStyle="1" w:styleId="textImportant">
    <w:name w:val="textImportant"/>
    <w:basedOn w:val="Normal"/>
    <w:rsid w:val="00AD54AF"/>
    <w:pPr>
      <w:spacing w:after="170"/>
      <w:jc w:val="both"/>
    </w:pPr>
    <w:rPr>
      <w:rFonts w:ascii="Calibri" w:eastAsia="Calibri" w:hAnsi="Calibri" w:cs="Calibri"/>
      <w:sz w:val="20"/>
      <w:szCs w:val="20"/>
      <w:lang w:val="es-ES" w:eastAsia="es-PE"/>
    </w:rPr>
  </w:style>
  <w:style w:type="paragraph" w:customStyle="1" w:styleId="text">
    <w:name w:val="text"/>
    <w:basedOn w:val="Normal"/>
    <w:rsid w:val="00B14F58"/>
    <w:pPr>
      <w:spacing w:after="0"/>
      <w:jc w:val="both"/>
    </w:pPr>
    <w:rPr>
      <w:rFonts w:ascii="Calibri" w:eastAsia="Calibri" w:hAnsi="Calibri" w:cs="Calibri"/>
      <w:sz w:val="20"/>
      <w:szCs w:val="20"/>
      <w:lang w:val="es-ES" w:eastAsia="es-PE"/>
    </w:rPr>
  </w:style>
  <w:style w:type="paragraph" w:customStyle="1" w:styleId="dias">
    <w:name w:val="dias"/>
    <w:basedOn w:val="Normal"/>
    <w:link w:val="diasCar"/>
    <w:qFormat/>
    <w:rsid w:val="008960B0"/>
    <w:pPr>
      <w:spacing w:before="240" w:after="0" w:line="120" w:lineRule="atLeast"/>
    </w:pPr>
    <w:rPr>
      <w:rFonts w:ascii="Calibri" w:hAnsi="Calibri" w:cs="Calibri"/>
      <w:b/>
      <w:bCs/>
      <w:caps/>
      <w:color w:val="000000" w:themeColor="text1"/>
      <w:sz w:val="24"/>
      <w:szCs w:val="24"/>
      <w:lang w:bidi="hi-IN"/>
    </w:rPr>
  </w:style>
  <w:style w:type="character" w:customStyle="1" w:styleId="diasCar">
    <w:name w:val="dias Car"/>
    <w:basedOn w:val="Fuentedeprrafopredeter"/>
    <w:link w:val="dias"/>
    <w:rsid w:val="008960B0"/>
    <w:rPr>
      <w:rFonts w:ascii="Calibri" w:hAnsi="Calibri" w:cs="Calibri"/>
      <w:b/>
      <w:bCs/>
      <w:caps/>
      <w:color w:val="000000" w:themeColor="text1"/>
      <w:sz w:val="24"/>
      <w:szCs w:val="24"/>
      <w:lang w:bidi="hi-IN"/>
    </w:rPr>
  </w:style>
  <w:style w:type="paragraph" w:customStyle="1" w:styleId="vinetas">
    <w:name w:val="vinetas"/>
    <w:basedOn w:val="Prrafodelista"/>
    <w:link w:val="vinetasCar"/>
    <w:qFormat/>
    <w:rsid w:val="008960B0"/>
    <w:pPr>
      <w:numPr>
        <w:numId w:val="1"/>
      </w:numPr>
      <w:spacing w:before="40" w:after="40" w:line="0" w:lineRule="atLeast"/>
      <w:ind w:left="714" w:hanging="357"/>
    </w:pPr>
    <w:rPr>
      <w:rFonts w:ascii="Calibri" w:hAnsi="Calibri" w:cs="Calibri"/>
      <w:color w:val="000000" w:themeColor="text1"/>
      <w:lang w:bidi="hi-IN"/>
    </w:rPr>
  </w:style>
  <w:style w:type="character" w:customStyle="1" w:styleId="vinetasCar">
    <w:name w:val="vinetas Car"/>
    <w:basedOn w:val="Fuentedeprrafopredeter"/>
    <w:link w:val="vinetas"/>
    <w:rsid w:val="008960B0"/>
    <w:rPr>
      <w:rFonts w:ascii="Calibri" w:hAnsi="Calibri" w:cs="Calibri"/>
      <w:color w:val="000000" w:themeColor="text1"/>
      <w:lang w:bidi="hi-IN"/>
    </w:rPr>
  </w:style>
  <w:style w:type="character" w:customStyle="1" w:styleId="Ttulo7Car">
    <w:name w:val="Título 7 Car"/>
    <w:basedOn w:val="Fuentedeprrafopredeter"/>
    <w:link w:val="Ttulo7"/>
    <w:rsid w:val="002F4D95"/>
    <w:rPr>
      <w:rFonts w:ascii="Times New Roman" w:eastAsia="Times New Roman" w:hAnsi="Times New Roman" w:cs="Times New Roman"/>
      <w:b/>
      <w:iCs/>
      <w:sz w:val="24"/>
      <w:szCs w:val="24"/>
      <w:lang w:val="es-GT" w:eastAsia="es-ES"/>
    </w:rPr>
  </w:style>
  <w:style w:type="paragraph" w:styleId="Textoindependiente2">
    <w:name w:val="Body Text 2"/>
    <w:basedOn w:val="Normal"/>
    <w:link w:val="Textoindependiente2Car"/>
    <w:rsid w:val="002F4D95"/>
    <w:pPr>
      <w:spacing w:after="0" w:line="240" w:lineRule="auto"/>
      <w:jc w:val="both"/>
    </w:pPr>
    <w:rPr>
      <w:rFonts w:ascii="Times New Roman" w:eastAsia="Times New Roman" w:hAnsi="Times New Roman" w:cs="Times New Roman"/>
      <w:sz w:val="24"/>
      <w:szCs w:val="24"/>
      <w:lang w:val="es-GT" w:eastAsia="es-ES"/>
    </w:rPr>
  </w:style>
  <w:style w:type="character" w:customStyle="1" w:styleId="Textoindependiente2Car">
    <w:name w:val="Texto independiente 2 Car"/>
    <w:basedOn w:val="Fuentedeprrafopredeter"/>
    <w:link w:val="Textoindependiente2"/>
    <w:rsid w:val="002F4D95"/>
    <w:rPr>
      <w:rFonts w:ascii="Times New Roman" w:eastAsia="Times New Roman" w:hAnsi="Times New Roman" w:cs="Times New Roman"/>
      <w:sz w:val="24"/>
      <w:szCs w:val="24"/>
      <w:lang w:val="es-GT" w:eastAsia="es-ES"/>
    </w:rPr>
  </w:style>
  <w:style w:type="table" w:styleId="Tablaconcuadrcula">
    <w:name w:val="Table Grid"/>
    <w:basedOn w:val="Tablanormal"/>
    <w:rsid w:val="00C60A3D"/>
    <w:pPr>
      <w:spacing w:after="0" w:line="240" w:lineRule="auto"/>
    </w:pPr>
    <w:rPr>
      <w:rFonts w:ascii="Times New Roman" w:eastAsia="Times New Roman" w:hAnsi="Times New Roman" w:cs="Times New Roman"/>
      <w:sz w:val="20"/>
      <w:szCs w:val="20"/>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3Car">
    <w:name w:val="Título 3 Car"/>
    <w:basedOn w:val="Fuentedeprrafopredeter"/>
    <w:link w:val="Ttulo3"/>
    <w:uiPriority w:val="9"/>
    <w:semiHidden/>
    <w:rsid w:val="0003168C"/>
    <w:rPr>
      <w:rFonts w:asciiTheme="majorHAnsi" w:eastAsiaTheme="majorEastAsia" w:hAnsiTheme="majorHAnsi" w:cstheme="majorBidi"/>
      <w:color w:val="1F4D78" w:themeColor="accent1" w:themeShade="7F"/>
      <w:sz w:val="24"/>
      <w:szCs w:val="24"/>
    </w:rPr>
  </w:style>
  <w:style w:type="paragraph" w:styleId="Sinespaciado">
    <w:name w:val="No Spacing"/>
    <w:uiPriority w:val="1"/>
    <w:qFormat/>
    <w:rsid w:val="00772E0D"/>
    <w:pPr>
      <w:spacing w:after="0" w:line="240" w:lineRule="auto"/>
    </w:pPr>
    <w:rPr>
      <w:rFonts w:ascii="Open Sans" w:hAnsi="Open Sans"/>
      <w:sz w:val="28"/>
      <w:lang w:val="en-US"/>
    </w:rPr>
  </w:style>
  <w:style w:type="character" w:styleId="Hipervnculo">
    <w:name w:val="Hyperlink"/>
    <w:basedOn w:val="Fuentedeprrafopredeter"/>
    <w:uiPriority w:val="99"/>
    <w:unhideWhenUsed/>
    <w:rsid w:val="00B947EB"/>
    <w:rPr>
      <w:color w:val="0563C1" w:themeColor="hyperlink"/>
      <w:u w:val="single"/>
    </w:rPr>
  </w:style>
  <w:style w:type="paragraph" w:customStyle="1" w:styleId="wordsection1">
    <w:name w:val="wordsection1"/>
    <w:basedOn w:val="Normal"/>
    <w:uiPriority w:val="99"/>
    <w:rsid w:val="00BE5EF1"/>
    <w:pPr>
      <w:spacing w:before="100" w:beforeAutospacing="1" w:after="100" w:afterAutospacing="1" w:line="240" w:lineRule="auto"/>
    </w:pPr>
    <w:rPr>
      <w:rFonts w:ascii="Times New Roman" w:hAnsi="Times New Roman" w:cs="Times New Roman"/>
      <w:sz w:val="24"/>
      <w:szCs w:val="24"/>
    </w:rPr>
  </w:style>
  <w:style w:type="paragraph" w:customStyle="1" w:styleId="paragraft">
    <w:name w:val="paragraft"/>
    <w:basedOn w:val="Normal"/>
    <w:rsid w:val="00677E72"/>
    <w:pPr>
      <w:spacing w:after="0"/>
      <w:jc w:val="both"/>
    </w:pPr>
    <w:rPr>
      <w:rFonts w:ascii="Calibri" w:eastAsia="Calibri" w:hAnsi="Calibri" w:cs="Calibri"/>
      <w:sz w:val="20"/>
      <w:szCs w:val="20"/>
      <w:lang w:val="es-ES" w:eastAsia="es-PE"/>
    </w:rPr>
  </w:style>
  <w:style w:type="paragraph" w:customStyle="1" w:styleId="titleday">
    <w:name w:val="titleday"/>
    <w:basedOn w:val="Normal"/>
    <w:rsid w:val="00677E72"/>
    <w:pPr>
      <w:spacing w:after="10"/>
    </w:pPr>
    <w:rPr>
      <w:rFonts w:ascii="Calibri" w:eastAsia="Calibri" w:hAnsi="Calibri" w:cs="Calibri"/>
      <w:sz w:val="20"/>
      <w:szCs w:val="20"/>
      <w:lang w:val="es-ES" w:eastAsia="es-PE"/>
    </w:rPr>
  </w:style>
  <w:style w:type="character" w:customStyle="1" w:styleId="myOwnStyle">
    <w:name w:val="myOwnStyle"/>
    <w:rsid w:val="00677E72"/>
    <w:rPr>
      <w:rFonts w:ascii="Calibri" w:eastAsia="Calibri" w:hAnsi="Calibri" w:cs="Calibri"/>
      <w:b/>
      <w:bCs/>
      <w:color w:val="545454"/>
      <w:sz w:val="18"/>
      <w:szCs w:val="18"/>
    </w:rPr>
  </w:style>
  <w:style w:type="paragraph" w:customStyle="1" w:styleId="P-Style">
    <w:name w:val="P-Style"/>
    <w:basedOn w:val="Normal"/>
    <w:rsid w:val="00677E72"/>
    <w:pPr>
      <w:spacing w:after="5"/>
    </w:pPr>
    <w:rPr>
      <w:rFonts w:ascii="Calibri" w:eastAsia="Calibri" w:hAnsi="Calibri" w:cs="Calibri"/>
      <w:sz w:val="20"/>
      <w:szCs w:val="20"/>
      <w:lang w:val="es-ES" w:eastAsia="es-PE"/>
    </w:rPr>
  </w:style>
  <w:style w:type="paragraph" w:customStyle="1" w:styleId="parrafo">
    <w:name w:val="parrafo"/>
    <w:basedOn w:val="Normal"/>
    <w:rsid w:val="000E6D75"/>
    <w:pPr>
      <w:spacing w:after="170"/>
      <w:jc w:val="both"/>
    </w:pPr>
    <w:rPr>
      <w:rFonts w:ascii="Arial" w:eastAsia="Arial" w:hAnsi="Arial" w:cs="Arial"/>
      <w:sz w:val="20"/>
      <w:szCs w:val="20"/>
      <w:lang w:val="es-PE" w:eastAsia="es-PE"/>
    </w:rPr>
  </w:style>
  <w:style w:type="paragraph" w:customStyle="1" w:styleId="western">
    <w:name w:val="western"/>
    <w:uiPriority w:val="7"/>
    <w:rsid w:val="00823434"/>
    <w:pPr>
      <w:suppressAutoHyphens/>
      <w:spacing w:after="0" w:line="240" w:lineRule="auto"/>
      <w:textAlignment w:val="baseline"/>
    </w:pPr>
    <w:rPr>
      <w:rFonts w:ascii="Times New Roman" w:eastAsia="SimSun" w:hAnsi="Times New Roman" w:cs="Calibri"/>
      <w:kern w:val="2"/>
      <w:lang w:val="en-US" w:eastAsia="zh-CN"/>
    </w:rPr>
  </w:style>
  <w:style w:type="paragraph" w:customStyle="1" w:styleId="NormalWeb1">
    <w:name w:val="Normal (Web)1"/>
    <w:uiPriority w:val="7"/>
    <w:qFormat/>
    <w:rsid w:val="00823434"/>
    <w:pPr>
      <w:suppressAutoHyphens/>
      <w:spacing w:before="100" w:after="100" w:line="240" w:lineRule="auto"/>
    </w:pPr>
    <w:rPr>
      <w:rFonts w:ascii="Times New Roman" w:eastAsia="SimSun" w:hAnsi="Times New Roman" w:cs="Times New Roman"/>
      <w:sz w:val="24"/>
      <w:szCs w:val="24"/>
      <w:lang w:val="en-US" w:eastAsia="zh-CN"/>
    </w:rPr>
  </w:style>
  <w:style w:type="character" w:styleId="Refdecomentario">
    <w:name w:val="annotation reference"/>
    <w:basedOn w:val="Fuentedeprrafopredeter"/>
    <w:uiPriority w:val="99"/>
    <w:semiHidden/>
    <w:unhideWhenUsed/>
    <w:rsid w:val="00FB12CA"/>
    <w:rPr>
      <w:sz w:val="16"/>
      <w:szCs w:val="16"/>
    </w:rPr>
  </w:style>
  <w:style w:type="paragraph" w:styleId="Textocomentario">
    <w:name w:val="annotation text"/>
    <w:basedOn w:val="Normal"/>
    <w:link w:val="TextocomentarioCar"/>
    <w:uiPriority w:val="99"/>
    <w:semiHidden/>
    <w:unhideWhenUsed/>
    <w:rsid w:val="00FB12CA"/>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FB12CA"/>
    <w:rPr>
      <w:sz w:val="20"/>
      <w:szCs w:val="20"/>
    </w:rPr>
  </w:style>
  <w:style w:type="paragraph" w:styleId="Asuntodelcomentario">
    <w:name w:val="annotation subject"/>
    <w:basedOn w:val="Textocomentario"/>
    <w:next w:val="Textocomentario"/>
    <w:link w:val="AsuntodelcomentarioCar"/>
    <w:uiPriority w:val="99"/>
    <w:semiHidden/>
    <w:unhideWhenUsed/>
    <w:rsid w:val="00FB12CA"/>
    <w:rPr>
      <w:b/>
      <w:bCs/>
    </w:rPr>
  </w:style>
  <w:style w:type="character" w:customStyle="1" w:styleId="AsuntodelcomentarioCar">
    <w:name w:val="Asunto del comentario Car"/>
    <w:basedOn w:val="TextocomentarioCar"/>
    <w:link w:val="Asuntodelcomentario"/>
    <w:uiPriority w:val="99"/>
    <w:semiHidden/>
    <w:rsid w:val="00FB12CA"/>
    <w:rPr>
      <w:b/>
      <w:bCs/>
      <w:sz w:val="20"/>
      <w:szCs w:val="20"/>
    </w:rPr>
  </w:style>
  <w:style w:type="paragraph" w:styleId="Textodeglobo">
    <w:name w:val="Balloon Text"/>
    <w:basedOn w:val="Normal"/>
    <w:link w:val="TextodegloboCar"/>
    <w:uiPriority w:val="99"/>
    <w:semiHidden/>
    <w:unhideWhenUsed/>
    <w:rsid w:val="00FB12C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FB12CA"/>
    <w:rPr>
      <w:rFonts w:ascii="Segoe UI" w:hAnsi="Segoe UI" w:cs="Segoe UI"/>
      <w:sz w:val="18"/>
      <w:szCs w:val="18"/>
    </w:rPr>
  </w:style>
  <w:style w:type="character" w:styleId="Textoennegrita">
    <w:name w:val="Strong"/>
    <w:basedOn w:val="Fuentedeprrafopredeter"/>
    <w:uiPriority w:val="22"/>
    <w:qFormat/>
    <w:rsid w:val="00F75BC6"/>
    <w:rPr>
      <w:b/>
      <w:bCs/>
    </w:rPr>
  </w:style>
  <w:style w:type="paragraph" w:customStyle="1" w:styleId="itinerario">
    <w:name w:val="itinerario"/>
    <w:link w:val="itinerarioCar"/>
    <w:qFormat/>
    <w:rsid w:val="000B18D1"/>
    <w:pPr>
      <w:spacing w:after="0" w:line="0" w:lineRule="atLeast"/>
      <w:jc w:val="both"/>
    </w:pPr>
    <w:rPr>
      <w:rFonts w:ascii="Calibri" w:eastAsia="Century Gothic" w:hAnsi="Calibri" w:cs="Calibri"/>
      <w:color w:val="000000"/>
      <w:lang w:bidi="hi-IN"/>
    </w:rPr>
  </w:style>
  <w:style w:type="character" w:customStyle="1" w:styleId="itinerarioCar">
    <w:name w:val="itinerario Car"/>
    <w:link w:val="itinerario"/>
    <w:rsid w:val="000B18D1"/>
    <w:rPr>
      <w:rFonts w:ascii="Calibri" w:eastAsia="Century Gothic" w:hAnsi="Calibri" w:cs="Calibri"/>
      <w:color w:val="000000"/>
      <w:lang w:bidi="hi-IN"/>
    </w:rPr>
  </w:style>
  <w:style w:type="paragraph" w:styleId="Textoindependiente3">
    <w:name w:val="Body Text 3"/>
    <w:basedOn w:val="Normal"/>
    <w:link w:val="Textoindependiente3Car"/>
    <w:uiPriority w:val="99"/>
    <w:semiHidden/>
    <w:unhideWhenUsed/>
    <w:rsid w:val="005F5118"/>
    <w:pPr>
      <w:spacing w:after="120"/>
    </w:pPr>
    <w:rPr>
      <w:sz w:val="16"/>
      <w:szCs w:val="16"/>
    </w:rPr>
  </w:style>
  <w:style w:type="character" w:customStyle="1" w:styleId="Textoindependiente3Car">
    <w:name w:val="Texto independiente 3 Car"/>
    <w:basedOn w:val="Fuentedeprrafopredeter"/>
    <w:link w:val="Textoindependiente3"/>
    <w:uiPriority w:val="99"/>
    <w:semiHidden/>
    <w:rsid w:val="005F5118"/>
    <w:rPr>
      <w:sz w:val="16"/>
      <w:szCs w:val="16"/>
    </w:rPr>
  </w:style>
  <w:style w:type="character" w:customStyle="1" w:styleId="Ttulo1Car">
    <w:name w:val="Título 1 Car"/>
    <w:basedOn w:val="Fuentedeprrafopredeter"/>
    <w:link w:val="Ttulo1"/>
    <w:uiPriority w:val="9"/>
    <w:rsid w:val="000C6C33"/>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610358">
      <w:bodyDiv w:val="1"/>
      <w:marLeft w:val="0"/>
      <w:marRight w:val="0"/>
      <w:marTop w:val="0"/>
      <w:marBottom w:val="0"/>
      <w:divBdr>
        <w:top w:val="none" w:sz="0" w:space="0" w:color="auto"/>
        <w:left w:val="none" w:sz="0" w:space="0" w:color="auto"/>
        <w:bottom w:val="none" w:sz="0" w:space="0" w:color="auto"/>
        <w:right w:val="none" w:sz="0" w:space="0" w:color="auto"/>
      </w:divBdr>
    </w:div>
    <w:div w:id="58405494">
      <w:bodyDiv w:val="1"/>
      <w:marLeft w:val="0"/>
      <w:marRight w:val="0"/>
      <w:marTop w:val="0"/>
      <w:marBottom w:val="0"/>
      <w:divBdr>
        <w:top w:val="none" w:sz="0" w:space="0" w:color="auto"/>
        <w:left w:val="none" w:sz="0" w:space="0" w:color="auto"/>
        <w:bottom w:val="none" w:sz="0" w:space="0" w:color="auto"/>
        <w:right w:val="none" w:sz="0" w:space="0" w:color="auto"/>
      </w:divBdr>
    </w:div>
    <w:div w:id="64492899">
      <w:bodyDiv w:val="1"/>
      <w:marLeft w:val="0"/>
      <w:marRight w:val="0"/>
      <w:marTop w:val="0"/>
      <w:marBottom w:val="0"/>
      <w:divBdr>
        <w:top w:val="none" w:sz="0" w:space="0" w:color="auto"/>
        <w:left w:val="none" w:sz="0" w:space="0" w:color="auto"/>
        <w:bottom w:val="none" w:sz="0" w:space="0" w:color="auto"/>
        <w:right w:val="none" w:sz="0" w:space="0" w:color="auto"/>
      </w:divBdr>
    </w:div>
    <w:div w:id="64692263">
      <w:bodyDiv w:val="1"/>
      <w:marLeft w:val="0"/>
      <w:marRight w:val="0"/>
      <w:marTop w:val="0"/>
      <w:marBottom w:val="0"/>
      <w:divBdr>
        <w:top w:val="none" w:sz="0" w:space="0" w:color="auto"/>
        <w:left w:val="none" w:sz="0" w:space="0" w:color="auto"/>
        <w:bottom w:val="none" w:sz="0" w:space="0" w:color="auto"/>
        <w:right w:val="none" w:sz="0" w:space="0" w:color="auto"/>
      </w:divBdr>
    </w:div>
    <w:div w:id="98525648">
      <w:bodyDiv w:val="1"/>
      <w:marLeft w:val="0"/>
      <w:marRight w:val="0"/>
      <w:marTop w:val="0"/>
      <w:marBottom w:val="0"/>
      <w:divBdr>
        <w:top w:val="none" w:sz="0" w:space="0" w:color="auto"/>
        <w:left w:val="none" w:sz="0" w:space="0" w:color="auto"/>
        <w:bottom w:val="none" w:sz="0" w:space="0" w:color="auto"/>
        <w:right w:val="none" w:sz="0" w:space="0" w:color="auto"/>
      </w:divBdr>
    </w:div>
    <w:div w:id="100610426">
      <w:bodyDiv w:val="1"/>
      <w:marLeft w:val="0"/>
      <w:marRight w:val="0"/>
      <w:marTop w:val="0"/>
      <w:marBottom w:val="0"/>
      <w:divBdr>
        <w:top w:val="none" w:sz="0" w:space="0" w:color="auto"/>
        <w:left w:val="none" w:sz="0" w:space="0" w:color="auto"/>
        <w:bottom w:val="none" w:sz="0" w:space="0" w:color="auto"/>
        <w:right w:val="none" w:sz="0" w:space="0" w:color="auto"/>
      </w:divBdr>
    </w:div>
    <w:div w:id="118374773">
      <w:bodyDiv w:val="1"/>
      <w:marLeft w:val="0"/>
      <w:marRight w:val="0"/>
      <w:marTop w:val="0"/>
      <w:marBottom w:val="0"/>
      <w:divBdr>
        <w:top w:val="none" w:sz="0" w:space="0" w:color="auto"/>
        <w:left w:val="none" w:sz="0" w:space="0" w:color="auto"/>
        <w:bottom w:val="none" w:sz="0" w:space="0" w:color="auto"/>
        <w:right w:val="none" w:sz="0" w:space="0" w:color="auto"/>
      </w:divBdr>
    </w:div>
    <w:div w:id="131556527">
      <w:bodyDiv w:val="1"/>
      <w:marLeft w:val="0"/>
      <w:marRight w:val="0"/>
      <w:marTop w:val="0"/>
      <w:marBottom w:val="0"/>
      <w:divBdr>
        <w:top w:val="none" w:sz="0" w:space="0" w:color="auto"/>
        <w:left w:val="none" w:sz="0" w:space="0" w:color="auto"/>
        <w:bottom w:val="none" w:sz="0" w:space="0" w:color="auto"/>
        <w:right w:val="none" w:sz="0" w:space="0" w:color="auto"/>
      </w:divBdr>
    </w:div>
    <w:div w:id="151989024">
      <w:bodyDiv w:val="1"/>
      <w:marLeft w:val="0"/>
      <w:marRight w:val="0"/>
      <w:marTop w:val="0"/>
      <w:marBottom w:val="0"/>
      <w:divBdr>
        <w:top w:val="none" w:sz="0" w:space="0" w:color="auto"/>
        <w:left w:val="none" w:sz="0" w:space="0" w:color="auto"/>
        <w:bottom w:val="none" w:sz="0" w:space="0" w:color="auto"/>
        <w:right w:val="none" w:sz="0" w:space="0" w:color="auto"/>
      </w:divBdr>
    </w:div>
    <w:div w:id="166558230">
      <w:bodyDiv w:val="1"/>
      <w:marLeft w:val="0"/>
      <w:marRight w:val="0"/>
      <w:marTop w:val="0"/>
      <w:marBottom w:val="0"/>
      <w:divBdr>
        <w:top w:val="none" w:sz="0" w:space="0" w:color="auto"/>
        <w:left w:val="none" w:sz="0" w:space="0" w:color="auto"/>
        <w:bottom w:val="none" w:sz="0" w:space="0" w:color="auto"/>
        <w:right w:val="none" w:sz="0" w:space="0" w:color="auto"/>
      </w:divBdr>
    </w:div>
    <w:div w:id="192544954">
      <w:bodyDiv w:val="1"/>
      <w:marLeft w:val="0"/>
      <w:marRight w:val="0"/>
      <w:marTop w:val="0"/>
      <w:marBottom w:val="0"/>
      <w:divBdr>
        <w:top w:val="none" w:sz="0" w:space="0" w:color="auto"/>
        <w:left w:val="none" w:sz="0" w:space="0" w:color="auto"/>
        <w:bottom w:val="none" w:sz="0" w:space="0" w:color="auto"/>
        <w:right w:val="none" w:sz="0" w:space="0" w:color="auto"/>
      </w:divBdr>
    </w:div>
    <w:div w:id="205987880">
      <w:bodyDiv w:val="1"/>
      <w:marLeft w:val="0"/>
      <w:marRight w:val="0"/>
      <w:marTop w:val="0"/>
      <w:marBottom w:val="0"/>
      <w:divBdr>
        <w:top w:val="none" w:sz="0" w:space="0" w:color="auto"/>
        <w:left w:val="none" w:sz="0" w:space="0" w:color="auto"/>
        <w:bottom w:val="none" w:sz="0" w:space="0" w:color="auto"/>
        <w:right w:val="none" w:sz="0" w:space="0" w:color="auto"/>
      </w:divBdr>
    </w:div>
    <w:div w:id="230896441">
      <w:bodyDiv w:val="1"/>
      <w:marLeft w:val="0"/>
      <w:marRight w:val="0"/>
      <w:marTop w:val="0"/>
      <w:marBottom w:val="0"/>
      <w:divBdr>
        <w:top w:val="none" w:sz="0" w:space="0" w:color="auto"/>
        <w:left w:val="none" w:sz="0" w:space="0" w:color="auto"/>
        <w:bottom w:val="none" w:sz="0" w:space="0" w:color="auto"/>
        <w:right w:val="none" w:sz="0" w:space="0" w:color="auto"/>
      </w:divBdr>
    </w:div>
    <w:div w:id="236325295">
      <w:bodyDiv w:val="1"/>
      <w:marLeft w:val="0"/>
      <w:marRight w:val="0"/>
      <w:marTop w:val="0"/>
      <w:marBottom w:val="0"/>
      <w:divBdr>
        <w:top w:val="none" w:sz="0" w:space="0" w:color="auto"/>
        <w:left w:val="none" w:sz="0" w:space="0" w:color="auto"/>
        <w:bottom w:val="none" w:sz="0" w:space="0" w:color="auto"/>
        <w:right w:val="none" w:sz="0" w:space="0" w:color="auto"/>
      </w:divBdr>
    </w:div>
    <w:div w:id="274215557">
      <w:bodyDiv w:val="1"/>
      <w:marLeft w:val="0"/>
      <w:marRight w:val="0"/>
      <w:marTop w:val="0"/>
      <w:marBottom w:val="0"/>
      <w:divBdr>
        <w:top w:val="none" w:sz="0" w:space="0" w:color="auto"/>
        <w:left w:val="none" w:sz="0" w:space="0" w:color="auto"/>
        <w:bottom w:val="none" w:sz="0" w:space="0" w:color="auto"/>
        <w:right w:val="none" w:sz="0" w:space="0" w:color="auto"/>
      </w:divBdr>
    </w:div>
    <w:div w:id="274597765">
      <w:bodyDiv w:val="1"/>
      <w:marLeft w:val="0"/>
      <w:marRight w:val="0"/>
      <w:marTop w:val="0"/>
      <w:marBottom w:val="0"/>
      <w:divBdr>
        <w:top w:val="none" w:sz="0" w:space="0" w:color="auto"/>
        <w:left w:val="none" w:sz="0" w:space="0" w:color="auto"/>
        <w:bottom w:val="none" w:sz="0" w:space="0" w:color="auto"/>
        <w:right w:val="none" w:sz="0" w:space="0" w:color="auto"/>
      </w:divBdr>
    </w:div>
    <w:div w:id="326783617">
      <w:bodyDiv w:val="1"/>
      <w:marLeft w:val="0"/>
      <w:marRight w:val="0"/>
      <w:marTop w:val="0"/>
      <w:marBottom w:val="0"/>
      <w:divBdr>
        <w:top w:val="none" w:sz="0" w:space="0" w:color="auto"/>
        <w:left w:val="none" w:sz="0" w:space="0" w:color="auto"/>
        <w:bottom w:val="none" w:sz="0" w:space="0" w:color="auto"/>
        <w:right w:val="none" w:sz="0" w:space="0" w:color="auto"/>
      </w:divBdr>
    </w:div>
    <w:div w:id="341277154">
      <w:bodyDiv w:val="1"/>
      <w:marLeft w:val="0"/>
      <w:marRight w:val="0"/>
      <w:marTop w:val="0"/>
      <w:marBottom w:val="0"/>
      <w:divBdr>
        <w:top w:val="none" w:sz="0" w:space="0" w:color="auto"/>
        <w:left w:val="none" w:sz="0" w:space="0" w:color="auto"/>
        <w:bottom w:val="none" w:sz="0" w:space="0" w:color="auto"/>
        <w:right w:val="none" w:sz="0" w:space="0" w:color="auto"/>
      </w:divBdr>
    </w:div>
    <w:div w:id="371806305">
      <w:bodyDiv w:val="1"/>
      <w:marLeft w:val="0"/>
      <w:marRight w:val="0"/>
      <w:marTop w:val="0"/>
      <w:marBottom w:val="0"/>
      <w:divBdr>
        <w:top w:val="none" w:sz="0" w:space="0" w:color="auto"/>
        <w:left w:val="none" w:sz="0" w:space="0" w:color="auto"/>
        <w:bottom w:val="none" w:sz="0" w:space="0" w:color="auto"/>
        <w:right w:val="none" w:sz="0" w:space="0" w:color="auto"/>
      </w:divBdr>
    </w:div>
    <w:div w:id="387847206">
      <w:bodyDiv w:val="1"/>
      <w:marLeft w:val="0"/>
      <w:marRight w:val="0"/>
      <w:marTop w:val="0"/>
      <w:marBottom w:val="0"/>
      <w:divBdr>
        <w:top w:val="none" w:sz="0" w:space="0" w:color="auto"/>
        <w:left w:val="none" w:sz="0" w:space="0" w:color="auto"/>
        <w:bottom w:val="none" w:sz="0" w:space="0" w:color="auto"/>
        <w:right w:val="none" w:sz="0" w:space="0" w:color="auto"/>
      </w:divBdr>
    </w:div>
    <w:div w:id="462698359">
      <w:bodyDiv w:val="1"/>
      <w:marLeft w:val="0"/>
      <w:marRight w:val="0"/>
      <w:marTop w:val="0"/>
      <w:marBottom w:val="0"/>
      <w:divBdr>
        <w:top w:val="none" w:sz="0" w:space="0" w:color="auto"/>
        <w:left w:val="none" w:sz="0" w:space="0" w:color="auto"/>
        <w:bottom w:val="none" w:sz="0" w:space="0" w:color="auto"/>
        <w:right w:val="none" w:sz="0" w:space="0" w:color="auto"/>
      </w:divBdr>
    </w:div>
    <w:div w:id="469134948">
      <w:bodyDiv w:val="1"/>
      <w:marLeft w:val="0"/>
      <w:marRight w:val="0"/>
      <w:marTop w:val="0"/>
      <w:marBottom w:val="0"/>
      <w:divBdr>
        <w:top w:val="none" w:sz="0" w:space="0" w:color="auto"/>
        <w:left w:val="none" w:sz="0" w:space="0" w:color="auto"/>
        <w:bottom w:val="none" w:sz="0" w:space="0" w:color="auto"/>
        <w:right w:val="none" w:sz="0" w:space="0" w:color="auto"/>
      </w:divBdr>
    </w:div>
    <w:div w:id="475682298">
      <w:bodyDiv w:val="1"/>
      <w:marLeft w:val="0"/>
      <w:marRight w:val="0"/>
      <w:marTop w:val="0"/>
      <w:marBottom w:val="0"/>
      <w:divBdr>
        <w:top w:val="none" w:sz="0" w:space="0" w:color="auto"/>
        <w:left w:val="none" w:sz="0" w:space="0" w:color="auto"/>
        <w:bottom w:val="none" w:sz="0" w:space="0" w:color="auto"/>
        <w:right w:val="none" w:sz="0" w:space="0" w:color="auto"/>
      </w:divBdr>
    </w:div>
    <w:div w:id="495270833">
      <w:bodyDiv w:val="1"/>
      <w:marLeft w:val="0"/>
      <w:marRight w:val="0"/>
      <w:marTop w:val="0"/>
      <w:marBottom w:val="0"/>
      <w:divBdr>
        <w:top w:val="none" w:sz="0" w:space="0" w:color="auto"/>
        <w:left w:val="none" w:sz="0" w:space="0" w:color="auto"/>
        <w:bottom w:val="none" w:sz="0" w:space="0" w:color="auto"/>
        <w:right w:val="none" w:sz="0" w:space="0" w:color="auto"/>
      </w:divBdr>
    </w:div>
    <w:div w:id="530534860">
      <w:bodyDiv w:val="1"/>
      <w:marLeft w:val="0"/>
      <w:marRight w:val="0"/>
      <w:marTop w:val="0"/>
      <w:marBottom w:val="0"/>
      <w:divBdr>
        <w:top w:val="none" w:sz="0" w:space="0" w:color="auto"/>
        <w:left w:val="none" w:sz="0" w:space="0" w:color="auto"/>
        <w:bottom w:val="none" w:sz="0" w:space="0" w:color="auto"/>
        <w:right w:val="none" w:sz="0" w:space="0" w:color="auto"/>
      </w:divBdr>
    </w:div>
    <w:div w:id="536283601">
      <w:bodyDiv w:val="1"/>
      <w:marLeft w:val="0"/>
      <w:marRight w:val="0"/>
      <w:marTop w:val="0"/>
      <w:marBottom w:val="0"/>
      <w:divBdr>
        <w:top w:val="none" w:sz="0" w:space="0" w:color="auto"/>
        <w:left w:val="none" w:sz="0" w:space="0" w:color="auto"/>
        <w:bottom w:val="none" w:sz="0" w:space="0" w:color="auto"/>
        <w:right w:val="none" w:sz="0" w:space="0" w:color="auto"/>
      </w:divBdr>
    </w:div>
    <w:div w:id="548536871">
      <w:bodyDiv w:val="1"/>
      <w:marLeft w:val="0"/>
      <w:marRight w:val="0"/>
      <w:marTop w:val="0"/>
      <w:marBottom w:val="0"/>
      <w:divBdr>
        <w:top w:val="none" w:sz="0" w:space="0" w:color="auto"/>
        <w:left w:val="none" w:sz="0" w:space="0" w:color="auto"/>
        <w:bottom w:val="none" w:sz="0" w:space="0" w:color="auto"/>
        <w:right w:val="none" w:sz="0" w:space="0" w:color="auto"/>
      </w:divBdr>
    </w:div>
    <w:div w:id="571889144">
      <w:bodyDiv w:val="1"/>
      <w:marLeft w:val="0"/>
      <w:marRight w:val="0"/>
      <w:marTop w:val="0"/>
      <w:marBottom w:val="0"/>
      <w:divBdr>
        <w:top w:val="none" w:sz="0" w:space="0" w:color="auto"/>
        <w:left w:val="none" w:sz="0" w:space="0" w:color="auto"/>
        <w:bottom w:val="none" w:sz="0" w:space="0" w:color="auto"/>
        <w:right w:val="none" w:sz="0" w:space="0" w:color="auto"/>
      </w:divBdr>
    </w:div>
    <w:div w:id="602767112">
      <w:bodyDiv w:val="1"/>
      <w:marLeft w:val="0"/>
      <w:marRight w:val="0"/>
      <w:marTop w:val="0"/>
      <w:marBottom w:val="0"/>
      <w:divBdr>
        <w:top w:val="none" w:sz="0" w:space="0" w:color="auto"/>
        <w:left w:val="none" w:sz="0" w:space="0" w:color="auto"/>
        <w:bottom w:val="none" w:sz="0" w:space="0" w:color="auto"/>
        <w:right w:val="none" w:sz="0" w:space="0" w:color="auto"/>
      </w:divBdr>
    </w:div>
    <w:div w:id="607079437">
      <w:bodyDiv w:val="1"/>
      <w:marLeft w:val="0"/>
      <w:marRight w:val="0"/>
      <w:marTop w:val="0"/>
      <w:marBottom w:val="0"/>
      <w:divBdr>
        <w:top w:val="none" w:sz="0" w:space="0" w:color="auto"/>
        <w:left w:val="none" w:sz="0" w:space="0" w:color="auto"/>
        <w:bottom w:val="none" w:sz="0" w:space="0" w:color="auto"/>
        <w:right w:val="none" w:sz="0" w:space="0" w:color="auto"/>
      </w:divBdr>
    </w:div>
    <w:div w:id="612132333">
      <w:bodyDiv w:val="1"/>
      <w:marLeft w:val="0"/>
      <w:marRight w:val="0"/>
      <w:marTop w:val="0"/>
      <w:marBottom w:val="0"/>
      <w:divBdr>
        <w:top w:val="none" w:sz="0" w:space="0" w:color="auto"/>
        <w:left w:val="none" w:sz="0" w:space="0" w:color="auto"/>
        <w:bottom w:val="none" w:sz="0" w:space="0" w:color="auto"/>
        <w:right w:val="none" w:sz="0" w:space="0" w:color="auto"/>
      </w:divBdr>
    </w:div>
    <w:div w:id="665859130">
      <w:bodyDiv w:val="1"/>
      <w:marLeft w:val="0"/>
      <w:marRight w:val="0"/>
      <w:marTop w:val="0"/>
      <w:marBottom w:val="0"/>
      <w:divBdr>
        <w:top w:val="none" w:sz="0" w:space="0" w:color="auto"/>
        <w:left w:val="none" w:sz="0" w:space="0" w:color="auto"/>
        <w:bottom w:val="none" w:sz="0" w:space="0" w:color="auto"/>
        <w:right w:val="none" w:sz="0" w:space="0" w:color="auto"/>
      </w:divBdr>
    </w:div>
    <w:div w:id="680812231">
      <w:bodyDiv w:val="1"/>
      <w:marLeft w:val="0"/>
      <w:marRight w:val="0"/>
      <w:marTop w:val="0"/>
      <w:marBottom w:val="0"/>
      <w:divBdr>
        <w:top w:val="none" w:sz="0" w:space="0" w:color="auto"/>
        <w:left w:val="none" w:sz="0" w:space="0" w:color="auto"/>
        <w:bottom w:val="none" w:sz="0" w:space="0" w:color="auto"/>
        <w:right w:val="none" w:sz="0" w:space="0" w:color="auto"/>
      </w:divBdr>
    </w:div>
    <w:div w:id="685718680">
      <w:bodyDiv w:val="1"/>
      <w:marLeft w:val="0"/>
      <w:marRight w:val="0"/>
      <w:marTop w:val="0"/>
      <w:marBottom w:val="0"/>
      <w:divBdr>
        <w:top w:val="none" w:sz="0" w:space="0" w:color="auto"/>
        <w:left w:val="none" w:sz="0" w:space="0" w:color="auto"/>
        <w:bottom w:val="none" w:sz="0" w:space="0" w:color="auto"/>
        <w:right w:val="none" w:sz="0" w:space="0" w:color="auto"/>
      </w:divBdr>
    </w:div>
    <w:div w:id="707023381">
      <w:bodyDiv w:val="1"/>
      <w:marLeft w:val="0"/>
      <w:marRight w:val="0"/>
      <w:marTop w:val="0"/>
      <w:marBottom w:val="0"/>
      <w:divBdr>
        <w:top w:val="none" w:sz="0" w:space="0" w:color="auto"/>
        <w:left w:val="none" w:sz="0" w:space="0" w:color="auto"/>
        <w:bottom w:val="none" w:sz="0" w:space="0" w:color="auto"/>
        <w:right w:val="none" w:sz="0" w:space="0" w:color="auto"/>
      </w:divBdr>
    </w:div>
    <w:div w:id="707755954">
      <w:bodyDiv w:val="1"/>
      <w:marLeft w:val="0"/>
      <w:marRight w:val="0"/>
      <w:marTop w:val="0"/>
      <w:marBottom w:val="0"/>
      <w:divBdr>
        <w:top w:val="none" w:sz="0" w:space="0" w:color="auto"/>
        <w:left w:val="none" w:sz="0" w:space="0" w:color="auto"/>
        <w:bottom w:val="none" w:sz="0" w:space="0" w:color="auto"/>
        <w:right w:val="none" w:sz="0" w:space="0" w:color="auto"/>
      </w:divBdr>
    </w:div>
    <w:div w:id="726801484">
      <w:bodyDiv w:val="1"/>
      <w:marLeft w:val="0"/>
      <w:marRight w:val="0"/>
      <w:marTop w:val="0"/>
      <w:marBottom w:val="0"/>
      <w:divBdr>
        <w:top w:val="none" w:sz="0" w:space="0" w:color="auto"/>
        <w:left w:val="none" w:sz="0" w:space="0" w:color="auto"/>
        <w:bottom w:val="none" w:sz="0" w:space="0" w:color="auto"/>
        <w:right w:val="none" w:sz="0" w:space="0" w:color="auto"/>
      </w:divBdr>
    </w:div>
    <w:div w:id="743338845">
      <w:bodyDiv w:val="1"/>
      <w:marLeft w:val="0"/>
      <w:marRight w:val="0"/>
      <w:marTop w:val="0"/>
      <w:marBottom w:val="0"/>
      <w:divBdr>
        <w:top w:val="none" w:sz="0" w:space="0" w:color="auto"/>
        <w:left w:val="none" w:sz="0" w:space="0" w:color="auto"/>
        <w:bottom w:val="none" w:sz="0" w:space="0" w:color="auto"/>
        <w:right w:val="none" w:sz="0" w:space="0" w:color="auto"/>
      </w:divBdr>
    </w:div>
    <w:div w:id="751664327">
      <w:bodyDiv w:val="1"/>
      <w:marLeft w:val="0"/>
      <w:marRight w:val="0"/>
      <w:marTop w:val="0"/>
      <w:marBottom w:val="0"/>
      <w:divBdr>
        <w:top w:val="none" w:sz="0" w:space="0" w:color="auto"/>
        <w:left w:val="none" w:sz="0" w:space="0" w:color="auto"/>
        <w:bottom w:val="none" w:sz="0" w:space="0" w:color="auto"/>
        <w:right w:val="none" w:sz="0" w:space="0" w:color="auto"/>
      </w:divBdr>
    </w:div>
    <w:div w:id="754783927">
      <w:bodyDiv w:val="1"/>
      <w:marLeft w:val="0"/>
      <w:marRight w:val="0"/>
      <w:marTop w:val="0"/>
      <w:marBottom w:val="0"/>
      <w:divBdr>
        <w:top w:val="none" w:sz="0" w:space="0" w:color="auto"/>
        <w:left w:val="none" w:sz="0" w:space="0" w:color="auto"/>
        <w:bottom w:val="none" w:sz="0" w:space="0" w:color="auto"/>
        <w:right w:val="none" w:sz="0" w:space="0" w:color="auto"/>
      </w:divBdr>
    </w:div>
    <w:div w:id="812790486">
      <w:bodyDiv w:val="1"/>
      <w:marLeft w:val="0"/>
      <w:marRight w:val="0"/>
      <w:marTop w:val="0"/>
      <w:marBottom w:val="0"/>
      <w:divBdr>
        <w:top w:val="none" w:sz="0" w:space="0" w:color="auto"/>
        <w:left w:val="none" w:sz="0" w:space="0" w:color="auto"/>
        <w:bottom w:val="none" w:sz="0" w:space="0" w:color="auto"/>
        <w:right w:val="none" w:sz="0" w:space="0" w:color="auto"/>
      </w:divBdr>
    </w:div>
    <w:div w:id="858740734">
      <w:bodyDiv w:val="1"/>
      <w:marLeft w:val="0"/>
      <w:marRight w:val="0"/>
      <w:marTop w:val="0"/>
      <w:marBottom w:val="0"/>
      <w:divBdr>
        <w:top w:val="none" w:sz="0" w:space="0" w:color="auto"/>
        <w:left w:val="none" w:sz="0" w:space="0" w:color="auto"/>
        <w:bottom w:val="none" w:sz="0" w:space="0" w:color="auto"/>
        <w:right w:val="none" w:sz="0" w:space="0" w:color="auto"/>
      </w:divBdr>
    </w:div>
    <w:div w:id="897860751">
      <w:bodyDiv w:val="1"/>
      <w:marLeft w:val="0"/>
      <w:marRight w:val="0"/>
      <w:marTop w:val="0"/>
      <w:marBottom w:val="0"/>
      <w:divBdr>
        <w:top w:val="none" w:sz="0" w:space="0" w:color="auto"/>
        <w:left w:val="none" w:sz="0" w:space="0" w:color="auto"/>
        <w:bottom w:val="none" w:sz="0" w:space="0" w:color="auto"/>
        <w:right w:val="none" w:sz="0" w:space="0" w:color="auto"/>
      </w:divBdr>
    </w:div>
    <w:div w:id="899756037">
      <w:bodyDiv w:val="1"/>
      <w:marLeft w:val="0"/>
      <w:marRight w:val="0"/>
      <w:marTop w:val="0"/>
      <w:marBottom w:val="0"/>
      <w:divBdr>
        <w:top w:val="none" w:sz="0" w:space="0" w:color="auto"/>
        <w:left w:val="none" w:sz="0" w:space="0" w:color="auto"/>
        <w:bottom w:val="none" w:sz="0" w:space="0" w:color="auto"/>
        <w:right w:val="none" w:sz="0" w:space="0" w:color="auto"/>
      </w:divBdr>
    </w:div>
    <w:div w:id="908461671">
      <w:bodyDiv w:val="1"/>
      <w:marLeft w:val="0"/>
      <w:marRight w:val="0"/>
      <w:marTop w:val="0"/>
      <w:marBottom w:val="0"/>
      <w:divBdr>
        <w:top w:val="none" w:sz="0" w:space="0" w:color="auto"/>
        <w:left w:val="none" w:sz="0" w:space="0" w:color="auto"/>
        <w:bottom w:val="none" w:sz="0" w:space="0" w:color="auto"/>
        <w:right w:val="none" w:sz="0" w:space="0" w:color="auto"/>
      </w:divBdr>
    </w:div>
    <w:div w:id="923104660">
      <w:bodyDiv w:val="1"/>
      <w:marLeft w:val="0"/>
      <w:marRight w:val="0"/>
      <w:marTop w:val="0"/>
      <w:marBottom w:val="0"/>
      <w:divBdr>
        <w:top w:val="none" w:sz="0" w:space="0" w:color="auto"/>
        <w:left w:val="none" w:sz="0" w:space="0" w:color="auto"/>
        <w:bottom w:val="none" w:sz="0" w:space="0" w:color="auto"/>
        <w:right w:val="none" w:sz="0" w:space="0" w:color="auto"/>
      </w:divBdr>
    </w:div>
    <w:div w:id="933975578">
      <w:bodyDiv w:val="1"/>
      <w:marLeft w:val="0"/>
      <w:marRight w:val="0"/>
      <w:marTop w:val="0"/>
      <w:marBottom w:val="0"/>
      <w:divBdr>
        <w:top w:val="none" w:sz="0" w:space="0" w:color="auto"/>
        <w:left w:val="none" w:sz="0" w:space="0" w:color="auto"/>
        <w:bottom w:val="none" w:sz="0" w:space="0" w:color="auto"/>
        <w:right w:val="none" w:sz="0" w:space="0" w:color="auto"/>
      </w:divBdr>
    </w:div>
    <w:div w:id="950627465">
      <w:bodyDiv w:val="1"/>
      <w:marLeft w:val="0"/>
      <w:marRight w:val="0"/>
      <w:marTop w:val="0"/>
      <w:marBottom w:val="0"/>
      <w:divBdr>
        <w:top w:val="none" w:sz="0" w:space="0" w:color="auto"/>
        <w:left w:val="none" w:sz="0" w:space="0" w:color="auto"/>
        <w:bottom w:val="none" w:sz="0" w:space="0" w:color="auto"/>
        <w:right w:val="none" w:sz="0" w:space="0" w:color="auto"/>
      </w:divBdr>
    </w:div>
    <w:div w:id="1087921449">
      <w:bodyDiv w:val="1"/>
      <w:marLeft w:val="0"/>
      <w:marRight w:val="0"/>
      <w:marTop w:val="0"/>
      <w:marBottom w:val="0"/>
      <w:divBdr>
        <w:top w:val="none" w:sz="0" w:space="0" w:color="auto"/>
        <w:left w:val="none" w:sz="0" w:space="0" w:color="auto"/>
        <w:bottom w:val="none" w:sz="0" w:space="0" w:color="auto"/>
        <w:right w:val="none" w:sz="0" w:space="0" w:color="auto"/>
      </w:divBdr>
    </w:div>
    <w:div w:id="1100492359">
      <w:bodyDiv w:val="1"/>
      <w:marLeft w:val="0"/>
      <w:marRight w:val="0"/>
      <w:marTop w:val="0"/>
      <w:marBottom w:val="0"/>
      <w:divBdr>
        <w:top w:val="none" w:sz="0" w:space="0" w:color="auto"/>
        <w:left w:val="none" w:sz="0" w:space="0" w:color="auto"/>
        <w:bottom w:val="none" w:sz="0" w:space="0" w:color="auto"/>
        <w:right w:val="none" w:sz="0" w:space="0" w:color="auto"/>
      </w:divBdr>
    </w:div>
    <w:div w:id="1139499708">
      <w:bodyDiv w:val="1"/>
      <w:marLeft w:val="0"/>
      <w:marRight w:val="0"/>
      <w:marTop w:val="0"/>
      <w:marBottom w:val="0"/>
      <w:divBdr>
        <w:top w:val="none" w:sz="0" w:space="0" w:color="auto"/>
        <w:left w:val="none" w:sz="0" w:space="0" w:color="auto"/>
        <w:bottom w:val="none" w:sz="0" w:space="0" w:color="auto"/>
        <w:right w:val="none" w:sz="0" w:space="0" w:color="auto"/>
      </w:divBdr>
    </w:div>
    <w:div w:id="1171020050">
      <w:bodyDiv w:val="1"/>
      <w:marLeft w:val="0"/>
      <w:marRight w:val="0"/>
      <w:marTop w:val="0"/>
      <w:marBottom w:val="0"/>
      <w:divBdr>
        <w:top w:val="none" w:sz="0" w:space="0" w:color="auto"/>
        <w:left w:val="none" w:sz="0" w:space="0" w:color="auto"/>
        <w:bottom w:val="none" w:sz="0" w:space="0" w:color="auto"/>
        <w:right w:val="none" w:sz="0" w:space="0" w:color="auto"/>
      </w:divBdr>
    </w:div>
    <w:div w:id="1174995025">
      <w:bodyDiv w:val="1"/>
      <w:marLeft w:val="0"/>
      <w:marRight w:val="0"/>
      <w:marTop w:val="0"/>
      <w:marBottom w:val="0"/>
      <w:divBdr>
        <w:top w:val="none" w:sz="0" w:space="0" w:color="auto"/>
        <w:left w:val="none" w:sz="0" w:space="0" w:color="auto"/>
        <w:bottom w:val="none" w:sz="0" w:space="0" w:color="auto"/>
        <w:right w:val="none" w:sz="0" w:space="0" w:color="auto"/>
      </w:divBdr>
    </w:div>
    <w:div w:id="1192765440">
      <w:bodyDiv w:val="1"/>
      <w:marLeft w:val="0"/>
      <w:marRight w:val="0"/>
      <w:marTop w:val="0"/>
      <w:marBottom w:val="0"/>
      <w:divBdr>
        <w:top w:val="none" w:sz="0" w:space="0" w:color="auto"/>
        <w:left w:val="none" w:sz="0" w:space="0" w:color="auto"/>
        <w:bottom w:val="none" w:sz="0" w:space="0" w:color="auto"/>
        <w:right w:val="none" w:sz="0" w:space="0" w:color="auto"/>
      </w:divBdr>
    </w:div>
    <w:div w:id="1271661723">
      <w:bodyDiv w:val="1"/>
      <w:marLeft w:val="0"/>
      <w:marRight w:val="0"/>
      <w:marTop w:val="0"/>
      <w:marBottom w:val="0"/>
      <w:divBdr>
        <w:top w:val="none" w:sz="0" w:space="0" w:color="auto"/>
        <w:left w:val="none" w:sz="0" w:space="0" w:color="auto"/>
        <w:bottom w:val="none" w:sz="0" w:space="0" w:color="auto"/>
        <w:right w:val="none" w:sz="0" w:space="0" w:color="auto"/>
      </w:divBdr>
    </w:div>
    <w:div w:id="1355572514">
      <w:bodyDiv w:val="1"/>
      <w:marLeft w:val="0"/>
      <w:marRight w:val="0"/>
      <w:marTop w:val="0"/>
      <w:marBottom w:val="0"/>
      <w:divBdr>
        <w:top w:val="none" w:sz="0" w:space="0" w:color="auto"/>
        <w:left w:val="none" w:sz="0" w:space="0" w:color="auto"/>
        <w:bottom w:val="none" w:sz="0" w:space="0" w:color="auto"/>
        <w:right w:val="none" w:sz="0" w:space="0" w:color="auto"/>
      </w:divBdr>
    </w:div>
    <w:div w:id="1357343723">
      <w:bodyDiv w:val="1"/>
      <w:marLeft w:val="0"/>
      <w:marRight w:val="0"/>
      <w:marTop w:val="0"/>
      <w:marBottom w:val="0"/>
      <w:divBdr>
        <w:top w:val="none" w:sz="0" w:space="0" w:color="auto"/>
        <w:left w:val="none" w:sz="0" w:space="0" w:color="auto"/>
        <w:bottom w:val="none" w:sz="0" w:space="0" w:color="auto"/>
        <w:right w:val="none" w:sz="0" w:space="0" w:color="auto"/>
      </w:divBdr>
    </w:div>
    <w:div w:id="1420713969">
      <w:bodyDiv w:val="1"/>
      <w:marLeft w:val="0"/>
      <w:marRight w:val="0"/>
      <w:marTop w:val="0"/>
      <w:marBottom w:val="0"/>
      <w:divBdr>
        <w:top w:val="none" w:sz="0" w:space="0" w:color="auto"/>
        <w:left w:val="none" w:sz="0" w:space="0" w:color="auto"/>
        <w:bottom w:val="none" w:sz="0" w:space="0" w:color="auto"/>
        <w:right w:val="none" w:sz="0" w:space="0" w:color="auto"/>
      </w:divBdr>
    </w:div>
    <w:div w:id="1439372833">
      <w:bodyDiv w:val="1"/>
      <w:marLeft w:val="0"/>
      <w:marRight w:val="0"/>
      <w:marTop w:val="0"/>
      <w:marBottom w:val="0"/>
      <w:divBdr>
        <w:top w:val="none" w:sz="0" w:space="0" w:color="auto"/>
        <w:left w:val="none" w:sz="0" w:space="0" w:color="auto"/>
        <w:bottom w:val="none" w:sz="0" w:space="0" w:color="auto"/>
        <w:right w:val="none" w:sz="0" w:space="0" w:color="auto"/>
      </w:divBdr>
    </w:div>
    <w:div w:id="1469590345">
      <w:bodyDiv w:val="1"/>
      <w:marLeft w:val="0"/>
      <w:marRight w:val="0"/>
      <w:marTop w:val="0"/>
      <w:marBottom w:val="0"/>
      <w:divBdr>
        <w:top w:val="none" w:sz="0" w:space="0" w:color="auto"/>
        <w:left w:val="none" w:sz="0" w:space="0" w:color="auto"/>
        <w:bottom w:val="none" w:sz="0" w:space="0" w:color="auto"/>
        <w:right w:val="none" w:sz="0" w:space="0" w:color="auto"/>
      </w:divBdr>
    </w:div>
    <w:div w:id="1491019658">
      <w:bodyDiv w:val="1"/>
      <w:marLeft w:val="0"/>
      <w:marRight w:val="0"/>
      <w:marTop w:val="0"/>
      <w:marBottom w:val="0"/>
      <w:divBdr>
        <w:top w:val="none" w:sz="0" w:space="0" w:color="auto"/>
        <w:left w:val="none" w:sz="0" w:space="0" w:color="auto"/>
        <w:bottom w:val="none" w:sz="0" w:space="0" w:color="auto"/>
        <w:right w:val="none" w:sz="0" w:space="0" w:color="auto"/>
      </w:divBdr>
    </w:div>
    <w:div w:id="1520312429">
      <w:bodyDiv w:val="1"/>
      <w:marLeft w:val="0"/>
      <w:marRight w:val="0"/>
      <w:marTop w:val="0"/>
      <w:marBottom w:val="0"/>
      <w:divBdr>
        <w:top w:val="none" w:sz="0" w:space="0" w:color="auto"/>
        <w:left w:val="none" w:sz="0" w:space="0" w:color="auto"/>
        <w:bottom w:val="none" w:sz="0" w:space="0" w:color="auto"/>
        <w:right w:val="none" w:sz="0" w:space="0" w:color="auto"/>
      </w:divBdr>
    </w:div>
    <w:div w:id="1524398389">
      <w:bodyDiv w:val="1"/>
      <w:marLeft w:val="0"/>
      <w:marRight w:val="0"/>
      <w:marTop w:val="0"/>
      <w:marBottom w:val="0"/>
      <w:divBdr>
        <w:top w:val="none" w:sz="0" w:space="0" w:color="auto"/>
        <w:left w:val="none" w:sz="0" w:space="0" w:color="auto"/>
        <w:bottom w:val="none" w:sz="0" w:space="0" w:color="auto"/>
        <w:right w:val="none" w:sz="0" w:space="0" w:color="auto"/>
      </w:divBdr>
    </w:div>
    <w:div w:id="1525554935">
      <w:bodyDiv w:val="1"/>
      <w:marLeft w:val="0"/>
      <w:marRight w:val="0"/>
      <w:marTop w:val="0"/>
      <w:marBottom w:val="0"/>
      <w:divBdr>
        <w:top w:val="none" w:sz="0" w:space="0" w:color="auto"/>
        <w:left w:val="none" w:sz="0" w:space="0" w:color="auto"/>
        <w:bottom w:val="none" w:sz="0" w:space="0" w:color="auto"/>
        <w:right w:val="none" w:sz="0" w:space="0" w:color="auto"/>
      </w:divBdr>
    </w:div>
    <w:div w:id="1577474102">
      <w:bodyDiv w:val="1"/>
      <w:marLeft w:val="0"/>
      <w:marRight w:val="0"/>
      <w:marTop w:val="0"/>
      <w:marBottom w:val="0"/>
      <w:divBdr>
        <w:top w:val="none" w:sz="0" w:space="0" w:color="auto"/>
        <w:left w:val="none" w:sz="0" w:space="0" w:color="auto"/>
        <w:bottom w:val="none" w:sz="0" w:space="0" w:color="auto"/>
        <w:right w:val="none" w:sz="0" w:space="0" w:color="auto"/>
      </w:divBdr>
    </w:div>
    <w:div w:id="1586718920">
      <w:bodyDiv w:val="1"/>
      <w:marLeft w:val="0"/>
      <w:marRight w:val="0"/>
      <w:marTop w:val="0"/>
      <w:marBottom w:val="0"/>
      <w:divBdr>
        <w:top w:val="none" w:sz="0" w:space="0" w:color="auto"/>
        <w:left w:val="none" w:sz="0" w:space="0" w:color="auto"/>
        <w:bottom w:val="none" w:sz="0" w:space="0" w:color="auto"/>
        <w:right w:val="none" w:sz="0" w:space="0" w:color="auto"/>
      </w:divBdr>
    </w:div>
    <w:div w:id="1627004786">
      <w:bodyDiv w:val="1"/>
      <w:marLeft w:val="0"/>
      <w:marRight w:val="0"/>
      <w:marTop w:val="0"/>
      <w:marBottom w:val="0"/>
      <w:divBdr>
        <w:top w:val="none" w:sz="0" w:space="0" w:color="auto"/>
        <w:left w:val="none" w:sz="0" w:space="0" w:color="auto"/>
        <w:bottom w:val="none" w:sz="0" w:space="0" w:color="auto"/>
        <w:right w:val="none" w:sz="0" w:space="0" w:color="auto"/>
      </w:divBdr>
    </w:div>
    <w:div w:id="1650016111">
      <w:bodyDiv w:val="1"/>
      <w:marLeft w:val="0"/>
      <w:marRight w:val="0"/>
      <w:marTop w:val="0"/>
      <w:marBottom w:val="0"/>
      <w:divBdr>
        <w:top w:val="none" w:sz="0" w:space="0" w:color="auto"/>
        <w:left w:val="none" w:sz="0" w:space="0" w:color="auto"/>
        <w:bottom w:val="none" w:sz="0" w:space="0" w:color="auto"/>
        <w:right w:val="none" w:sz="0" w:space="0" w:color="auto"/>
      </w:divBdr>
    </w:div>
    <w:div w:id="1660309679">
      <w:bodyDiv w:val="1"/>
      <w:marLeft w:val="0"/>
      <w:marRight w:val="0"/>
      <w:marTop w:val="0"/>
      <w:marBottom w:val="0"/>
      <w:divBdr>
        <w:top w:val="none" w:sz="0" w:space="0" w:color="auto"/>
        <w:left w:val="none" w:sz="0" w:space="0" w:color="auto"/>
        <w:bottom w:val="none" w:sz="0" w:space="0" w:color="auto"/>
        <w:right w:val="none" w:sz="0" w:space="0" w:color="auto"/>
      </w:divBdr>
    </w:div>
    <w:div w:id="1665427770">
      <w:bodyDiv w:val="1"/>
      <w:marLeft w:val="0"/>
      <w:marRight w:val="0"/>
      <w:marTop w:val="0"/>
      <w:marBottom w:val="0"/>
      <w:divBdr>
        <w:top w:val="none" w:sz="0" w:space="0" w:color="auto"/>
        <w:left w:val="none" w:sz="0" w:space="0" w:color="auto"/>
        <w:bottom w:val="none" w:sz="0" w:space="0" w:color="auto"/>
        <w:right w:val="none" w:sz="0" w:space="0" w:color="auto"/>
      </w:divBdr>
    </w:div>
    <w:div w:id="1699432267">
      <w:bodyDiv w:val="1"/>
      <w:marLeft w:val="0"/>
      <w:marRight w:val="0"/>
      <w:marTop w:val="0"/>
      <w:marBottom w:val="0"/>
      <w:divBdr>
        <w:top w:val="none" w:sz="0" w:space="0" w:color="auto"/>
        <w:left w:val="none" w:sz="0" w:space="0" w:color="auto"/>
        <w:bottom w:val="none" w:sz="0" w:space="0" w:color="auto"/>
        <w:right w:val="none" w:sz="0" w:space="0" w:color="auto"/>
      </w:divBdr>
    </w:div>
    <w:div w:id="1706249842">
      <w:bodyDiv w:val="1"/>
      <w:marLeft w:val="0"/>
      <w:marRight w:val="0"/>
      <w:marTop w:val="0"/>
      <w:marBottom w:val="0"/>
      <w:divBdr>
        <w:top w:val="none" w:sz="0" w:space="0" w:color="auto"/>
        <w:left w:val="none" w:sz="0" w:space="0" w:color="auto"/>
        <w:bottom w:val="none" w:sz="0" w:space="0" w:color="auto"/>
        <w:right w:val="none" w:sz="0" w:space="0" w:color="auto"/>
      </w:divBdr>
    </w:div>
    <w:div w:id="1876431180">
      <w:bodyDiv w:val="1"/>
      <w:marLeft w:val="0"/>
      <w:marRight w:val="0"/>
      <w:marTop w:val="0"/>
      <w:marBottom w:val="0"/>
      <w:divBdr>
        <w:top w:val="none" w:sz="0" w:space="0" w:color="auto"/>
        <w:left w:val="none" w:sz="0" w:space="0" w:color="auto"/>
        <w:bottom w:val="none" w:sz="0" w:space="0" w:color="auto"/>
        <w:right w:val="none" w:sz="0" w:space="0" w:color="auto"/>
      </w:divBdr>
    </w:div>
    <w:div w:id="1925063153">
      <w:bodyDiv w:val="1"/>
      <w:marLeft w:val="0"/>
      <w:marRight w:val="0"/>
      <w:marTop w:val="0"/>
      <w:marBottom w:val="0"/>
      <w:divBdr>
        <w:top w:val="none" w:sz="0" w:space="0" w:color="auto"/>
        <w:left w:val="none" w:sz="0" w:space="0" w:color="auto"/>
        <w:bottom w:val="none" w:sz="0" w:space="0" w:color="auto"/>
        <w:right w:val="none" w:sz="0" w:space="0" w:color="auto"/>
      </w:divBdr>
    </w:div>
    <w:div w:id="1935430182">
      <w:bodyDiv w:val="1"/>
      <w:marLeft w:val="0"/>
      <w:marRight w:val="0"/>
      <w:marTop w:val="0"/>
      <w:marBottom w:val="0"/>
      <w:divBdr>
        <w:top w:val="none" w:sz="0" w:space="0" w:color="auto"/>
        <w:left w:val="none" w:sz="0" w:space="0" w:color="auto"/>
        <w:bottom w:val="none" w:sz="0" w:space="0" w:color="auto"/>
        <w:right w:val="none" w:sz="0" w:space="0" w:color="auto"/>
      </w:divBdr>
    </w:div>
    <w:div w:id="2021353852">
      <w:bodyDiv w:val="1"/>
      <w:marLeft w:val="0"/>
      <w:marRight w:val="0"/>
      <w:marTop w:val="0"/>
      <w:marBottom w:val="0"/>
      <w:divBdr>
        <w:top w:val="none" w:sz="0" w:space="0" w:color="auto"/>
        <w:left w:val="none" w:sz="0" w:space="0" w:color="auto"/>
        <w:bottom w:val="none" w:sz="0" w:space="0" w:color="auto"/>
        <w:right w:val="none" w:sz="0" w:space="0" w:color="auto"/>
      </w:divBdr>
    </w:div>
    <w:div w:id="2050958472">
      <w:bodyDiv w:val="1"/>
      <w:marLeft w:val="0"/>
      <w:marRight w:val="0"/>
      <w:marTop w:val="0"/>
      <w:marBottom w:val="0"/>
      <w:divBdr>
        <w:top w:val="none" w:sz="0" w:space="0" w:color="auto"/>
        <w:left w:val="none" w:sz="0" w:space="0" w:color="auto"/>
        <w:bottom w:val="none" w:sz="0" w:space="0" w:color="auto"/>
        <w:right w:val="none" w:sz="0" w:space="0" w:color="auto"/>
      </w:divBdr>
    </w:div>
    <w:div w:id="2056276084">
      <w:bodyDiv w:val="1"/>
      <w:marLeft w:val="0"/>
      <w:marRight w:val="0"/>
      <w:marTop w:val="0"/>
      <w:marBottom w:val="0"/>
      <w:divBdr>
        <w:top w:val="none" w:sz="0" w:space="0" w:color="auto"/>
        <w:left w:val="none" w:sz="0" w:space="0" w:color="auto"/>
        <w:bottom w:val="none" w:sz="0" w:space="0" w:color="auto"/>
        <w:right w:val="none" w:sz="0" w:space="0" w:color="auto"/>
      </w:divBdr>
    </w:div>
    <w:div w:id="2066296611">
      <w:bodyDiv w:val="1"/>
      <w:marLeft w:val="0"/>
      <w:marRight w:val="0"/>
      <w:marTop w:val="0"/>
      <w:marBottom w:val="0"/>
      <w:divBdr>
        <w:top w:val="none" w:sz="0" w:space="0" w:color="auto"/>
        <w:left w:val="none" w:sz="0" w:space="0" w:color="auto"/>
        <w:bottom w:val="none" w:sz="0" w:space="0" w:color="auto"/>
        <w:right w:val="none" w:sz="0" w:space="0" w:color="auto"/>
      </w:divBdr>
    </w:div>
    <w:div w:id="2129739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C8D9F1-2F79-4444-B7F6-458E51811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2028</TotalTime>
  <Pages>4</Pages>
  <Words>1528</Words>
  <Characters>8712</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Johanna</dc:creator>
  <cp:keywords/>
  <dc:description/>
  <cp:lastModifiedBy>Producto</cp:lastModifiedBy>
  <cp:revision>99</cp:revision>
  <dcterms:created xsi:type="dcterms:W3CDTF">2022-03-10T14:32:00Z</dcterms:created>
  <dcterms:modified xsi:type="dcterms:W3CDTF">2026-07-14T15:13:00Z</dcterms:modified>
</cp:coreProperties>
</file>