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D67" w:rsidRPr="00514CDC" w:rsidRDefault="00B14E40" w:rsidP="00FD78CD">
      <w:pPr>
        <w:spacing w:after="0" w:line="240" w:lineRule="auto"/>
        <w:jc w:val="center"/>
        <w:rPr>
          <w:rFonts w:ascii="Arial Narrow" w:hAnsi="Arial Narrow"/>
          <w:b/>
          <w:color w:val="C00000"/>
          <w:sz w:val="40"/>
          <w:szCs w:val="28"/>
          <w:lang w:val="es-ES"/>
        </w:rPr>
      </w:pPr>
      <w:r>
        <w:rPr>
          <w:rFonts w:ascii="Arial Narrow" w:hAnsi="Arial Narrow"/>
          <w:b/>
          <w:color w:val="C00000"/>
          <w:sz w:val="28"/>
          <w:szCs w:val="28"/>
        </w:rPr>
        <w:t>ESTE CANADIENSE CON AVISTAMIENTO DE BALLENAS</w:t>
      </w:r>
    </w:p>
    <w:p w:rsidR="003B587E" w:rsidRPr="00573483" w:rsidRDefault="00B14E40"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Montreal, Quebec, Ottawa, Toronto </w:t>
      </w:r>
    </w:p>
    <w:p w:rsidR="005E2D19" w:rsidRPr="00573483" w:rsidRDefault="005E2D19" w:rsidP="00FD78CD">
      <w:pPr>
        <w:spacing w:after="0" w:line="240" w:lineRule="auto"/>
        <w:jc w:val="center"/>
        <w:rPr>
          <w:rFonts w:ascii="Arial Narrow" w:hAnsi="Arial Narrow"/>
          <w:b/>
          <w:color w:val="C00000"/>
          <w:sz w:val="28"/>
          <w:szCs w:val="28"/>
          <w:lang w:val="es-ES"/>
        </w:rPr>
      </w:pPr>
    </w:p>
    <w:p w:rsidR="00DE0D67" w:rsidRPr="00310992" w:rsidRDefault="00265043"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8</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7</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A04D7" w:rsidRDefault="007A04D7" w:rsidP="00FD78CD">
      <w:pPr>
        <w:spacing w:after="0" w:line="240" w:lineRule="auto"/>
        <w:jc w:val="center"/>
        <w:rPr>
          <w:rFonts w:ascii="Arial Narrow" w:eastAsia="Adobe Fangsong Std R" w:hAnsi="Arial Narrow"/>
          <w:b/>
          <w:bCs/>
          <w:color w:val="C00000"/>
          <w:sz w:val="28"/>
          <w:szCs w:val="24"/>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573483" w:rsidRDefault="00731B1B" w:rsidP="00FD78CD">
      <w:pPr>
        <w:spacing w:after="0" w:line="240" w:lineRule="auto"/>
        <w:jc w:val="both"/>
        <w:rPr>
          <w:rFonts w:ascii="Arial Narrow" w:hAnsi="Arial Narrow"/>
          <w:b/>
          <w:bCs/>
          <w:sz w:val="24"/>
          <w:szCs w:val="24"/>
        </w:rPr>
      </w:pPr>
    </w:p>
    <w:p w:rsidR="005F585C" w:rsidRPr="00573483" w:rsidRDefault="004559FE" w:rsidP="00FD78CD">
      <w:pPr>
        <w:pStyle w:val="western"/>
        <w:jc w:val="both"/>
        <w:rPr>
          <w:rFonts w:ascii="Arial Narrow" w:eastAsia="Adobe Fangsong Std R" w:hAnsi="Arial Narrow" w:cstheme="minorBidi"/>
          <w:b/>
          <w:bCs/>
          <w:i/>
          <w:color w:val="C00000"/>
          <w:kern w:val="0"/>
          <w:sz w:val="24"/>
          <w:szCs w:val="24"/>
          <w:lang w:val="es-CO" w:eastAsia="en-US"/>
        </w:rPr>
      </w:pPr>
      <w:r w:rsidRPr="004559FE">
        <w:rPr>
          <w:rFonts w:ascii="Arial Narrow" w:eastAsia="Adobe Fangsong Std R" w:hAnsi="Arial Narrow" w:cstheme="minorBidi"/>
          <w:b/>
          <w:bCs/>
          <w:i/>
          <w:color w:val="C00000"/>
          <w:kern w:val="0"/>
          <w:sz w:val="24"/>
          <w:szCs w:val="24"/>
          <w:u w:val="single"/>
          <w:lang w:val="es-CO" w:eastAsia="en-US"/>
        </w:rPr>
        <w:t>Salidas</w:t>
      </w:r>
      <w:r w:rsidR="00B14E40">
        <w:rPr>
          <w:rFonts w:ascii="Arial Narrow" w:eastAsia="Adobe Fangsong Std R" w:hAnsi="Arial Narrow" w:cstheme="minorBidi"/>
          <w:b/>
          <w:bCs/>
          <w:i/>
          <w:color w:val="C00000"/>
          <w:kern w:val="0"/>
          <w:sz w:val="24"/>
          <w:szCs w:val="24"/>
          <w:lang w:val="es-CO" w:eastAsia="en-US"/>
        </w:rPr>
        <w:t>:</w:t>
      </w:r>
      <w:r w:rsidR="00063AEB">
        <w:rPr>
          <w:rFonts w:ascii="Arial Narrow" w:eastAsia="Adobe Fangsong Std R" w:hAnsi="Arial Narrow" w:cstheme="minorBidi"/>
          <w:b/>
          <w:bCs/>
          <w:i/>
          <w:color w:val="C00000"/>
          <w:kern w:val="0"/>
          <w:sz w:val="24"/>
          <w:szCs w:val="24"/>
          <w:lang w:val="es-CO" w:eastAsia="en-US"/>
        </w:rPr>
        <w:t xml:space="preserve"> </w:t>
      </w:r>
      <w:r>
        <w:rPr>
          <w:rFonts w:ascii="Arial Narrow" w:eastAsia="Adobe Fangsong Std R" w:hAnsi="Arial Narrow" w:cstheme="minorBidi"/>
          <w:b/>
          <w:bCs/>
          <w:i/>
          <w:color w:val="C00000"/>
          <w:kern w:val="0"/>
          <w:sz w:val="24"/>
          <w:szCs w:val="24"/>
          <w:lang w:val="es-CO" w:eastAsia="en-US"/>
        </w:rPr>
        <w:t>domingos</w:t>
      </w:r>
    </w:p>
    <w:p w:rsidR="00FB087F" w:rsidRPr="007E0D3B" w:rsidRDefault="00FB087F" w:rsidP="00FD78CD">
      <w:pPr>
        <w:pStyle w:val="western"/>
        <w:jc w:val="both"/>
        <w:rPr>
          <w:rFonts w:ascii="Arial Narrow" w:eastAsia="Adobe Fangsong Std R" w:hAnsi="Arial Narrow" w:cstheme="minorBidi"/>
          <w:b/>
          <w:bCs/>
          <w:color w:val="C00000"/>
          <w:kern w:val="0"/>
          <w:sz w:val="24"/>
          <w:szCs w:val="24"/>
          <w:lang w:val="es-ES" w:eastAsia="en-US"/>
        </w:rPr>
      </w:pPr>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B3C97">
        <w:rPr>
          <w:rFonts w:ascii="Arial Narrow" w:eastAsia="Adobe Fangsong Std R" w:hAnsi="Arial Narrow" w:cstheme="minorBidi"/>
          <w:b/>
          <w:caps/>
          <w:color w:val="C00000"/>
          <w:kern w:val="0"/>
          <w:sz w:val="24"/>
          <w:szCs w:val="24"/>
          <w:lang w:val="es-ES" w:eastAsia="en-US" w:bidi="hi-IN"/>
        </w:rPr>
        <w:t xml:space="preserve">COLOMBIA – </w:t>
      </w:r>
      <w:r w:rsidR="00B14E40">
        <w:rPr>
          <w:rFonts w:ascii="Arial Narrow" w:eastAsia="Adobe Fangsong Std R" w:hAnsi="Arial Narrow" w:cstheme="minorBidi"/>
          <w:b/>
          <w:caps/>
          <w:color w:val="C00000"/>
          <w:kern w:val="0"/>
          <w:sz w:val="24"/>
          <w:szCs w:val="24"/>
          <w:lang w:val="es-ES" w:eastAsia="en-US" w:bidi="hi-IN"/>
        </w:rPr>
        <w:t xml:space="preserve">Montreal </w:t>
      </w:r>
      <w:r w:rsidRPr="00D91CE7">
        <w:rPr>
          <w:rFonts w:ascii="Arial Narrow" w:eastAsia="Adobe Fangsong Std R" w:hAnsi="Arial Narrow" w:cstheme="minorBidi"/>
          <w:b/>
          <w:bCs/>
          <w:color w:val="C00000"/>
          <w:kern w:val="0"/>
          <w:sz w:val="24"/>
          <w:szCs w:val="24"/>
          <w:lang w:val="es-ES" w:eastAsia="en-US"/>
        </w:rPr>
        <w:t xml:space="preserve"> </w:t>
      </w:r>
    </w:p>
    <w:p w:rsidR="00E565E6" w:rsidRPr="00D91CE7" w:rsidRDefault="00E565E6" w:rsidP="00E565E6">
      <w:pPr>
        <w:pStyle w:val="western"/>
        <w:jc w:val="both"/>
        <w:rPr>
          <w:rFonts w:ascii="Arial Narrow" w:eastAsiaTheme="minorHAnsi" w:hAnsi="Arial Narrow" w:cs="Arial"/>
          <w:kern w:val="0"/>
          <w:sz w:val="24"/>
          <w:szCs w:val="24"/>
          <w:lang w:val="es-CO" w:eastAsia="en-US"/>
        </w:rPr>
      </w:pPr>
      <w:r>
        <w:rPr>
          <w:rFonts w:ascii="Arial Narrow" w:eastAsiaTheme="minorHAnsi" w:hAnsi="Arial Narrow" w:cs="Arial"/>
          <w:kern w:val="0"/>
          <w:sz w:val="24"/>
          <w:szCs w:val="24"/>
          <w:lang w:val="es-CO" w:eastAsia="en-US"/>
        </w:rPr>
        <w:t>Vuelo i</w:t>
      </w:r>
      <w:r w:rsidR="00B14E40">
        <w:rPr>
          <w:rFonts w:ascii="Arial Narrow" w:eastAsiaTheme="minorHAnsi" w:hAnsi="Arial Narrow" w:cs="Arial"/>
          <w:kern w:val="0"/>
          <w:sz w:val="24"/>
          <w:szCs w:val="24"/>
          <w:lang w:val="es-CO" w:eastAsia="en-US"/>
        </w:rPr>
        <w:t>nternacional con destino Montreal</w:t>
      </w:r>
      <w:r>
        <w:rPr>
          <w:rFonts w:ascii="Arial Narrow" w:eastAsiaTheme="minorHAnsi" w:hAnsi="Arial Narrow" w:cs="Arial"/>
          <w:kern w:val="0"/>
          <w:sz w:val="24"/>
          <w:szCs w:val="24"/>
          <w:lang w:val="es-CO" w:eastAsia="en-US"/>
        </w:rPr>
        <w:t xml:space="preserve"> (vuelo no incluido). </w:t>
      </w:r>
      <w:r w:rsidRPr="00D91CE7">
        <w:rPr>
          <w:rFonts w:ascii="Arial Narrow" w:eastAsiaTheme="minorHAnsi" w:hAnsi="Arial Narrow" w:cs="Arial"/>
          <w:kern w:val="0"/>
          <w:sz w:val="24"/>
          <w:szCs w:val="24"/>
          <w:lang w:val="es-CO" w:eastAsia="en-US"/>
        </w:rPr>
        <w:t xml:space="preserve">Traslado desde el aeropuerto y arribo al hotel. </w:t>
      </w:r>
      <w:r w:rsidRPr="00362E37">
        <w:rPr>
          <w:rFonts w:ascii="Arial Narrow" w:eastAsiaTheme="minorHAnsi" w:hAnsi="Arial Narrow" w:cs="Arial"/>
          <w:kern w:val="0"/>
          <w:sz w:val="24"/>
          <w:szCs w:val="24"/>
          <w:lang w:val="es-CO" w:eastAsia="en-US"/>
        </w:rPr>
        <w:t>Tiempo libre para explorar la ciudad</w:t>
      </w:r>
      <w:r w:rsidRPr="00D82DC7">
        <w:rPr>
          <w:rFonts w:ascii="Open Sans" w:hAnsi="Open Sans" w:cs="Open Sans"/>
          <w:color w:val="707070"/>
          <w:sz w:val="27"/>
          <w:szCs w:val="27"/>
          <w:lang w:val="es-ES"/>
        </w:rPr>
        <w:t>.</w:t>
      </w:r>
      <w:r w:rsidRPr="00D91CE7">
        <w:rPr>
          <w:rFonts w:ascii="Arial Narrow" w:eastAsiaTheme="minorHAnsi" w:hAnsi="Arial Narrow" w:cs="Arial"/>
          <w:kern w:val="0"/>
          <w:sz w:val="24"/>
          <w:szCs w:val="24"/>
          <w:lang w:val="es-CO" w:eastAsia="en-US"/>
        </w:rPr>
        <w:t xml:space="preserve"> Alojamiento</w:t>
      </w:r>
      <w:r>
        <w:rPr>
          <w:rFonts w:ascii="Arial Narrow" w:eastAsiaTheme="minorHAnsi" w:hAnsi="Arial Narrow" w:cs="Arial"/>
          <w:kern w:val="0"/>
          <w:sz w:val="24"/>
          <w:szCs w:val="24"/>
          <w:lang w:val="es-CO" w:eastAsia="en-US"/>
        </w:rPr>
        <w:t>.</w:t>
      </w:r>
    </w:p>
    <w:p w:rsidR="00376BFD" w:rsidRPr="00D91CE7" w:rsidRDefault="00376BFD" w:rsidP="00310992">
      <w:pPr>
        <w:pStyle w:val="western"/>
        <w:jc w:val="both"/>
        <w:rPr>
          <w:rFonts w:ascii="Arial Narrow" w:eastAsiaTheme="minorHAnsi" w:hAnsi="Arial Narrow" w:cs="Arial"/>
          <w:kern w:val="0"/>
          <w:sz w:val="24"/>
          <w:szCs w:val="24"/>
          <w:lang w:val="es-CO" w:eastAsia="en-US"/>
        </w:rPr>
      </w:pPr>
    </w:p>
    <w:p w:rsidR="00310992" w:rsidRPr="004F0230"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4F0230">
        <w:rPr>
          <w:rFonts w:ascii="Arial Narrow" w:eastAsia="Adobe Fangsong Std R" w:hAnsi="Arial Narrow" w:cstheme="minorBidi"/>
          <w:b/>
          <w:bCs/>
          <w:color w:val="C00000"/>
          <w:kern w:val="0"/>
          <w:sz w:val="24"/>
          <w:szCs w:val="24"/>
          <w:lang w:val="es-ES" w:eastAsia="en-US"/>
        </w:rPr>
        <w:t>Día 2</w:t>
      </w:r>
      <w:r w:rsidR="00823434" w:rsidRPr="004F0230">
        <w:rPr>
          <w:rFonts w:ascii="Arial Narrow" w:eastAsia="Adobe Fangsong Std R" w:hAnsi="Arial Narrow" w:cstheme="minorBidi"/>
          <w:b/>
          <w:bCs/>
          <w:color w:val="C00000"/>
          <w:kern w:val="0"/>
          <w:sz w:val="24"/>
          <w:szCs w:val="24"/>
          <w:lang w:val="es-ES" w:eastAsia="en-US"/>
        </w:rPr>
        <w:t xml:space="preserve"> –</w:t>
      </w:r>
      <w:r w:rsidR="000B18D1" w:rsidRPr="004F0230">
        <w:rPr>
          <w:rFonts w:ascii="Arial Narrow" w:eastAsia="Adobe Fangsong Std R" w:hAnsi="Arial Narrow" w:cstheme="minorBidi"/>
          <w:b/>
          <w:bCs/>
          <w:color w:val="C00000"/>
          <w:kern w:val="0"/>
          <w:sz w:val="24"/>
          <w:szCs w:val="24"/>
          <w:lang w:val="es-ES" w:eastAsia="en-US"/>
        </w:rPr>
        <w:t xml:space="preserve"> </w:t>
      </w:r>
      <w:r w:rsidR="00B14E40" w:rsidRPr="00B14E40">
        <w:rPr>
          <w:rFonts w:ascii="Arial Narrow" w:eastAsia="Adobe Fangsong Std R" w:hAnsi="Arial Narrow" w:cstheme="minorBidi"/>
          <w:b/>
          <w:caps/>
          <w:color w:val="C00000"/>
          <w:kern w:val="0"/>
          <w:sz w:val="24"/>
          <w:szCs w:val="24"/>
          <w:lang w:val="es-ES" w:eastAsia="en-US" w:bidi="hi-IN"/>
        </w:rPr>
        <w:t>Montreal</w:t>
      </w:r>
    </w:p>
    <w:p w:rsidR="009E1D64" w:rsidRDefault="00B14E40" w:rsidP="009E1D64">
      <w:pPr>
        <w:pStyle w:val="western"/>
        <w:jc w:val="both"/>
        <w:rPr>
          <w:rFonts w:ascii="Arial Narrow" w:eastAsiaTheme="minorHAnsi" w:hAnsi="Arial Narrow" w:cs="Arial"/>
          <w:kern w:val="0"/>
          <w:sz w:val="24"/>
          <w:szCs w:val="24"/>
          <w:lang w:val="es-CO" w:eastAsia="en-US"/>
        </w:rPr>
      </w:pPr>
      <w:r w:rsidRPr="00B14E40">
        <w:rPr>
          <w:rFonts w:ascii="Arial Narrow" w:eastAsiaTheme="minorHAnsi" w:hAnsi="Arial Narrow" w:cs="Arial"/>
          <w:kern w:val="0"/>
          <w:sz w:val="24"/>
          <w:szCs w:val="24"/>
          <w:lang w:val="es-CO" w:eastAsia="en-US"/>
        </w:rPr>
        <w:t xml:space="preserve">Desayuno en el hotel. Día libre para descubrir la ciudad de Montreal a su aire. Le recomendamos visitar el Museo de </w:t>
      </w:r>
      <w:proofErr w:type="spellStart"/>
      <w:r w:rsidRPr="00B14E40">
        <w:rPr>
          <w:rFonts w:ascii="Arial Narrow" w:eastAsiaTheme="minorHAnsi" w:hAnsi="Arial Narrow" w:cs="Arial"/>
          <w:kern w:val="0"/>
          <w:sz w:val="24"/>
          <w:szCs w:val="24"/>
          <w:lang w:val="es-CO" w:eastAsia="en-US"/>
        </w:rPr>
        <w:t>Archeologia</w:t>
      </w:r>
      <w:proofErr w:type="spellEnd"/>
      <w:r w:rsidRPr="00B14E40">
        <w:rPr>
          <w:rFonts w:ascii="Arial Narrow" w:eastAsiaTheme="minorHAnsi" w:hAnsi="Arial Narrow" w:cs="Arial"/>
          <w:kern w:val="0"/>
          <w:sz w:val="24"/>
          <w:szCs w:val="24"/>
          <w:lang w:val="es-CO" w:eastAsia="en-US"/>
        </w:rPr>
        <w:t xml:space="preserve"> </w:t>
      </w:r>
      <w:proofErr w:type="spellStart"/>
      <w:r w:rsidRPr="00B14E40">
        <w:rPr>
          <w:rFonts w:ascii="Arial Narrow" w:eastAsiaTheme="minorHAnsi" w:hAnsi="Arial Narrow" w:cs="Arial"/>
          <w:kern w:val="0"/>
          <w:sz w:val="24"/>
          <w:szCs w:val="24"/>
          <w:lang w:val="es-CO" w:eastAsia="en-US"/>
        </w:rPr>
        <w:t>Pointe</w:t>
      </w:r>
      <w:proofErr w:type="spellEnd"/>
      <w:r w:rsidRPr="00B14E40">
        <w:rPr>
          <w:rFonts w:ascii="Arial Narrow" w:eastAsiaTheme="minorHAnsi" w:hAnsi="Arial Narrow" w:cs="Arial"/>
          <w:kern w:val="0"/>
          <w:sz w:val="24"/>
          <w:szCs w:val="24"/>
          <w:lang w:val="es-CO" w:eastAsia="en-US"/>
        </w:rPr>
        <w:t>-à-</w:t>
      </w:r>
      <w:proofErr w:type="spellStart"/>
      <w:r w:rsidRPr="00B14E40">
        <w:rPr>
          <w:rFonts w:ascii="Arial Narrow" w:eastAsiaTheme="minorHAnsi" w:hAnsi="Arial Narrow" w:cs="Arial"/>
          <w:kern w:val="0"/>
          <w:sz w:val="24"/>
          <w:szCs w:val="24"/>
          <w:lang w:val="es-CO" w:eastAsia="en-US"/>
        </w:rPr>
        <w:t>Callières</w:t>
      </w:r>
      <w:proofErr w:type="spellEnd"/>
      <w:r w:rsidRPr="00B14E40">
        <w:rPr>
          <w:rFonts w:ascii="Arial Narrow" w:eastAsiaTheme="minorHAnsi" w:hAnsi="Arial Narrow" w:cs="Arial"/>
          <w:kern w:val="0"/>
          <w:sz w:val="24"/>
          <w:szCs w:val="24"/>
          <w:lang w:val="es-CO" w:eastAsia="en-US"/>
        </w:rPr>
        <w:t>, el Museo de Bellas Artes o simplemente caminar en el Montreal Subterráneo en donde kilómetros de tiendas para todos les gustos los e</w:t>
      </w:r>
      <w:r>
        <w:rPr>
          <w:rFonts w:ascii="Arial Narrow" w:eastAsiaTheme="minorHAnsi" w:hAnsi="Arial Narrow" w:cs="Arial"/>
          <w:kern w:val="0"/>
          <w:sz w:val="24"/>
          <w:szCs w:val="24"/>
          <w:lang w:val="es-CO" w:eastAsia="en-US"/>
        </w:rPr>
        <w:t>speran. Alojamiento en Montreal</w:t>
      </w:r>
      <w:r w:rsidR="009E1D64">
        <w:rPr>
          <w:rFonts w:ascii="Arial Narrow" w:eastAsiaTheme="minorHAnsi" w:hAnsi="Arial Narrow" w:cs="Arial"/>
          <w:kern w:val="0"/>
          <w:sz w:val="24"/>
          <w:szCs w:val="24"/>
          <w:lang w:val="es-CO" w:eastAsia="en-US"/>
        </w:rPr>
        <w:t>.</w:t>
      </w:r>
    </w:p>
    <w:p w:rsidR="009E1D64" w:rsidRPr="009E1D64" w:rsidRDefault="009E1D64" w:rsidP="009E1D64">
      <w:pPr>
        <w:pStyle w:val="western"/>
        <w:jc w:val="both"/>
        <w:rPr>
          <w:rFonts w:ascii="Arial Narrow" w:eastAsiaTheme="minorHAnsi" w:hAnsi="Arial Narrow" w:cs="Arial"/>
          <w:kern w:val="0"/>
          <w:sz w:val="24"/>
          <w:szCs w:val="24"/>
          <w:lang w:val="es-CO" w:eastAsia="en-U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B14E40" w:rsidRPr="00B14E40">
        <w:rPr>
          <w:rFonts w:ascii="Arial Narrow" w:eastAsia="Adobe Fangsong Std R" w:hAnsi="Arial Narrow" w:cstheme="minorBidi"/>
          <w:b/>
          <w:caps/>
          <w:color w:val="C00000"/>
          <w:kern w:val="0"/>
          <w:sz w:val="24"/>
          <w:szCs w:val="24"/>
          <w:lang w:val="es-ES" w:eastAsia="en-US" w:bidi="hi-IN"/>
        </w:rPr>
        <w:t>Montreal &amp; Quebec</w:t>
      </w:r>
    </w:p>
    <w:p w:rsidR="00B14E40" w:rsidRDefault="00B14E40" w:rsidP="00DF44BB">
      <w:pPr>
        <w:pStyle w:val="itinerario"/>
        <w:rPr>
          <w:rFonts w:ascii="Arial Narrow" w:eastAsiaTheme="minorHAnsi" w:hAnsi="Arial Narrow" w:cs="Arial"/>
          <w:color w:val="auto"/>
          <w:sz w:val="24"/>
          <w:szCs w:val="24"/>
          <w:lang w:bidi="ar-SA"/>
        </w:rPr>
      </w:pPr>
      <w:r w:rsidRPr="00B14E40">
        <w:rPr>
          <w:rFonts w:ascii="Arial Narrow" w:eastAsiaTheme="minorHAnsi" w:hAnsi="Arial Narrow" w:cs="Arial"/>
          <w:color w:val="auto"/>
          <w:sz w:val="24"/>
          <w:szCs w:val="24"/>
          <w:lang w:bidi="ar-SA"/>
        </w:rPr>
        <w:t xml:space="preserve">Desayuno en el hotel. Visita de Montreal, la segunda ciudad francófona en importancia después de París. Podremos descubrir el Viejo Montreal, la Plaza de Armas, el antiguo Puerto, la basílica </w:t>
      </w:r>
      <w:proofErr w:type="spellStart"/>
      <w:r w:rsidRPr="00B14E40">
        <w:rPr>
          <w:rFonts w:ascii="Arial Narrow" w:eastAsiaTheme="minorHAnsi" w:hAnsi="Arial Narrow" w:cs="Arial"/>
          <w:color w:val="auto"/>
          <w:sz w:val="24"/>
          <w:szCs w:val="24"/>
          <w:lang w:bidi="ar-SA"/>
        </w:rPr>
        <w:t>Notre</w:t>
      </w:r>
      <w:proofErr w:type="spellEnd"/>
      <w:r w:rsidRPr="00B14E40">
        <w:rPr>
          <w:rFonts w:ascii="Arial Narrow" w:eastAsiaTheme="minorHAnsi" w:hAnsi="Arial Narrow" w:cs="Arial"/>
          <w:color w:val="auto"/>
          <w:sz w:val="24"/>
          <w:szCs w:val="24"/>
          <w:lang w:bidi="ar-SA"/>
        </w:rPr>
        <w:t xml:space="preserve">-Dame (entrada no incluida), el parque del </w:t>
      </w:r>
      <w:proofErr w:type="spellStart"/>
      <w:r w:rsidRPr="00B14E40">
        <w:rPr>
          <w:rFonts w:ascii="Arial Narrow" w:eastAsiaTheme="minorHAnsi" w:hAnsi="Arial Narrow" w:cs="Arial"/>
          <w:color w:val="auto"/>
          <w:sz w:val="24"/>
          <w:szCs w:val="24"/>
          <w:lang w:bidi="ar-SA"/>
        </w:rPr>
        <w:t>Mont</w:t>
      </w:r>
      <w:proofErr w:type="spellEnd"/>
      <w:r w:rsidRPr="00B14E40">
        <w:rPr>
          <w:rFonts w:ascii="Arial Narrow" w:eastAsiaTheme="minorHAnsi" w:hAnsi="Arial Narrow" w:cs="Arial"/>
          <w:color w:val="auto"/>
          <w:sz w:val="24"/>
          <w:szCs w:val="24"/>
          <w:lang w:bidi="ar-SA"/>
        </w:rPr>
        <w:t xml:space="preserve">-Royal, el Oratorio San José (por fuera), el Barrio Latino y el Boulevard Saint Laurent. Salida a continuación hacia </w:t>
      </w:r>
      <w:proofErr w:type="spellStart"/>
      <w:r w:rsidRPr="00B14E40">
        <w:rPr>
          <w:rFonts w:ascii="Arial Narrow" w:eastAsiaTheme="minorHAnsi" w:hAnsi="Arial Narrow" w:cs="Arial"/>
          <w:color w:val="auto"/>
          <w:sz w:val="24"/>
          <w:szCs w:val="24"/>
          <w:lang w:bidi="ar-SA"/>
        </w:rPr>
        <w:t>Québec</w:t>
      </w:r>
      <w:proofErr w:type="spellEnd"/>
      <w:r w:rsidRPr="00B14E40">
        <w:rPr>
          <w:rFonts w:ascii="Arial Narrow" w:eastAsiaTheme="minorHAnsi" w:hAnsi="Arial Narrow" w:cs="Arial"/>
          <w:color w:val="auto"/>
          <w:sz w:val="24"/>
          <w:szCs w:val="24"/>
          <w:lang w:bidi="ar-SA"/>
        </w:rPr>
        <w:t xml:space="preserve">, una de las ciudades más bellas de Norte América, llamada también el pequeño Paris. Al llegar, empezaremos una visita panorámica de la ciudad la más antigua de Canadá, y declarada Patrimonio cultural de la Humanidad por la UNESCO. Recorrido por la Plaza de Armas, la Plaza Real, el barrio </w:t>
      </w:r>
      <w:proofErr w:type="spellStart"/>
      <w:r w:rsidRPr="00B14E40">
        <w:rPr>
          <w:rFonts w:ascii="Arial Narrow" w:eastAsiaTheme="minorHAnsi" w:hAnsi="Arial Narrow" w:cs="Arial"/>
          <w:color w:val="auto"/>
          <w:sz w:val="24"/>
          <w:szCs w:val="24"/>
          <w:lang w:bidi="ar-SA"/>
        </w:rPr>
        <w:t>Petit</w:t>
      </w:r>
      <w:proofErr w:type="spellEnd"/>
      <w:r w:rsidRPr="00B14E40">
        <w:rPr>
          <w:rFonts w:ascii="Arial Narrow" w:eastAsiaTheme="minorHAnsi" w:hAnsi="Arial Narrow" w:cs="Arial"/>
          <w:color w:val="auto"/>
          <w:sz w:val="24"/>
          <w:szCs w:val="24"/>
          <w:lang w:bidi="ar-SA"/>
        </w:rPr>
        <w:t xml:space="preserve"> </w:t>
      </w:r>
      <w:proofErr w:type="spellStart"/>
      <w:r w:rsidRPr="00B14E40">
        <w:rPr>
          <w:rFonts w:ascii="Arial Narrow" w:eastAsiaTheme="minorHAnsi" w:hAnsi="Arial Narrow" w:cs="Arial"/>
          <w:color w:val="auto"/>
          <w:sz w:val="24"/>
          <w:szCs w:val="24"/>
          <w:lang w:bidi="ar-SA"/>
        </w:rPr>
        <w:t>Champlain</w:t>
      </w:r>
      <w:proofErr w:type="spellEnd"/>
      <w:r w:rsidRPr="00B14E40">
        <w:rPr>
          <w:rFonts w:ascii="Arial Narrow" w:eastAsiaTheme="minorHAnsi" w:hAnsi="Arial Narrow" w:cs="Arial"/>
          <w:color w:val="auto"/>
          <w:sz w:val="24"/>
          <w:szCs w:val="24"/>
          <w:lang w:bidi="ar-SA"/>
        </w:rPr>
        <w:t xml:space="preserve">, el Parlamento de Quebec, la Terraza </w:t>
      </w:r>
      <w:proofErr w:type="spellStart"/>
      <w:r w:rsidRPr="00B14E40">
        <w:rPr>
          <w:rFonts w:ascii="Arial Narrow" w:eastAsiaTheme="minorHAnsi" w:hAnsi="Arial Narrow" w:cs="Arial"/>
          <w:color w:val="auto"/>
          <w:sz w:val="24"/>
          <w:szCs w:val="24"/>
          <w:lang w:bidi="ar-SA"/>
        </w:rPr>
        <w:t>Dufferin</w:t>
      </w:r>
      <w:proofErr w:type="spellEnd"/>
      <w:r w:rsidRPr="00B14E40">
        <w:rPr>
          <w:rFonts w:ascii="Arial Narrow" w:eastAsiaTheme="minorHAnsi" w:hAnsi="Arial Narrow" w:cs="Arial"/>
          <w:color w:val="auto"/>
          <w:sz w:val="24"/>
          <w:szCs w:val="24"/>
          <w:lang w:bidi="ar-SA"/>
        </w:rPr>
        <w:t xml:space="preserve">, el Castillo </w:t>
      </w:r>
      <w:proofErr w:type="spellStart"/>
      <w:r w:rsidRPr="00B14E40">
        <w:rPr>
          <w:rFonts w:ascii="Arial Narrow" w:eastAsiaTheme="minorHAnsi" w:hAnsi="Arial Narrow" w:cs="Arial"/>
          <w:color w:val="auto"/>
          <w:sz w:val="24"/>
          <w:szCs w:val="24"/>
          <w:lang w:bidi="ar-SA"/>
        </w:rPr>
        <w:t>Frontenac</w:t>
      </w:r>
      <w:proofErr w:type="spellEnd"/>
      <w:r w:rsidRPr="00B14E40">
        <w:rPr>
          <w:rFonts w:ascii="Arial Narrow" w:eastAsiaTheme="minorHAnsi" w:hAnsi="Arial Narrow" w:cs="Arial"/>
          <w:color w:val="auto"/>
          <w:sz w:val="24"/>
          <w:szCs w:val="24"/>
          <w:lang w:bidi="ar-SA"/>
        </w:rPr>
        <w:t>, las calles Saint-Jean y Grande-</w:t>
      </w:r>
      <w:proofErr w:type="spellStart"/>
      <w:r w:rsidRPr="00B14E40">
        <w:rPr>
          <w:rFonts w:ascii="Arial Narrow" w:eastAsiaTheme="minorHAnsi" w:hAnsi="Arial Narrow" w:cs="Arial"/>
          <w:color w:val="auto"/>
          <w:sz w:val="24"/>
          <w:szCs w:val="24"/>
          <w:lang w:bidi="ar-SA"/>
        </w:rPr>
        <w:t>Allée</w:t>
      </w:r>
      <w:proofErr w:type="spellEnd"/>
      <w:r w:rsidRPr="00B14E40">
        <w:rPr>
          <w:rFonts w:ascii="Arial Narrow" w:eastAsiaTheme="minorHAnsi" w:hAnsi="Arial Narrow" w:cs="Arial"/>
          <w:color w:val="auto"/>
          <w:sz w:val="24"/>
          <w:szCs w:val="24"/>
          <w:lang w:bidi="ar-SA"/>
        </w:rPr>
        <w:t xml:space="preserve"> y el Viejo Puerto. Alojamiento.</w:t>
      </w:r>
    </w:p>
    <w:p w:rsidR="00B14E40" w:rsidRDefault="00B14E40" w:rsidP="00DF44BB">
      <w:pPr>
        <w:pStyle w:val="itinerario"/>
        <w:rPr>
          <w:rFonts w:ascii="Arial Narrow" w:eastAsia="Adobe Fangsong Std R" w:hAnsi="Arial Narrow" w:cstheme="minorBidi"/>
          <w:b/>
          <w:bCs/>
          <w:color w:val="C00000"/>
          <w:sz w:val="24"/>
          <w:szCs w:val="24"/>
        </w:rPr>
      </w:pPr>
    </w:p>
    <w:p w:rsidR="00823434" w:rsidRPr="00DF44BB" w:rsidRDefault="00823434" w:rsidP="00DF44BB">
      <w:pPr>
        <w:pStyle w:val="itinerario"/>
        <w:rPr>
          <w:rFonts w:ascii="Arial Narrow" w:eastAsiaTheme="minorHAnsi" w:hAnsi="Arial Narrow" w:cs="Arial"/>
          <w:color w:val="auto"/>
          <w:sz w:val="24"/>
          <w:szCs w:val="24"/>
          <w:lang w:bidi="ar-SA"/>
        </w:rPr>
      </w:pPr>
      <w:r w:rsidRPr="00242176">
        <w:rPr>
          <w:rFonts w:ascii="Arial Narrow" w:eastAsia="Adobe Fangsong Std R" w:hAnsi="Arial Narrow" w:cstheme="minorBidi"/>
          <w:b/>
          <w:bCs/>
          <w:color w:val="C00000"/>
          <w:sz w:val="24"/>
          <w:szCs w:val="24"/>
        </w:rPr>
        <w:t xml:space="preserve">Día </w:t>
      </w:r>
      <w:r w:rsidR="00D91CE7">
        <w:rPr>
          <w:rFonts w:ascii="Arial Narrow" w:eastAsia="Adobe Fangsong Std R" w:hAnsi="Arial Narrow" w:cstheme="minorBidi"/>
          <w:b/>
          <w:bCs/>
          <w:color w:val="C00000"/>
          <w:sz w:val="24"/>
          <w:szCs w:val="24"/>
        </w:rPr>
        <w:t>4</w:t>
      </w:r>
      <w:r w:rsidRPr="00242176">
        <w:rPr>
          <w:rFonts w:ascii="Arial Narrow" w:eastAsia="Adobe Fangsong Std R" w:hAnsi="Arial Narrow" w:cstheme="minorBidi"/>
          <w:b/>
          <w:bCs/>
          <w:color w:val="C00000"/>
          <w:sz w:val="24"/>
          <w:szCs w:val="24"/>
        </w:rPr>
        <w:t xml:space="preserve"> </w:t>
      </w:r>
      <w:r w:rsidR="00EA11D8">
        <w:rPr>
          <w:rFonts w:ascii="Arial Narrow" w:eastAsia="Adobe Fangsong Std R" w:hAnsi="Arial Narrow" w:cstheme="minorBidi"/>
          <w:b/>
          <w:bCs/>
          <w:color w:val="C00000"/>
          <w:sz w:val="24"/>
          <w:szCs w:val="24"/>
        </w:rPr>
        <w:t>–</w:t>
      </w:r>
      <w:r w:rsidR="00BA7CAD">
        <w:rPr>
          <w:rFonts w:ascii="Arial Narrow" w:eastAsia="Adobe Fangsong Std R" w:hAnsi="Arial Narrow" w:cstheme="minorBidi"/>
          <w:b/>
          <w:color w:val="C00000"/>
          <w:sz w:val="24"/>
          <w:szCs w:val="24"/>
          <w:lang w:val="es-ES"/>
        </w:rPr>
        <w:t xml:space="preserve"> </w:t>
      </w:r>
      <w:r w:rsidR="00B14E40" w:rsidRPr="00B14E40">
        <w:rPr>
          <w:rFonts w:ascii="Arial Narrow" w:eastAsia="Adobe Fangsong Std R" w:hAnsi="Arial Narrow" w:cstheme="minorBidi"/>
          <w:b/>
          <w:color w:val="C00000"/>
          <w:sz w:val="24"/>
          <w:szCs w:val="24"/>
          <w:lang w:val="es-ES"/>
        </w:rPr>
        <w:t>QUEBEC &amp; CHARLEVOIX &amp; QUEBEC</w:t>
      </w:r>
    </w:p>
    <w:p w:rsidR="00827A76" w:rsidRDefault="00B14E40" w:rsidP="00FD78CD">
      <w:pPr>
        <w:pStyle w:val="western"/>
        <w:jc w:val="both"/>
        <w:rPr>
          <w:rFonts w:ascii="Arial Narrow" w:eastAsiaTheme="minorHAnsi" w:hAnsi="Arial Narrow" w:cs="Arial"/>
          <w:kern w:val="0"/>
          <w:sz w:val="24"/>
          <w:szCs w:val="24"/>
          <w:lang w:val="es-CO" w:eastAsia="en-US"/>
        </w:rPr>
      </w:pPr>
      <w:r w:rsidRPr="00B14E40">
        <w:rPr>
          <w:rFonts w:ascii="Arial Narrow" w:eastAsiaTheme="minorHAnsi" w:hAnsi="Arial Narrow" w:cs="Arial"/>
          <w:kern w:val="0"/>
          <w:sz w:val="24"/>
          <w:szCs w:val="24"/>
          <w:lang w:val="es-CO" w:eastAsia="en-US"/>
        </w:rPr>
        <w:t xml:space="preserve">Desayuno en el hotel. Saldremos temprano hacia la región de </w:t>
      </w:r>
      <w:proofErr w:type="spellStart"/>
      <w:r w:rsidRPr="00B14E40">
        <w:rPr>
          <w:rFonts w:ascii="Arial Narrow" w:eastAsiaTheme="minorHAnsi" w:hAnsi="Arial Narrow" w:cs="Arial"/>
          <w:kern w:val="0"/>
          <w:sz w:val="24"/>
          <w:szCs w:val="24"/>
          <w:lang w:val="es-CO" w:eastAsia="en-US"/>
        </w:rPr>
        <w:t>Charlevoix</w:t>
      </w:r>
      <w:proofErr w:type="spellEnd"/>
      <w:r w:rsidRPr="00B14E40">
        <w:rPr>
          <w:rFonts w:ascii="Arial Narrow" w:eastAsiaTheme="minorHAnsi" w:hAnsi="Arial Narrow" w:cs="Arial"/>
          <w:kern w:val="0"/>
          <w:sz w:val="24"/>
          <w:szCs w:val="24"/>
          <w:lang w:val="es-CO" w:eastAsia="en-US"/>
        </w:rPr>
        <w:t xml:space="preserve">, reconocida por sus majestuosos paisajes marinos y montañosos. Embarcaremos al crucero que lleva por el San Lorenzo en donde, con suerte, tendrán la posibilidad de observar varios tipos de ballenas: entre otras, la ballena azul, el rorcual común, y el famoso </w:t>
      </w:r>
      <w:proofErr w:type="spellStart"/>
      <w:r w:rsidRPr="00B14E40">
        <w:rPr>
          <w:rFonts w:ascii="Arial Narrow" w:eastAsiaTheme="minorHAnsi" w:hAnsi="Arial Narrow" w:cs="Arial"/>
          <w:kern w:val="0"/>
          <w:sz w:val="24"/>
          <w:szCs w:val="24"/>
          <w:lang w:val="es-CO" w:eastAsia="en-US"/>
        </w:rPr>
        <w:t>beluga</w:t>
      </w:r>
      <w:proofErr w:type="spellEnd"/>
      <w:r w:rsidRPr="00B14E40">
        <w:rPr>
          <w:rFonts w:ascii="Arial Narrow" w:eastAsiaTheme="minorHAnsi" w:hAnsi="Arial Narrow" w:cs="Arial"/>
          <w:kern w:val="0"/>
          <w:sz w:val="24"/>
          <w:szCs w:val="24"/>
          <w:lang w:val="es-CO" w:eastAsia="en-US"/>
        </w:rPr>
        <w:t>, que vive en el San Lorenzo. Al final del crucero, regreso a Quebec y alojamiento.</w:t>
      </w:r>
    </w:p>
    <w:p w:rsidR="00B14E40" w:rsidRDefault="00B14E40" w:rsidP="00FD78CD">
      <w:pPr>
        <w:pStyle w:val="western"/>
        <w:jc w:val="both"/>
        <w:rPr>
          <w:rFonts w:ascii="Arial Narrow" w:eastAsia="Adobe Fangsong Std R" w:hAnsi="Arial Narrow" w:cstheme="minorBidi"/>
          <w:b/>
          <w:bCs/>
          <w:color w:val="C00000"/>
          <w:kern w:val="0"/>
          <w:sz w:val="24"/>
          <w:szCs w:val="24"/>
          <w:lang w:val="es-ES" w:eastAsia="en-US"/>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B14E40" w:rsidRPr="00B14E40">
        <w:rPr>
          <w:rFonts w:ascii="Arial Narrow" w:eastAsia="Adobe Fangsong Std R" w:hAnsi="Arial Narrow" w:cstheme="minorBidi"/>
          <w:b/>
          <w:color w:val="C00000"/>
          <w:sz w:val="24"/>
          <w:szCs w:val="24"/>
          <w:lang w:val="es-ES"/>
        </w:rPr>
        <w:t>QUEBEC &amp; OTTAWA</w:t>
      </w:r>
    </w:p>
    <w:p w:rsidR="00BC5F67" w:rsidRPr="00BC5F67" w:rsidRDefault="00B14E40" w:rsidP="00B14E40">
      <w:pPr>
        <w:jc w:val="both"/>
        <w:rPr>
          <w:rFonts w:ascii="Arial Narrow" w:hAnsi="Arial Narrow" w:cs="Arial"/>
          <w:sz w:val="24"/>
          <w:szCs w:val="24"/>
        </w:rPr>
      </w:pPr>
      <w:r w:rsidRPr="00B14E40">
        <w:rPr>
          <w:rFonts w:ascii="Arial Narrow" w:hAnsi="Arial Narrow" w:cs="Arial"/>
          <w:sz w:val="24"/>
          <w:szCs w:val="24"/>
        </w:rPr>
        <w:t xml:space="preserve">Desayuno en el hotel. Saldremos temprano por la carretera transcendiese hacia Ottawa. De camino, visitaremos la reserva de animales: el Parque Omega. El paseo se hará en un autobús especial, desde el cual tendremos la oportunidad de ver de cerca una gran cantidad de especies de la fauna canadiense en libertad, como los osos negros, alces, búfalos, castores, ciervos, etc. ¡Une experiencia mágica que no podrán olvidar! Continuación hacia Ottawa, donde haremos una visita panorámica. Descubriremos los más bellos lugares de la capital. Veremos la calle Wellington y sus edificios </w:t>
      </w:r>
      <w:r w:rsidRPr="00B14E40">
        <w:rPr>
          <w:rFonts w:ascii="Arial Narrow" w:hAnsi="Arial Narrow" w:cs="Arial"/>
          <w:sz w:val="24"/>
          <w:szCs w:val="24"/>
        </w:rPr>
        <w:lastRenderedPageBreak/>
        <w:t xml:space="preserve">oficiales, el Parlamento canadiense de estilo neogótico, Sussex Drive, lugar de residencia del Primer Ministro y del Gobernador General, los grandes museos, el Canal </w:t>
      </w:r>
      <w:proofErr w:type="spellStart"/>
      <w:r w:rsidRPr="00B14E40">
        <w:rPr>
          <w:rFonts w:ascii="Arial Narrow" w:hAnsi="Arial Narrow" w:cs="Arial"/>
          <w:sz w:val="24"/>
          <w:szCs w:val="24"/>
        </w:rPr>
        <w:t>Rideau</w:t>
      </w:r>
      <w:proofErr w:type="spellEnd"/>
      <w:r w:rsidRPr="00B14E40">
        <w:rPr>
          <w:rFonts w:ascii="Arial Narrow" w:hAnsi="Arial Narrow" w:cs="Arial"/>
          <w:sz w:val="24"/>
          <w:szCs w:val="24"/>
        </w:rPr>
        <w:t xml:space="preserve">, para terminar en el barrio más animado y popular de Ottawa entorno el mercado </w:t>
      </w:r>
      <w:proofErr w:type="spellStart"/>
      <w:r w:rsidRPr="00B14E40">
        <w:rPr>
          <w:rFonts w:ascii="Arial Narrow" w:hAnsi="Arial Narrow" w:cs="Arial"/>
          <w:sz w:val="24"/>
          <w:szCs w:val="24"/>
        </w:rPr>
        <w:t>By</w:t>
      </w:r>
      <w:proofErr w:type="spellEnd"/>
      <w:r w:rsidRPr="00B14E40">
        <w:rPr>
          <w:rFonts w:ascii="Arial Narrow" w:hAnsi="Arial Narrow" w:cs="Arial"/>
          <w:sz w:val="24"/>
          <w:szCs w:val="24"/>
        </w:rPr>
        <w:t>. Alojamiento.</w:t>
      </w:r>
    </w:p>
    <w:p w:rsidR="00833D36" w:rsidRPr="00045299" w:rsidRDefault="00376BF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6</w:t>
      </w:r>
      <w:r w:rsidR="00833D36" w:rsidRPr="00045299">
        <w:rPr>
          <w:rFonts w:ascii="Arial Narrow" w:eastAsia="Adobe Fangsong Std R" w:hAnsi="Arial Narrow" w:cstheme="minorBidi"/>
          <w:b/>
          <w:bCs/>
          <w:color w:val="C00000"/>
          <w:kern w:val="0"/>
          <w:sz w:val="24"/>
          <w:szCs w:val="24"/>
          <w:lang w:val="es-ES" w:eastAsia="en-US"/>
        </w:rPr>
        <w:t xml:space="preserve"> –</w:t>
      </w:r>
      <w:r w:rsidR="00833D36" w:rsidRPr="00045299">
        <w:rPr>
          <w:rFonts w:ascii="Arial Narrow" w:eastAsia="Calibri" w:hAnsi="Arial Narrow" w:cs="Arial"/>
          <w:b/>
          <w:color w:val="C00000"/>
          <w:sz w:val="24"/>
          <w:szCs w:val="20"/>
          <w:lang w:val="es-ES"/>
        </w:rPr>
        <w:t xml:space="preserve"> </w:t>
      </w:r>
      <w:r w:rsidR="00B14E40" w:rsidRPr="00B14E40">
        <w:rPr>
          <w:rFonts w:ascii="Arial Narrow" w:eastAsia="Calibri" w:hAnsi="Arial Narrow" w:cs="Arial"/>
          <w:b/>
          <w:color w:val="C00000"/>
          <w:sz w:val="24"/>
          <w:szCs w:val="20"/>
          <w:lang w:val="es-ES"/>
        </w:rPr>
        <w:t>OTTAWA &amp; MIL ISLAS &amp; TORONTO</w:t>
      </w:r>
    </w:p>
    <w:p w:rsidR="001724E4" w:rsidRDefault="00B14E40" w:rsidP="00FD78CD">
      <w:pPr>
        <w:spacing w:after="0" w:line="240" w:lineRule="auto"/>
        <w:jc w:val="both"/>
        <w:rPr>
          <w:rFonts w:ascii="Arial Narrow" w:hAnsi="Arial Narrow" w:cs="Arial"/>
          <w:sz w:val="24"/>
          <w:szCs w:val="24"/>
        </w:rPr>
      </w:pPr>
      <w:r w:rsidRPr="00B14E40">
        <w:rPr>
          <w:rFonts w:ascii="Arial Narrow" w:hAnsi="Arial Narrow" w:cs="Arial"/>
          <w:sz w:val="24"/>
          <w:szCs w:val="24"/>
        </w:rPr>
        <w:t>Desayuno en el hotel. Continuaremos hasta la zona de Mil Islas, una de las más bellas del país. Esta zona de Canadá lleva este nombre por las 1700 islas que las componen. Los nativos llamaban esta región el jardín de los Grandes Espíritus. De camino, realizaremos un paseo de una hora en barco para admirar la belleza natural de las islas junto con el rio San Lorenzo, así como las mansiones, grandes como pequeñas, construidas a mismo las islas. Por la tarde, llagaremos a Toronto, una de las ciudades más culturales del mundo, y capital económica de Canadá. Alojamiento.</w:t>
      </w:r>
    </w:p>
    <w:p w:rsidR="008D3FD3" w:rsidRPr="008D3FD3" w:rsidRDefault="008D3FD3" w:rsidP="00FD78CD">
      <w:pPr>
        <w:spacing w:after="0" w:line="240" w:lineRule="auto"/>
        <w:jc w:val="both"/>
        <w:rPr>
          <w:rFonts w:ascii="Arial Narrow" w:hAnsi="Arial Narrow" w:cs="Arial"/>
          <w:sz w:val="24"/>
          <w:szCs w:val="24"/>
        </w:rPr>
      </w:pPr>
    </w:p>
    <w:p w:rsidR="00B14E40" w:rsidRDefault="00376BFD" w:rsidP="00B14E40">
      <w:pPr>
        <w:pStyle w:val="western"/>
        <w:jc w:val="both"/>
        <w:rPr>
          <w:rFonts w:ascii="Arial Narrow" w:eastAsia="Calibri" w:hAnsi="Arial Narrow" w:cs="Arial"/>
          <w:b/>
          <w:color w:val="C00000"/>
          <w:sz w:val="24"/>
          <w:szCs w:val="20"/>
          <w:lang w:val="es-ES"/>
        </w:rPr>
      </w:pPr>
      <w:r w:rsidRPr="004F0230">
        <w:rPr>
          <w:rFonts w:ascii="Arial Narrow" w:eastAsia="Adobe Fangsong Std R" w:hAnsi="Arial Narrow" w:cstheme="minorBidi"/>
          <w:b/>
          <w:bCs/>
          <w:color w:val="C00000"/>
          <w:kern w:val="0"/>
          <w:sz w:val="24"/>
          <w:szCs w:val="24"/>
          <w:lang w:val="es-ES" w:eastAsia="en-US"/>
        </w:rPr>
        <w:t xml:space="preserve">Día </w:t>
      </w:r>
      <w:r w:rsidR="00D91CE7" w:rsidRPr="004F0230">
        <w:rPr>
          <w:rFonts w:ascii="Arial Narrow" w:eastAsia="Adobe Fangsong Std R" w:hAnsi="Arial Narrow" w:cstheme="minorBidi"/>
          <w:b/>
          <w:bCs/>
          <w:color w:val="C00000"/>
          <w:kern w:val="0"/>
          <w:sz w:val="24"/>
          <w:szCs w:val="24"/>
          <w:lang w:val="es-ES" w:eastAsia="en-US"/>
        </w:rPr>
        <w:t>7</w:t>
      </w:r>
      <w:r w:rsidR="00C65379" w:rsidRPr="004F0230">
        <w:rPr>
          <w:rFonts w:ascii="Arial Narrow" w:eastAsia="Adobe Fangsong Std R" w:hAnsi="Arial Narrow" w:cstheme="minorBidi"/>
          <w:b/>
          <w:bCs/>
          <w:color w:val="C00000"/>
          <w:kern w:val="0"/>
          <w:sz w:val="24"/>
          <w:szCs w:val="24"/>
          <w:lang w:val="es-ES" w:eastAsia="en-US"/>
        </w:rPr>
        <w:t xml:space="preserve"> –</w:t>
      </w:r>
      <w:r w:rsidR="00C65379" w:rsidRPr="004F0230">
        <w:rPr>
          <w:rFonts w:ascii="Arial Narrow" w:eastAsia="Calibri" w:hAnsi="Arial Narrow" w:cs="Arial"/>
          <w:b/>
          <w:color w:val="C00000"/>
          <w:sz w:val="24"/>
          <w:szCs w:val="20"/>
          <w:lang w:val="es-ES"/>
        </w:rPr>
        <w:t xml:space="preserve"> </w:t>
      </w:r>
      <w:r w:rsidR="00B14E40" w:rsidRPr="00B14E40">
        <w:rPr>
          <w:rFonts w:ascii="Arial Narrow" w:eastAsia="Calibri" w:hAnsi="Arial Narrow" w:cs="Arial"/>
          <w:b/>
          <w:color w:val="C00000"/>
          <w:sz w:val="24"/>
          <w:szCs w:val="20"/>
          <w:lang w:val="es-ES"/>
        </w:rPr>
        <w:t>TORONTO &amp; NIÁGARA FALLS &amp; TORONTO</w:t>
      </w:r>
    </w:p>
    <w:p w:rsidR="00C42EF7" w:rsidRPr="00B14E40" w:rsidRDefault="00B14E40" w:rsidP="00FD78CD">
      <w:pPr>
        <w:pStyle w:val="western"/>
        <w:jc w:val="both"/>
        <w:rPr>
          <w:rFonts w:ascii="Arial Narrow" w:hAnsi="Arial Narrow" w:cs="Arial"/>
          <w:sz w:val="24"/>
          <w:szCs w:val="24"/>
          <w:lang w:val="es-CO"/>
        </w:rPr>
      </w:pPr>
      <w:r w:rsidRPr="00B14E40">
        <w:rPr>
          <w:rFonts w:ascii="Arial Narrow" w:hAnsi="Arial Narrow" w:cs="Arial"/>
          <w:sz w:val="24"/>
          <w:szCs w:val="24"/>
          <w:lang w:val="es-CO"/>
        </w:rPr>
        <w:t>Desayuno en el hotel. Salida hacia Niágara Falls y sus majestuosas cataratas que deslumbraran con su impresionante caudal de agua, y que son una de las mayores atracciones en Norteamérica. Realizaremos un paseo a bordo del barco «</w:t>
      </w:r>
      <w:proofErr w:type="spellStart"/>
      <w:r w:rsidRPr="00B14E40">
        <w:rPr>
          <w:rFonts w:ascii="Arial Narrow" w:hAnsi="Arial Narrow" w:cs="Arial"/>
          <w:sz w:val="24"/>
          <w:szCs w:val="24"/>
          <w:lang w:val="es-CO"/>
        </w:rPr>
        <w:t>Voyage</w:t>
      </w:r>
      <w:proofErr w:type="spellEnd"/>
      <w:r w:rsidRPr="00B14E40">
        <w:rPr>
          <w:rFonts w:ascii="Arial Narrow" w:hAnsi="Arial Narrow" w:cs="Arial"/>
          <w:sz w:val="24"/>
          <w:szCs w:val="24"/>
          <w:lang w:val="es-CO"/>
        </w:rPr>
        <w:t xml:space="preserve"> to </w:t>
      </w:r>
      <w:proofErr w:type="spellStart"/>
      <w:r w:rsidRPr="00B14E40">
        <w:rPr>
          <w:rFonts w:ascii="Arial Narrow" w:hAnsi="Arial Narrow" w:cs="Arial"/>
          <w:sz w:val="24"/>
          <w:szCs w:val="24"/>
          <w:lang w:val="es-CO"/>
        </w:rPr>
        <w:t>the</w:t>
      </w:r>
      <w:proofErr w:type="spellEnd"/>
      <w:r w:rsidRPr="00B14E40">
        <w:rPr>
          <w:rFonts w:ascii="Arial Narrow" w:hAnsi="Arial Narrow" w:cs="Arial"/>
          <w:sz w:val="24"/>
          <w:szCs w:val="24"/>
          <w:lang w:val="es-CO"/>
        </w:rPr>
        <w:t xml:space="preserve"> Falls», que nos llevara a los pies de la herradura que forman las famosas cataratas. A continuación, saldremos hacia Niagara-</w:t>
      </w:r>
      <w:proofErr w:type="spellStart"/>
      <w:r w:rsidRPr="00B14E40">
        <w:rPr>
          <w:rFonts w:ascii="Arial Narrow" w:hAnsi="Arial Narrow" w:cs="Arial"/>
          <w:sz w:val="24"/>
          <w:szCs w:val="24"/>
          <w:lang w:val="es-CO"/>
        </w:rPr>
        <w:t>on</w:t>
      </w:r>
      <w:proofErr w:type="spellEnd"/>
      <w:r w:rsidRPr="00B14E40">
        <w:rPr>
          <w:rFonts w:ascii="Arial Narrow" w:hAnsi="Arial Narrow" w:cs="Arial"/>
          <w:sz w:val="24"/>
          <w:szCs w:val="24"/>
          <w:lang w:val="es-CO"/>
        </w:rPr>
        <w:t>-</w:t>
      </w:r>
      <w:proofErr w:type="spellStart"/>
      <w:r w:rsidRPr="00B14E40">
        <w:rPr>
          <w:rFonts w:ascii="Arial Narrow" w:hAnsi="Arial Narrow" w:cs="Arial"/>
          <w:sz w:val="24"/>
          <w:szCs w:val="24"/>
          <w:lang w:val="es-CO"/>
        </w:rPr>
        <w:t>the-lake</w:t>
      </w:r>
      <w:proofErr w:type="spellEnd"/>
      <w:r w:rsidRPr="00B14E40">
        <w:rPr>
          <w:rFonts w:ascii="Arial Narrow" w:hAnsi="Arial Narrow" w:cs="Arial"/>
          <w:sz w:val="24"/>
          <w:szCs w:val="24"/>
          <w:lang w:val="es-CO"/>
        </w:rPr>
        <w:t xml:space="preserve">, precioso pueblito de estil victoriano, localizado en Valle de Niágara reconocido mundialmente por el famoso Vino de Hielo. Pararemos en el viñedo fundado por la familia </w:t>
      </w:r>
      <w:proofErr w:type="spellStart"/>
      <w:r w:rsidRPr="00B14E40">
        <w:rPr>
          <w:rFonts w:ascii="Arial Narrow" w:hAnsi="Arial Narrow" w:cs="Arial"/>
          <w:sz w:val="24"/>
          <w:szCs w:val="24"/>
          <w:lang w:val="es-CO"/>
        </w:rPr>
        <w:t>Bosc</w:t>
      </w:r>
      <w:proofErr w:type="spellEnd"/>
      <w:r w:rsidRPr="00B14E40">
        <w:rPr>
          <w:rFonts w:ascii="Arial Narrow" w:hAnsi="Arial Narrow" w:cs="Arial"/>
          <w:sz w:val="24"/>
          <w:szCs w:val="24"/>
          <w:lang w:val="es-CO"/>
        </w:rPr>
        <w:t xml:space="preserve"> en 1978: el </w:t>
      </w:r>
      <w:proofErr w:type="spellStart"/>
      <w:r w:rsidRPr="00B14E40">
        <w:rPr>
          <w:rFonts w:ascii="Arial Narrow" w:hAnsi="Arial Narrow" w:cs="Arial"/>
          <w:sz w:val="24"/>
          <w:szCs w:val="24"/>
          <w:lang w:val="es-CO"/>
        </w:rPr>
        <w:t>Château</w:t>
      </w:r>
      <w:proofErr w:type="spellEnd"/>
      <w:r w:rsidRPr="00B14E40">
        <w:rPr>
          <w:rFonts w:ascii="Arial Narrow" w:hAnsi="Arial Narrow" w:cs="Arial"/>
          <w:sz w:val="24"/>
          <w:szCs w:val="24"/>
          <w:lang w:val="es-CO"/>
        </w:rPr>
        <w:t xml:space="preserve"> des Charmes. Durante la visita, aprenderemos más sobre la historia de esta familia, de su cultivo sostenible, y terminaremos con una degustación de sus productos. Regreso a Toronto. Alojamiento.</w:t>
      </w:r>
    </w:p>
    <w:p w:rsidR="00B14E40" w:rsidRDefault="00B14E40" w:rsidP="00FD78CD">
      <w:pPr>
        <w:pStyle w:val="western"/>
        <w:jc w:val="both"/>
        <w:rPr>
          <w:rFonts w:ascii="Arial Narrow" w:eastAsia="Adobe Fangsong Std R" w:hAnsi="Arial Narrow" w:cstheme="minorBidi"/>
          <w:b/>
          <w:bCs/>
          <w:color w:val="C00000"/>
          <w:kern w:val="0"/>
          <w:sz w:val="24"/>
          <w:szCs w:val="24"/>
          <w:lang w:val="es-ES" w:eastAsia="en-US"/>
        </w:rPr>
      </w:pPr>
    </w:p>
    <w:p w:rsidR="00FD78CD" w:rsidRPr="00FD78CD" w:rsidRDefault="00FD78CD" w:rsidP="00FD78CD">
      <w:pPr>
        <w:pStyle w:val="western"/>
        <w:jc w:val="both"/>
        <w:rPr>
          <w:rFonts w:ascii="Arial Narrow" w:eastAsia="Calibri" w:hAnsi="Arial Narrow" w:cs="Arial"/>
          <w:b/>
          <w:color w:val="C00000"/>
          <w:sz w:val="24"/>
          <w:szCs w:val="20"/>
          <w:lang w:val="es-ES"/>
        </w:rPr>
      </w:pPr>
      <w:r w:rsidRPr="00FD78CD">
        <w:rPr>
          <w:rFonts w:ascii="Arial Narrow" w:eastAsia="Adobe Fangsong Std R" w:hAnsi="Arial Narrow" w:cstheme="minorBidi"/>
          <w:b/>
          <w:bCs/>
          <w:color w:val="C00000"/>
          <w:kern w:val="0"/>
          <w:sz w:val="24"/>
          <w:szCs w:val="24"/>
          <w:lang w:val="es-ES" w:eastAsia="en-US"/>
        </w:rPr>
        <w:t>Día 8 –</w:t>
      </w:r>
      <w:r w:rsidRPr="00FD78CD">
        <w:rPr>
          <w:rFonts w:ascii="Arial Narrow" w:eastAsia="Calibri" w:hAnsi="Arial Narrow" w:cs="Arial"/>
          <w:b/>
          <w:color w:val="C00000"/>
          <w:sz w:val="24"/>
          <w:szCs w:val="20"/>
          <w:lang w:val="es-ES"/>
        </w:rPr>
        <w:t xml:space="preserve"> </w:t>
      </w:r>
      <w:r w:rsidR="00B14E40">
        <w:rPr>
          <w:rFonts w:ascii="Arial Narrow" w:eastAsia="Calibri" w:hAnsi="Arial Narrow" w:cs="Arial"/>
          <w:b/>
          <w:color w:val="C00000"/>
          <w:sz w:val="24"/>
          <w:szCs w:val="20"/>
          <w:lang w:val="es-ES"/>
        </w:rPr>
        <w:t>TORONTO</w:t>
      </w:r>
      <w:r w:rsidR="00465B05">
        <w:rPr>
          <w:rFonts w:ascii="Arial Narrow" w:eastAsia="Calibri" w:hAnsi="Arial Narrow" w:cs="Arial"/>
          <w:b/>
          <w:color w:val="C00000"/>
          <w:sz w:val="24"/>
          <w:szCs w:val="20"/>
          <w:lang w:val="es-ES"/>
        </w:rPr>
        <w:t xml:space="preserve"> - COLOMBIA</w:t>
      </w:r>
      <w:r w:rsidRPr="00FD78CD">
        <w:rPr>
          <w:rFonts w:ascii="Arial Narrow" w:eastAsia="Calibri" w:hAnsi="Arial Narrow" w:cs="Arial"/>
          <w:b/>
          <w:color w:val="C00000"/>
          <w:sz w:val="24"/>
          <w:szCs w:val="20"/>
          <w:lang w:val="es-ES"/>
        </w:rPr>
        <w:t>.</w:t>
      </w:r>
    </w:p>
    <w:p w:rsidR="00C65379" w:rsidRDefault="00B14E40" w:rsidP="00B14E40">
      <w:pPr>
        <w:spacing w:after="0" w:line="240" w:lineRule="auto"/>
        <w:jc w:val="both"/>
        <w:rPr>
          <w:rFonts w:ascii="Arial Narrow" w:hAnsi="Arial Narrow" w:cs="Arial"/>
          <w:sz w:val="24"/>
          <w:szCs w:val="24"/>
        </w:rPr>
      </w:pPr>
      <w:r w:rsidRPr="00B14E40">
        <w:rPr>
          <w:rFonts w:ascii="Arial Narrow" w:hAnsi="Arial Narrow" w:cs="Arial"/>
          <w:sz w:val="24"/>
          <w:szCs w:val="24"/>
        </w:rPr>
        <w:t xml:space="preserve">Desayuno en el hotel. El recorrido de hoy empieza visitando Toronto. Recorrido por el antiguo y nuevo City Hall, el Parlamento de la provincia, el barrio </w:t>
      </w:r>
      <w:proofErr w:type="gramStart"/>
      <w:r w:rsidRPr="00B14E40">
        <w:rPr>
          <w:rFonts w:ascii="Arial Narrow" w:hAnsi="Arial Narrow" w:cs="Arial"/>
          <w:sz w:val="24"/>
          <w:szCs w:val="24"/>
        </w:rPr>
        <w:t>Chino</w:t>
      </w:r>
      <w:proofErr w:type="gramEnd"/>
      <w:r w:rsidRPr="00B14E40">
        <w:rPr>
          <w:rFonts w:ascii="Arial Narrow" w:hAnsi="Arial Narrow" w:cs="Arial"/>
          <w:sz w:val="24"/>
          <w:szCs w:val="24"/>
        </w:rPr>
        <w:t xml:space="preserve">, la Universidad de Toronto, la Torre CN (subida opcional), el antiguo distrito de las destilerías y el mercado San Lorenzo. Descubra una ciudad vibrante y multicultural. Resto del día libre para aprovechar de visitar por su cuenta algunos de los numerosos museos de la ciudad: Bellas Artes, Royal Ontario </w:t>
      </w:r>
      <w:proofErr w:type="spellStart"/>
      <w:r w:rsidRPr="00B14E40">
        <w:rPr>
          <w:rFonts w:ascii="Arial Narrow" w:hAnsi="Arial Narrow" w:cs="Arial"/>
          <w:sz w:val="24"/>
          <w:szCs w:val="24"/>
        </w:rPr>
        <w:t>Museum</w:t>
      </w:r>
      <w:proofErr w:type="spellEnd"/>
      <w:r w:rsidRPr="00B14E40">
        <w:rPr>
          <w:rFonts w:ascii="Arial Narrow" w:hAnsi="Arial Narrow" w:cs="Arial"/>
          <w:sz w:val="24"/>
          <w:szCs w:val="24"/>
        </w:rPr>
        <w:t xml:space="preserve"> o el Hockey Hall of </w:t>
      </w:r>
      <w:proofErr w:type="spellStart"/>
      <w:r w:rsidRPr="00B14E40">
        <w:rPr>
          <w:rFonts w:ascii="Arial Narrow" w:hAnsi="Arial Narrow" w:cs="Arial"/>
          <w:sz w:val="24"/>
          <w:szCs w:val="24"/>
        </w:rPr>
        <w:t>Fame</w:t>
      </w:r>
      <w:proofErr w:type="spellEnd"/>
      <w:r w:rsidRPr="00B14E40">
        <w:rPr>
          <w:rFonts w:ascii="Arial Narrow" w:hAnsi="Arial Narrow" w:cs="Arial"/>
          <w:sz w:val="24"/>
          <w:szCs w:val="24"/>
        </w:rPr>
        <w:t xml:space="preserve">. También puede perderse y hacer compras en el famoso centro comercial </w:t>
      </w:r>
      <w:proofErr w:type="spellStart"/>
      <w:r w:rsidRPr="00B14E40">
        <w:rPr>
          <w:rFonts w:ascii="Arial Narrow" w:hAnsi="Arial Narrow" w:cs="Arial"/>
          <w:sz w:val="24"/>
          <w:szCs w:val="24"/>
        </w:rPr>
        <w:t>Eaton’s</w:t>
      </w:r>
      <w:proofErr w:type="spellEnd"/>
      <w:r w:rsidRPr="00B14E40">
        <w:rPr>
          <w:rFonts w:ascii="Arial Narrow" w:hAnsi="Arial Narrow" w:cs="Arial"/>
          <w:sz w:val="24"/>
          <w:szCs w:val="24"/>
        </w:rPr>
        <w:t xml:space="preserve"> Center. A la hora conveniente traslado hacia el aeropuerto.</w:t>
      </w:r>
    </w:p>
    <w:p w:rsidR="00B14E40" w:rsidRDefault="00B14E40" w:rsidP="009E7B05">
      <w:pPr>
        <w:spacing w:after="0" w:line="240" w:lineRule="auto"/>
        <w:jc w:val="right"/>
        <w:rPr>
          <w:rFonts w:ascii="Arial Narrow" w:hAnsi="Arial Narrow"/>
          <w:b/>
          <w:bCs/>
          <w:color w:val="C00000"/>
          <w:sz w:val="24"/>
          <w:szCs w:val="24"/>
          <w:lang w:val="es-ES"/>
        </w:rPr>
      </w:pPr>
    </w:p>
    <w:p w:rsidR="00B14E40" w:rsidRPr="003A210E" w:rsidRDefault="00B14E40" w:rsidP="009E7B05">
      <w:pPr>
        <w:spacing w:after="0" w:line="240" w:lineRule="auto"/>
        <w:jc w:val="right"/>
        <w:rPr>
          <w:rFonts w:ascii="Arial Narrow" w:hAnsi="Arial Narrow"/>
          <w:b/>
          <w:bCs/>
          <w:color w:val="C00000"/>
          <w:sz w:val="24"/>
          <w:szCs w:val="24"/>
          <w:lang w:val="es-ES"/>
        </w:rPr>
      </w:pPr>
    </w:p>
    <w:p w:rsidR="00731B1B" w:rsidRPr="00823434" w:rsidRDefault="00731B1B" w:rsidP="009E7B0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871A92" w:rsidRDefault="00871A92" w:rsidP="0035162D">
      <w:pPr>
        <w:pStyle w:val="wordsection1"/>
        <w:spacing w:before="0" w:beforeAutospacing="0" w:after="0" w:afterAutospacing="0"/>
        <w:rPr>
          <w:rFonts w:ascii="Arial Narrow" w:hAnsi="Arial Narrow" w:cs="Calibri"/>
          <w:b/>
          <w:bCs/>
          <w:color w:val="C00000"/>
          <w:lang w:val="es-ES"/>
        </w:rPr>
      </w:pPr>
    </w:p>
    <w:p w:rsidR="003F5199" w:rsidRDefault="003F5199" w:rsidP="0035162D">
      <w:pPr>
        <w:pStyle w:val="wordsection1"/>
        <w:spacing w:before="0" w:beforeAutospacing="0" w:after="0" w:afterAutospacing="0"/>
        <w:rPr>
          <w:rFonts w:ascii="Arial Narrow" w:hAnsi="Arial Narrow" w:cs="Calibri"/>
          <w:b/>
          <w:bCs/>
          <w:color w:val="C00000"/>
          <w:lang w:val="es-ES"/>
        </w:rPr>
      </w:pPr>
    </w:p>
    <w:p w:rsidR="005C064A"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3D3524" w:rsidRDefault="00B14E40" w:rsidP="00A95A91">
      <w:pPr>
        <w:pStyle w:val="wordsection1"/>
        <w:numPr>
          <w:ilvl w:val="0"/>
          <w:numId w:val="12"/>
        </w:numPr>
        <w:spacing w:before="0" w:beforeAutospacing="0" w:after="0" w:afterAutospacing="0"/>
        <w:rPr>
          <w:rFonts w:ascii="Arial Narrow" w:hAnsi="Arial Narrow" w:cs="Arial"/>
        </w:rPr>
      </w:pPr>
      <w:r>
        <w:rPr>
          <w:rFonts w:ascii="Arial Narrow" w:hAnsi="Arial Narrow" w:cs="Arial"/>
        </w:rPr>
        <w:t>Traslados llegada y salida.</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7 noches de alojamiento en hoteles de categoría Turista superior y primera.</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7 desayunos una mezcla de continental y de americano.</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 xml:space="preserve">Transporte en bus de alta comodidad o mini-bus dependiendo del número de pasajeros. </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 xml:space="preserve">Día 1 y 8 solo traslados, ver condiciones. </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Día 2 sin transporte.</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Guía acompañante de habla hispana del día 3 a día 8</w:t>
      </w:r>
      <w:r>
        <w:rPr>
          <w:rFonts w:ascii="Arial Narrow" w:hAnsi="Arial Narrow" w:cs="Arial"/>
        </w:rPr>
        <w:t>.</w:t>
      </w:r>
    </w:p>
    <w:p w:rsid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t>Las visitas de Montreal, Quebec, Ottawa, Niagara y Toronto comentadas por su guía acompañante o por un guía local.</w:t>
      </w:r>
    </w:p>
    <w:p w:rsidR="00B14E40" w:rsidRPr="00B14E40" w:rsidRDefault="00B14E40" w:rsidP="00B14E40">
      <w:pPr>
        <w:pStyle w:val="wordsection1"/>
        <w:numPr>
          <w:ilvl w:val="0"/>
          <w:numId w:val="12"/>
        </w:numPr>
        <w:spacing w:before="0" w:beforeAutospacing="0" w:after="0" w:afterAutospacing="0"/>
        <w:rPr>
          <w:rFonts w:ascii="Arial Narrow" w:hAnsi="Arial Narrow" w:cs="Arial"/>
        </w:rPr>
      </w:pPr>
      <w:r w:rsidRPr="00B14E40">
        <w:rPr>
          <w:rFonts w:ascii="Arial Narrow" w:hAnsi="Arial Narrow" w:cs="Arial"/>
        </w:rPr>
        <w:lastRenderedPageBreak/>
        <w:t>Todas las visitas mencionadas en el itinerario salvo cuando indicado que son visitas opcionales. Incluye el crucero de las ballenas, el Parque Omega, el crucero por las Mil Islas, el barco «</w:t>
      </w:r>
      <w:proofErr w:type="spellStart"/>
      <w:r w:rsidRPr="00B14E40">
        <w:rPr>
          <w:rFonts w:ascii="Arial Narrow" w:hAnsi="Arial Narrow" w:cs="Arial"/>
        </w:rPr>
        <w:t>Voyage</w:t>
      </w:r>
      <w:proofErr w:type="spellEnd"/>
      <w:r w:rsidRPr="00B14E40">
        <w:rPr>
          <w:rFonts w:ascii="Arial Narrow" w:hAnsi="Arial Narrow" w:cs="Arial"/>
        </w:rPr>
        <w:t xml:space="preserve"> to </w:t>
      </w:r>
      <w:proofErr w:type="spellStart"/>
      <w:r w:rsidRPr="00B14E40">
        <w:rPr>
          <w:rFonts w:ascii="Arial Narrow" w:hAnsi="Arial Narrow" w:cs="Arial"/>
        </w:rPr>
        <w:t>the</w:t>
      </w:r>
      <w:proofErr w:type="spellEnd"/>
      <w:r w:rsidRPr="00B14E40">
        <w:rPr>
          <w:rFonts w:ascii="Arial Narrow" w:hAnsi="Arial Narrow" w:cs="Arial"/>
        </w:rPr>
        <w:t xml:space="preserve"> Falls» y la visita de un viñedo con degustación.</w:t>
      </w:r>
    </w:p>
    <w:p w:rsidR="00B14E40" w:rsidRPr="00B14E40" w:rsidRDefault="00B14E40" w:rsidP="00B14E40">
      <w:pPr>
        <w:numPr>
          <w:ilvl w:val="0"/>
          <w:numId w:val="3"/>
        </w:numPr>
        <w:spacing w:after="0" w:line="240" w:lineRule="auto"/>
        <w:jc w:val="both"/>
        <w:rPr>
          <w:rStyle w:val="StyleSquare"/>
          <w:rFonts w:ascii="Arial Narrow" w:eastAsiaTheme="minorHAnsi" w:hAnsi="Arial Narrow"/>
          <w:color w:val="auto"/>
          <w:sz w:val="24"/>
          <w:szCs w:val="24"/>
        </w:rPr>
      </w:pPr>
      <w:r w:rsidRPr="00B14E40">
        <w:rPr>
          <w:rStyle w:val="StyleSquare"/>
          <w:rFonts w:ascii="Arial Narrow" w:eastAsiaTheme="minorHAnsi" w:hAnsi="Arial Narrow"/>
          <w:color w:val="auto"/>
          <w:sz w:val="24"/>
          <w:szCs w:val="24"/>
        </w:rPr>
        <w:t>Todos los impuestos aplicables.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66574A" w:rsidRDefault="0066574A" w:rsidP="00184829">
      <w:pPr>
        <w:spacing w:after="0" w:line="240" w:lineRule="auto"/>
        <w:jc w:val="both"/>
        <w:rPr>
          <w:rFonts w:ascii="Arial Narrow" w:eastAsia="Adobe Fangsong Std R" w:hAnsi="Arial Narrow"/>
          <w:b/>
          <w:bCs/>
          <w:color w:val="C00000"/>
          <w:sz w:val="24"/>
          <w:szCs w:val="24"/>
        </w:rPr>
      </w:pPr>
    </w:p>
    <w:p w:rsidR="003F5199" w:rsidRDefault="003F519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0407E5" w:rsidRDefault="000407E5" w:rsidP="00FE457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w:t>
      </w:r>
    </w:p>
    <w:p w:rsidR="000407E5" w:rsidRDefault="000407E5"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337E59" w:rsidRDefault="00337E59"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Visado</w:t>
      </w:r>
    </w:p>
    <w:p w:rsidR="00337E59" w:rsidRDefault="00337E59" w:rsidP="00FE457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Tramites de Visa</w:t>
      </w:r>
    </w:p>
    <w:p w:rsidR="000407E5" w:rsidRPr="00823434" w:rsidRDefault="000407E5" w:rsidP="00FE4571">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0407E5" w:rsidRPr="00823434" w:rsidRDefault="000407E5" w:rsidP="00FE457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0407E5" w:rsidRPr="00823434" w:rsidRDefault="000407E5" w:rsidP="00FE457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0407E5" w:rsidRPr="004E1D8C" w:rsidRDefault="000407E5" w:rsidP="00FE4571">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r>
        <w:rPr>
          <w:rStyle w:val="StyleSquare"/>
          <w:rFonts w:ascii="Arial Narrow" w:hAnsi="Arial Narrow"/>
          <w:color w:val="auto"/>
          <w:sz w:val="24"/>
          <w:szCs w:val="24"/>
        </w:rPr>
        <w:t>para el guía y el chófer (aproximadamente 8 USD p.p/día)</w:t>
      </w:r>
    </w:p>
    <w:p w:rsidR="000407E5" w:rsidRPr="00D82DC7" w:rsidRDefault="000407E5" w:rsidP="000407E5">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Pr="004E1D8C">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047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850"/>
        <w:gridCol w:w="1231"/>
        <w:gridCol w:w="1153"/>
        <w:gridCol w:w="1134"/>
        <w:gridCol w:w="1418"/>
        <w:gridCol w:w="1693"/>
      </w:tblGrid>
      <w:tr w:rsidR="0042466A" w:rsidTr="00435BE7">
        <w:trPr>
          <w:trHeight w:val="240"/>
        </w:trPr>
        <w:tc>
          <w:tcPr>
            <w:tcW w:w="10479" w:type="dxa"/>
            <w:gridSpan w:val="6"/>
            <w:tcBorders>
              <w:top w:val="single" w:sz="2" w:space="0" w:color="auto"/>
              <w:left w:val="single" w:sz="2" w:space="0" w:color="auto"/>
              <w:right w:val="single" w:sz="4" w:space="0" w:color="auto"/>
            </w:tcBorders>
            <w:shd w:val="clear" w:color="auto" w:fill="E7E6E6" w:themeFill="background2"/>
            <w:vAlign w:val="center"/>
          </w:tcPr>
          <w:p w:rsidR="0042466A" w:rsidRPr="006D1B8C" w:rsidRDefault="0042466A" w:rsidP="00C96524">
            <w:pPr>
              <w:jc w:val="center"/>
              <w:rPr>
                <w:rFonts w:ascii="Arial Narrow" w:hAnsi="Arial Narrow" w:cs="Arial"/>
                <w:b/>
                <w:bCs/>
                <w:color w:val="C00000"/>
                <w:sz w:val="28"/>
                <w:szCs w:val="28"/>
                <w:lang w:val="es-ES" w:eastAsia="es-ES"/>
              </w:rPr>
            </w:pPr>
            <w:r w:rsidRPr="006D1B8C">
              <w:rPr>
                <w:rFonts w:ascii="Arial Narrow" w:hAnsi="Arial Narrow" w:cs="Arial"/>
                <w:b/>
                <w:bCs/>
                <w:color w:val="C00000"/>
                <w:sz w:val="28"/>
                <w:szCs w:val="28"/>
                <w:lang w:val="es-ES" w:eastAsia="es-ES"/>
              </w:rPr>
              <w:t>CATEGORIA SUPERIOR</w:t>
            </w:r>
          </w:p>
        </w:tc>
      </w:tr>
      <w:tr w:rsidR="0042466A" w:rsidTr="00435BE7">
        <w:trPr>
          <w:trHeight w:val="240"/>
        </w:trPr>
        <w:tc>
          <w:tcPr>
            <w:tcW w:w="3850" w:type="dxa"/>
            <w:vMerge w:val="restart"/>
            <w:tcBorders>
              <w:top w:val="single" w:sz="2" w:space="0" w:color="auto"/>
              <w:left w:val="single" w:sz="2" w:space="0" w:color="auto"/>
              <w:right w:val="single" w:sz="2" w:space="0" w:color="auto"/>
            </w:tcBorders>
            <w:shd w:val="clear" w:color="auto" w:fill="E7E6E6" w:themeFill="background2"/>
            <w:vAlign w:val="center"/>
          </w:tcPr>
          <w:p w:rsidR="0042466A" w:rsidRDefault="0042466A" w:rsidP="00C965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p>
        </w:tc>
        <w:tc>
          <w:tcPr>
            <w:tcW w:w="6629" w:type="dxa"/>
            <w:gridSpan w:val="5"/>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42466A" w:rsidRPr="002F34C3" w:rsidRDefault="0042466A" w:rsidP="00C96524">
            <w:pPr>
              <w:jc w:val="center"/>
              <w:rPr>
                <w:rFonts w:ascii="Arial Narrow" w:hAnsi="Arial Narrow" w:cs="Arial"/>
                <w:b/>
                <w:bCs/>
                <w:color w:val="C00000"/>
                <w:lang w:val="es-ES" w:eastAsia="es-ES"/>
              </w:rPr>
            </w:pPr>
            <w:r w:rsidRPr="002F34C3">
              <w:rPr>
                <w:rFonts w:ascii="Arial Narrow" w:hAnsi="Arial Narrow" w:cs="Arial"/>
                <w:b/>
                <w:bCs/>
                <w:color w:val="C00000"/>
                <w:sz w:val="22"/>
                <w:szCs w:val="22"/>
                <w:lang w:val="es-ES" w:eastAsia="es-ES"/>
              </w:rPr>
              <w:t>PRECIOS POR PERSONA EN DOLARES AMÉRICANOS</w:t>
            </w:r>
          </w:p>
        </w:tc>
      </w:tr>
      <w:tr w:rsidR="004620C8" w:rsidTr="00435BE7">
        <w:trPr>
          <w:trHeight w:val="507"/>
        </w:trPr>
        <w:tc>
          <w:tcPr>
            <w:tcW w:w="3850" w:type="dxa"/>
            <w:vMerge/>
            <w:tcBorders>
              <w:left w:val="single" w:sz="2" w:space="0" w:color="auto"/>
              <w:bottom w:val="single" w:sz="2" w:space="0" w:color="auto"/>
              <w:right w:val="single" w:sz="2" w:space="0" w:color="auto"/>
            </w:tcBorders>
            <w:shd w:val="clear" w:color="auto" w:fill="E7E6E6" w:themeFill="background2"/>
            <w:vAlign w:val="center"/>
            <w:hideMark/>
          </w:tcPr>
          <w:p w:rsidR="0042466A" w:rsidRDefault="0042466A" w:rsidP="00C96524">
            <w:pPr>
              <w:jc w:val="center"/>
              <w:rPr>
                <w:rFonts w:ascii="Arial Narrow" w:hAnsi="Arial Narrow" w:cs="Arial"/>
                <w:b/>
                <w:bCs/>
                <w:color w:val="C00000"/>
                <w:sz w:val="24"/>
                <w:szCs w:val="24"/>
                <w:lang w:val="es-ES" w:eastAsia="es-ES"/>
              </w:rPr>
            </w:pPr>
          </w:p>
        </w:tc>
        <w:tc>
          <w:tcPr>
            <w:tcW w:w="123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15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42466A" w:rsidRPr="00964F87" w:rsidRDefault="0042466A" w:rsidP="00C96524">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69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D6790" w:rsidRDefault="00496CCB" w:rsidP="00C96524">
            <w:pPr>
              <w:jc w:val="center"/>
              <w:rPr>
                <w:rFonts w:ascii="Arial Narrow" w:hAnsi="Arial Narrow" w:cs="Arial"/>
                <w:b/>
                <w:bCs/>
                <w:color w:val="C00000"/>
                <w:sz w:val="22"/>
                <w:szCs w:val="22"/>
                <w:lang w:val="es-ES" w:eastAsia="es-ES"/>
              </w:rPr>
            </w:pPr>
            <w:r w:rsidRPr="00496CCB">
              <w:rPr>
                <w:rFonts w:ascii="Arial Narrow" w:hAnsi="Arial Narrow" w:cs="Arial"/>
                <w:b/>
                <w:bCs/>
                <w:color w:val="C00000"/>
                <w:sz w:val="22"/>
                <w:szCs w:val="22"/>
                <w:lang w:val="es-ES" w:eastAsia="es-ES"/>
              </w:rPr>
              <w:t xml:space="preserve">NIÑOS </w:t>
            </w:r>
          </w:p>
          <w:p w:rsidR="0042466A" w:rsidRPr="00496CCB" w:rsidRDefault="00496CCB" w:rsidP="00C96524">
            <w:pPr>
              <w:jc w:val="center"/>
              <w:rPr>
                <w:rFonts w:ascii="Arial Narrow" w:hAnsi="Arial Narrow" w:cs="Arial"/>
                <w:b/>
                <w:bCs/>
                <w:color w:val="C00000"/>
                <w:sz w:val="22"/>
                <w:szCs w:val="22"/>
                <w:lang w:val="es-ES" w:eastAsia="es-ES"/>
              </w:rPr>
            </w:pPr>
            <w:r w:rsidRPr="00496CCB">
              <w:rPr>
                <w:rFonts w:ascii="Arial Narrow" w:hAnsi="Arial Narrow" w:cs="Arial"/>
                <w:b/>
                <w:bCs/>
                <w:color w:val="C00000"/>
                <w:sz w:val="22"/>
                <w:szCs w:val="22"/>
                <w:lang w:val="es-ES" w:eastAsia="es-ES"/>
              </w:rPr>
              <w:t>(2/12 AÑOS)</w:t>
            </w:r>
          </w:p>
        </w:tc>
      </w:tr>
      <w:tr w:rsidR="00827D67" w:rsidTr="00435BE7">
        <w:trPr>
          <w:trHeight w:val="737"/>
        </w:trPr>
        <w:tc>
          <w:tcPr>
            <w:tcW w:w="385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27D67" w:rsidRDefault="00827D67" w:rsidP="00827D67">
            <w:pPr>
              <w:jc w:val="center"/>
              <w:rPr>
                <w:rFonts w:ascii="Arial Narrow" w:hAnsi="Arial Narrow"/>
                <w:b/>
                <w:bCs/>
                <w:color w:val="000000"/>
                <w:sz w:val="22"/>
                <w:szCs w:val="22"/>
              </w:rPr>
            </w:pPr>
          </w:p>
          <w:p w:rsidR="00827D67" w:rsidRPr="00435BE7" w:rsidRDefault="00827D67" w:rsidP="00827D67">
            <w:pPr>
              <w:jc w:val="center"/>
              <w:rPr>
                <w:rFonts w:ascii="Arial Narrow" w:hAnsi="Arial Narrow"/>
                <w:b/>
                <w:bCs/>
                <w:color w:val="000000"/>
                <w:sz w:val="22"/>
                <w:szCs w:val="22"/>
              </w:rPr>
            </w:pPr>
            <w:r>
              <w:rPr>
                <w:rFonts w:ascii="Arial Narrow" w:hAnsi="Arial Narrow"/>
                <w:b/>
                <w:bCs/>
                <w:color w:val="000000"/>
                <w:sz w:val="22"/>
                <w:szCs w:val="22"/>
              </w:rPr>
              <w:t>2026</w:t>
            </w:r>
          </w:p>
          <w:p w:rsidR="00827D67" w:rsidRPr="00435BE7" w:rsidRDefault="00827D67" w:rsidP="00827D67">
            <w:pPr>
              <w:jc w:val="center"/>
              <w:rPr>
                <w:rFonts w:ascii="Arial Narrow" w:hAnsi="Arial Narrow"/>
                <w:b/>
                <w:bCs/>
                <w:color w:val="000000"/>
                <w:sz w:val="22"/>
                <w:szCs w:val="22"/>
              </w:rPr>
            </w:pPr>
            <w:r w:rsidRPr="00435BE7">
              <w:rPr>
                <w:rFonts w:ascii="Arial Narrow" w:hAnsi="Arial Narrow"/>
                <w:b/>
                <w:bCs/>
                <w:color w:val="000000"/>
                <w:sz w:val="22"/>
                <w:szCs w:val="22"/>
              </w:rPr>
              <w:t xml:space="preserve">6 JUL - 14 SEP </w:t>
            </w:r>
          </w:p>
          <w:p w:rsidR="00827D67" w:rsidRDefault="00827D67" w:rsidP="00827D67">
            <w:pPr>
              <w:jc w:val="center"/>
              <w:rPr>
                <w:rFonts w:ascii="Arial Narrow" w:hAnsi="Arial Narrow"/>
                <w:b/>
                <w:bCs/>
                <w:color w:val="000000"/>
                <w:sz w:val="22"/>
                <w:szCs w:val="22"/>
              </w:rPr>
            </w:pPr>
            <w:r>
              <w:rPr>
                <w:rFonts w:ascii="Arial Narrow" w:hAnsi="Arial Narrow"/>
                <w:b/>
                <w:bCs/>
                <w:color w:val="000000"/>
                <w:sz w:val="22"/>
                <w:szCs w:val="22"/>
              </w:rPr>
              <w:t>(SALIDAS DOMINGOS)</w:t>
            </w:r>
          </w:p>
          <w:p w:rsidR="00827D67" w:rsidRPr="0072258A" w:rsidRDefault="00827D67" w:rsidP="00827D67">
            <w:pPr>
              <w:jc w:val="center"/>
              <w:rPr>
                <w:rFonts w:ascii="Arial Narrow" w:hAnsi="Arial Narrow"/>
                <w:b/>
                <w:bCs/>
                <w:color w:val="000000"/>
                <w:sz w:val="22"/>
                <w:szCs w:val="22"/>
              </w:rPr>
            </w:pPr>
          </w:p>
        </w:tc>
        <w:tc>
          <w:tcPr>
            <w:tcW w:w="1231" w:type="dxa"/>
            <w:tcBorders>
              <w:top w:val="single" w:sz="4" w:space="0" w:color="auto"/>
              <w:left w:val="single" w:sz="8" w:space="0" w:color="auto"/>
              <w:bottom w:val="single" w:sz="4" w:space="0" w:color="auto"/>
              <w:right w:val="single" w:sz="4" w:space="0" w:color="auto"/>
            </w:tcBorders>
            <w:vAlign w:val="center"/>
          </w:tcPr>
          <w:p w:rsidR="00827D67" w:rsidRDefault="00827D67" w:rsidP="00827D67">
            <w:pPr>
              <w:jc w:val="center"/>
              <w:rPr>
                <w:rFonts w:ascii="Arial Narrow" w:hAnsi="Arial Narrow" w:cs="Calibri"/>
                <w:color w:val="000000"/>
                <w:sz w:val="22"/>
                <w:szCs w:val="22"/>
              </w:rPr>
            </w:pPr>
            <w:r>
              <w:rPr>
                <w:rFonts w:ascii="Arial Narrow" w:hAnsi="Arial Narrow" w:cs="Calibri"/>
                <w:color w:val="000000"/>
                <w:sz w:val="22"/>
                <w:szCs w:val="22"/>
              </w:rPr>
              <w:t>3.480</w:t>
            </w:r>
          </w:p>
        </w:tc>
        <w:tc>
          <w:tcPr>
            <w:tcW w:w="1153" w:type="dxa"/>
            <w:tcBorders>
              <w:top w:val="single" w:sz="4" w:space="0" w:color="auto"/>
              <w:left w:val="nil"/>
              <w:bottom w:val="single" w:sz="4" w:space="0" w:color="auto"/>
              <w:right w:val="single" w:sz="4" w:space="0" w:color="auto"/>
            </w:tcBorders>
            <w:vAlign w:val="center"/>
          </w:tcPr>
          <w:p w:rsidR="00827D67" w:rsidRDefault="00827D67" w:rsidP="00827D67">
            <w:pPr>
              <w:jc w:val="center"/>
              <w:rPr>
                <w:rFonts w:ascii="Arial Narrow" w:hAnsi="Arial Narrow" w:cs="Calibri"/>
                <w:color w:val="000000"/>
                <w:sz w:val="22"/>
                <w:szCs w:val="22"/>
              </w:rPr>
            </w:pPr>
            <w:r>
              <w:rPr>
                <w:rFonts w:ascii="Arial Narrow" w:hAnsi="Arial Narrow" w:cs="Calibri"/>
                <w:color w:val="000000"/>
                <w:sz w:val="22"/>
                <w:szCs w:val="22"/>
              </w:rPr>
              <w:t>2.680</w:t>
            </w:r>
          </w:p>
        </w:tc>
        <w:tc>
          <w:tcPr>
            <w:tcW w:w="1134" w:type="dxa"/>
            <w:tcBorders>
              <w:top w:val="single" w:sz="4" w:space="0" w:color="auto"/>
              <w:left w:val="nil"/>
              <w:bottom w:val="single" w:sz="4" w:space="0" w:color="auto"/>
              <w:right w:val="single" w:sz="4" w:space="0" w:color="auto"/>
            </w:tcBorders>
            <w:vAlign w:val="center"/>
          </w:tcPr>
          <w:p w:rsidR="00827D67" w:rsidRDefault="00827D67" w:rsidP="00827D67">
            <w:pPr>
              <w:jc w:val="center"/>
              <w:rPr>
                <w:rFonts w:ascii="Arial Narrow" w:hAnsi="Arial Narrow" w:cs="Calibri"/>
                <w:color w:val="000000"/>
                <w:sz w:val="22"/>
                <w:szCs w:val="22"/>
              </w:rPr>
            </w:pPr>
            <w:r>
              <w:rPr>
                <w:rFonts w:ascii="Arial Narrow" w:hAnsi="Arial Narrow" w:cs="Calibri"/>
                <w:color w:val="000000"/>
                <w:sz w:val="22"/>
                <w:szCs w:val="22"/>
              </w:rPr>
              <w:t>2.460</w:t>
            </w:r>
          </w:p>
        </w:tc>
        <w:tc>
          <w:tcPr>
            <w:tcW w:w="1418" w:type="dxa"/>
            <w:tcBorders>
              <w:top w:val="single" w:sz="4" w:space="0" w:color="auto"/>
              <w:left w:val="nil"/>
              <w:bottom w:val="single" w:sz="4" w:space="0" w:color="auto"/>
              <w:right w:val="single" w:sz="4" w:space="0" w:color="auto"/>
            </w:tcBorders>
            <w:vAlign w:val="center"/>
          </w:tcPr>
          <w:p w:rsidR="00827D67" w:rsidRDefault="00827D67" w:rsidP="00827D67">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1693" w:type="dxa"/>
            <w:tcBorders>
              <w:top w:val="single" w:sz="4" w:space="0" w:color="auto"/>
              <w:left w:val="nil"/>
              <w:bottom w:val="single" w:sz="4" w:space="0" w:color="auto"/>
              <w:right w:val="single" w:sz="4" w:space="0" w:color="auto"/>
            </w:tcBorders>
            <w:vAlign w:val="center"/>
          </w:tcPr>
          <w:p w:rsidR="00827D67" w:rsidRDefault="00827D67" w:rsidP="00827D67">
            <w:pPr>
              <w:jc w:val="center"/>
              <w:rPr>
                <w:rFonts w:ascii="Arial Narrow" w:hAnsi="Arial Narrow" w:cs="Calibri"/>
                <w:color w:val="000000"/>
                <w:sz w:val="22"/>
                <w:szCs w:val="22"/>
              </w:rPr>
            </w:pPr>
            <w:r>
              <w:rPr>
                <w:rFonts w:ascii="Arial Narrow" w:hAnsi="Arial Narrow" w:cs="Calibri"/>
                <w:color w:val="000000"/>
                <w:sz w:val="22"/>
                <w:szCs w:val="22"/>
              </w:rPr>
              <w:t>1.700</w:t>
            </w:r>
          </w:p>
        </w:tc>
      </w:tr>
    </w:tbl>
    <w:p w:rsidR="0097375A" w:rsidRDefault="0097375A"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p w:rsidR="00B14E40" w:rsidRDefault="00B14E40" w:rsidP="003F0BE7">
      <w:pPr>
        <w:spacing w:after="0"/>
        <w:rPr>
          <w:rStyle w:val="space1"/>
          <w:rFonts w:ascii="Arial Narrow" w:hAnsi="Arial Narrow"/>
          <w:b/>
          <w:color w:val="C00000"/>
          <w:sz w:val="24"/>
          <w:szCs w:val="24"/>
        </w:rPr>
      </w:pPr>
    </w:p>
    <w:tbl>
      <w:tblPr>
        <w:tblStyle w:val="Tablaconcuadrcula"/>
        <w:tblW w:w="10065" w:type="dxa"/>
        <w:tblInd w:w="-572" w:type="dxa"/>
        <w:tblLook w:val="04A0" w:firstRow="1" w:lastRow="0" w:firstColumn="1" w:lastColumn="0" w:noHBand="0" w:noVBand="1"/>
      </w:tblPr>
      <w:tblGrid>
        <w:gridCol w:w="2835"/>
        <w:gridCol w:w="2977"/>
        <w:gridCol w:w="4253"/>
      </w:tblGrid>
      <w:tr w:rsidR="009F520A" w:rsidRPr="00DB6F8D" w:rsidTr="00E66FF9">
        <w:trPr>
          <w:trHeight w:val="299"/>
        </w:trPr>
        <w:tc>
          <w:tcPr>
            <w:tcW w:w="10065" w:type="dxa"/>
            <w:gridSpan w:val="3"/>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E66FF9">
        <w:trPr>
          <w:trHeight w:val="299"/>
        </w:trPr>
        <w:tc>
          <w:tcPr>
            <w:tcW w:w="2835"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77"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253" w:type="dxa"/>
            <w:shd w:val="clear" w:color="auto" w:fill="E7E6E6" w:themeFill="background2"/>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D39AF" w:rsidRPr="001D39AF" w:rsidTr="00B57EE6">
        <w:trPr>
          <w:trHeight w:val="282"/>
        </w:trPr>
        <w:tc>
          <w:tcPr>
            <w:tcW w:w="2835" w:type="dxa"/>
            <w:shd w:val="clear" w:color="auto" w:fill="auto"/>
            <w:vAlign w:val="center"/>
          </w:tcPr>
          <w:p w:rsidR="009F520A" w:rsidRPr="001D39AF" w:rsidRDefault="00435BE7" w:rsidP="001D39AF">
            <w:pPr>
              <w:jc w:val="center"/>
              <w:rPr>
                <w:rFonts w:ascii="Arial Narrow" w:hAnsi="Arial Narrow" w:cs="Arial"/>
                <w:b/>
                <w:bCs/>
                <w:sz w:val="22"/>
                <w:szCs w:val="22"/>
                <w:lang w:val="es-ES" w:eastAsia="es-ES"/>
              </w:rPr>
            </w:pPr>
            <w:r w:rsidRPr="00435BE7">
              <w:rPr>
                <w:rFonts w:ascii="Arial Narrow" w:hAnsi="Arial Narrow" w:cs="Arial"/>
                <w:b/>
                <w:bCs/>
                <w:sz w:val="22"/>
                <w:szCs w:val="22"/>
                <w:lang w:val="es-ES" w:eastAsia="es-ES"/>
              </w:rPr>
              <w:t>MONTREAL</w:t>
            </w:r>
          </w:p>
        </w:tc>
        <w:tc>
          <w:tcPr>
            <w:tcW w:w="2977" w:type="dxa"/>
            <w:shd w:val="clear" w:color="auto" w:fill="auto"/>
            <w:vAlign w:val="center"/>
          </w:tcPr>
          <w:p w:rsidR="009F520A" w:rsidRPr="001D39AF" w:rsidRDefault="00435BE7" w:rsidP="001D39A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253" w:type="dxa"/>
            <w:shd w:val="clear" w:color="auto" w:fill="auto"/>
            <w:vAlign w:val="center"/>
          </w:tcPr>
          <w:p w:rsidR="009F520A" w:rsidRPr="001D39AF" w:rsidRDefault="00435BE7" w:rsidP="001D39AF">
            <w:pPr>
              <w:jc w:val="center"/>
              <w:rPr>
                <w:rFonts w:ascii="Arial Narrow" w:hAnsi="Arial Narrow" w:cs="Arial"/>
                <w:b/>
                <w:bCs/>
                <w:sz w:val="22"/>
                <w:szCs w:val="22"/>
                <w:lang w:eastAsia="es-ES"/>
              </w:rPr>
            </w:pPr>
            <w:r w:rsidRPr="00435BE7">
              <w:rPr>
                <w:rFonts w:ascii="Arial Narrow" w:hAnsi="Arial Narrow" w:cs="Arial"/>
                <w:b/>
                <w:bCs/>
                <w:sz w:val="22"/>
                <w:szCs w:val="22"/>
                <w:lang w:eastAsia="es-ES"/>
              </w:rPr>
              <w:t>HOTEL ZÉRO 1 O SIMILAR - HOTEL 3*</w:t>
            </w:r>
          </w:p>
        </w:tc>
      </w:tr>
      <w:tr w:rsidR="001D39AF" w:rsidRPr="001D39AF" w:rsidTr="00B57EE6">
        <w:trPr>
          <w:trHeight w:val="266"/>
        </w:trPr>
        <w:tc>
          <w:tcPr>
            <w:tcW w:w="2835" w:type="dxa"/>
            <w:shd w:val="clear" w:color="auto" w:fill="auto"/>
            <w:vAlign w:val="center"/>
          </w:tcPr>
          <w:p w:rsidR="00C50AF4" w:rsidRPr="001D39AF" w:rsidRDefault="00435BE7" w:rsidP="001D39AF">
            <w:pPr>
              <w:jc w:val="center"/>
              <w:rPr>
                <w:rFonts w:ascii="Arial Narrow" w:hAnsi="Arial Narrow" w:cs="Segoe UI"/>
                <w:b/>
                <w:bCs/>
                <w:sz w:val="22"/>
                <w:szCs w:val="22"/>
                <w:shd w:val="clear" w:color="auto" w:fill="FFFFFF"/>
              </w:rPr>
            </w:pPr>
            <w:r w:rsidRPr="00435BE7">
              <w:rPr>
                <w:rFonts w:ascii="Arial Narrow" w:hAnsi="Arial Narrow" w:cs="Segoe UI"/>
                <w:b/>
                <w:bCs/>
                <w:sz w:val="22"/>
                <w:szCs w:val="22"/>
                <w:shd w:val="clear" w:color="auto" w:fill="FFFFFF"/>
              </w:rPr>
              <w:t>QUEBEC</w:t>
            </w:r>
          </w:p>
        </w:tc>
        <w:tc>
          <w:tcPr>
            <w:tcW w:w="2977" w:type="dxa"/>
            <w:shd w:val="clear" w:color="auto" w:fill="auto"/>
            <w:vAlign w:val="center"/>
          </w:tcPr>
          <w:p w:rsidR="00C50AF4" w:rsidRPr="001D39AF" w:rsidRDefault="00435BE7" w:rsidP="001D39A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PRIMERA</w:t>
            </w:r>
          </w:p>
        </w:tc>
        <w:tc>
          <w:tcPr>
            <w:tcW w:w="4253" w:type="dxa"/>
            <w:shd w:val="clear" w:color="auto" w:fill="auto"/>
            <w:vAlign w:val="center"/>
          </w:tcPr>
          <w:p w:rsidR="00C50AF4" w:rsidRPr="001D39AF" w:rsidRDefault="00435BE7" w:rsidP="001D39AF">
            <w:pPr>
              <w:jc w:val="center"/>
              <w:rPr>
                <w:rFonts w:ascii="Arial Narrow" w:hAnsi="Arial Narrow" w:cs="Arial"/>
                <w:b/>
                <w:bCs/>
                <w:sz w:val="22"/>
                <w:szCs w:val="22"/>
                <w:lang w:eastAsia="es-ES"/>
              </w:rPr>
            </w:pPr>
            <w:r w:rsidRPr="00435BE7">
              <w:rPr>
                <w:rFonts w:ascii="Arial Narrow" w:hAnsi="Arial Narrow" w:cs="Arial"/>
                <w:b/>
                <w:bCs/>
                <w:sz w:val="22"/>
                <w:szCs w:val="22"/>
                <w:lang w:eastAsia="es-ES"/>
              </w:rPr>
              <w:t>HOTEL CLASSIQUE O SIMILAR - HOTEL 4*</w:t>
            </w:r>
          </w:p>
        </w:tc>
      </w:tr>
      <w:tr w:rsidR="001D39AF" w:rsidRPr="001D39AF" w:rsidTr="00B57EE6">
        <w:trPr>
          <w:trHeight w:val="266"/>
        </w:trPr>
        <w:tc>
          <w:tcPr>
            <w:tcW w:w="2835" w:type="dxa"/>
            <w:shd w:val="clear" w:color="auto" w:fill="auto"/>
            <w:vAlign w:val="center"/>
          </w:tcPr>
          <w:p w:rsidR="009F520A" w:rsidRPr="001D39AF" w:rsidRDefault="00435BE7" w:rsidP="001D39AF">
            <w:pPr>
              <w:jc w:val="center"/>
              <w:rPr>
                <w:rFonts w:ascii="Arial Narrow" w:hAnsi="Arial Narrow" w:cs="Arial"/>
                <w:b/>
                <w:bCs/>
                <w:sz w:val="22"/>
                <w:szCs w:val="22"/>
                <w:lang w:val="es-ES" w:eastAsia="es-ES"/>
              </w:rPr>
            </w:pPr>
            <w:r w:rsidRPr="00435BE7">
              <w:rPr>
                <w:rFonts w:ascii="Arial Narrow" w:hAnsi="Arial Narrow" w:cs="Arial"/>
                <w:b/>
                <w:bCs/>
                <w:sz w:val="22"/>
                <w:szCs w:val="22"/>
                <w:lang w:val="es-ES" w:eastAsia="es-ES"/>
              </w:rPr>
              <w:t>OTTAWA</w:t>
            </w:r>
          </w:p>
        </w:tc>
        <w:tc>
          <w:tcPr>
            <w:tcW w:w="2977" w:type="dxa"/>
            <w:shd w:val="clear" w:color="auto" w:fill="auto"/>
            <w:vAlign w:val="center"/>
          </w:tcPr>
          <w:p w:rsidR="009F520A" w:rsidRPr="001D39AF" w:rsidRDefault="00435BE7" w:rsidP="001D39AF">
            <w:pPr>
              <w:jc w:val="center"/>
              <w:rPr>
                <w:rFonts w:ascii="Arial Narrow" w:hAnsi="Arial Narrow"/>
                <w:b/>
                <w:sz w:val="22"/>
                <w:szCs w:val="22"/>
              </w:rPr>
            </w:pPr>
            <w:r>
              <w:rPr>
                <w:rFonts w:ascii="Arial Narrow" w:hAnsi="Arial Narrow"/>
                <w:b/>
                <w:sz w:val="22"/>
                <w:szCs w:val="22"/>
              </w:rPr>
              <w:t>TURISTA SUPERIOR</w:t>
            </w:r>
          </w:p>
        </w:tc>
        <w:tc>
          <w:tcPr>
            <w:tcW w:w="4253" w:type="dxa"/>
            <w:shd w:val="clear" w:color="auto" w:fill="auto"/>
            <w:vAlign w:val="center"/>
          </w:tcPr>
          <w:p w:rsidR="009F520A" w:rsidRPr="001D39AF" w:rsidRDefault="00435BE7" w:rsidP="001D39AF">
            <w:pPr>
              <w:jc w:val="center"/>
              <w:rPr>
                <w:rFonts w:ascii="Arial Narrow" w:hAnsi="Arial Narrow" w:cs="Arial"/>
                <w:b/>
                <w:bCs/>
                <w:sz w:val="22"/>
                <w:szCs w:val="22"/>
                <w:lang w:eastAsia="es-ES"/>
              </w:rPr>
            </w:pPr>
            <w:r w:rsidRPr="00435BE7">
              <w:rPr>
                <w:rFonts w:ascii="Arial Narrow" w:hAnsi="Arial Narrow" w:cs="Arial"/>
                <w:b/>
                <w:bCs/>
                <w:sz w:val="22"/>
                <w:szCs w:val="22"/>
                <w:lang w:eastAsia="es-ES"/>
              </w:rPr>
              <w:t>COURTYARD OTTAWA DOWNTOWN O FOURPOINTS BY SHERATON GATINEAU O SIMILAR - HOTEL 3*</w:t>
            </w:r>
          </w:p>
        </w:tc>
      </w:tr>
      <w:tr w:rsidR="001D39AF" w:rsidRPr="001D39AF" w:rsidTr="00B57EE6">
        <w:trPr>
          <w:trHeight w:val="266"/>
        </w:trPr>
        <w:tc>
          <w:tcPr>
            <w:tcW w:w="2835" w:type="dxa"/>
            <w:shd w:val="clear" w:color="auto" w:fill="auto"/>
            <w:vAlign w:val="center"/>
          </w:tcPr>
          <w:p w:rsidR="00E36999" w:rsidRPr="001D39AF" w:rsidRDefault="00435BE7" w:rsidP="001D39AF">
            <w:pPr>
              <w:jc w:val="center"/>
              <w:rPr>
                <w:rFonts w:ascii="Arial Narrow" w:hAnsi="Arial Narrow" w:cs="Segoe UI"/>
                <w:b/>
                <w:bCs/>
                <w:sz w:val="22"/>
                <w:szCs w:val="22"/>
                <w:shd w:val="clear" w:color="auto" w:fill="FFFFFF"/>
              </w:rPr>
            </w:pPr>
            <w:r w:rsidRPr="00435BE7">
              <w:rPr>
                <w:rFonts w:ascii="Arial Narrow" w:hAnsi="Arial Narrow" w:cs="Segoe UI"/>
                <w:b/>
                <w:bCs/>
                <w:sz w:val="22"/>
                <w:szCs w:val="22"/>
                <w:shd w:val="clear" w:color="auto" w:fill="FFFFFF"/>
              </w:rPr>
              <w:t>TORONTO</w:t>
            </w:r>
          </w:p>
        </w:tc>
        <w:tc>
          <w:tcPr>
            <w:tcW w:w="2977" w:type="dxa"/>
            <w:shd w:val="clear" w:color="auto" w:fill="auto"/>
            <w:vAlign w:val="center"/>
          </w:tcPr>
          <w:p w:rsidR="00E36999" w:rsidRPr="001D39AF" w:rsidRDefault="00435BE7" w:rsidP="001D39AF">
            <w:pPr>
              <w:jc w:val="center"/>
              <w:rPr>
                <w:rFonts w:ascii="Arial Narrow" w:hAnsi="Arial Narrow"/>
                <w:b/>
                <w:sz w:val="22"/>
                <w:szCs w:val="22"/>
              </w:rPr>
            </w:pPr>
            <w:r>
              <w:rPr>
                <w:rFonts w:ascii="Arial Narrow" w:hAnsi="Arial Narrow"/>
                <w:b/>
                <w:sz w:val="22"/>
                <w:szCs w:val="22"/>
              </w:rPr>
              <w:t>PRIMERA</w:t>
            </w:r>
          </w:p>
        </w:tc>
        <w:tc>
          <w:tcPr>
            <w:tcW w:w="4253" w:type="dxa"/>
            <w:shd w:val="clear" w:color="auto" w:fill="auto"/>
            <w:vAlign w:val="center"/>
          </w:tcPr>
          <w:p w:rsidR="00E36999" w:rsidRPr="001D39AF" w:rsidRDefault="00435BE7" w:rsidP="001D39AF">
            <w:pPr>
              <w:jc w:val="center"/>
              <w:rPr>
                <w:rFonts w:ascii="Arial Narrow" w:hAnsi="Arial Narrow" w:cs="Arial"/>
                <w:b/>
                <w:bCs/>
                <w:sz w:val="22"/>
                <w:szCs w:val="22"/>
                <w:lang w:eastAsia="es-ES"/>
              </w:rPr>
            </w:pPr>
            <w:r w:rsidRPr="00435BE7">
              <w:rPr>
                <w:rFonts w:ascii="Arial Narrow" w:hAnsi="Arial Narrow" w:cs="Arial"/>
                <w:b/>
                <w:bCs/>
                <w:sz w:val="22"/>
                <w:szCs w:val="22"/>
                <w:lang w:eastAsia="es-ES"/>
              </w:rPr>
              <w:t>CHELSEA HOTEL O SIMILAR - HOTEL 4*</w:t>
            </w:r>
          </w:p>
        </w:tc>
      </w:tr>
    </w:tbl>
    <w:p w:rsidR="00435BE7" w:rsidRDefault="00435BE7" w:rsidP="00435BE7">
      <w:pPr>
        <w:spacing w:after="0"/>
        <w:jc w:val="center"/>
        <w:rPr>
          <w:rStyle w:val="space1"/>
          <w:rFonts w:ascii="Arial Narrow" w:hAnsi="Arial Narrow"/>
          <w:b/>
          <w:color w:val="385623" w:themeColor="accent6" w:themeShade="80"/>
          <w:sz w:val="32"/>
          <w:szCs w:val="32"/>
          <w:u w:val="single"/>
        </w:rPr>
      </w:pPr>
    </w:p>
    <w:p w:rsidR="006133A0" w:rsidRDefault="006133A0" w:rsidP="00435BE7">
      <w:pPr>
        <w:spacing w:after="0"/>
        <w:jc w:val="center"/>
        <w:rPr>
          <w:rStyle w:val="space1"/>
          <w:rFonts w:ascii="Arial Narrow" w:hAnsi="Arial Narrow"/>
          <w:b/>
          <w:color w:val="385623" w:themeColor="accent6" w:themeShade="80"/>
          <w:sz w:val="32"/>
          <w:szCs w:val="32"/>
          <w:u w:val="single"/>
        </w:rPr>
      </w:pPr>
    </w:p>
    <w:p w:rsidR="00F2400E" w:rsidRDefault="00F2400E" w:rsidP="00435BE7">
      <w:pPr>
        <w:spacing w:after="0"/>
        <w:jc w:val="center"/>
        <w:rPr>
          <w:rStyle w:val="space1"/>
          <w:rFonts w:ascii="Arial Narrow" w:hAnsi="Arial Narrow"/>
          <w:b/>
          <w:color w:val="385623" w:themeColor="accent6" w:themeShade="80"/>
          <w:sz w:val="32"/>
          <w:szCs w:val="32"/>
          <w:u w:val="single"/>
        </w:rPr>
      </w:pPr>
    </w:p>
    <w:p w:rsidR="00435BE7" w:rsidRPr="006E045E" w:rsidRDefault="00435BE7" w:rsidP="00435BE7">
      <w:pPr>
        <w:spacing w:after="0"/>
        <w:jc w:val="center"/>
        <w:rPr>
          <w:rStyle w:val="space1"/>
          <w:rFonts w:ascii="Arial Narrow" w:hAnsi="Arial Narrow"/>
          <w:b/>
          <w:color w:val="385623" w:themeColor="accent6" w:themeShade="80"/>
          <w:sz w:val="32"/>
          <w:szCs w:val="32"/>
          <w:u w:val="single"/>
        </w:rPr>
      </w:pPr>
      <w:r w:rsidRPr="006E045E">
        <w:rPr>
          <w:rStyle w:val="space1"/>
          <w:rFonts w:ascii="Arial Narrow" w:hAnsi="Arial Narrow"/>
          <w:b/>
          <w:color w:val="385623" w:themeColor="accent6" w:themeShade="80"/>
          <w:sz w:val="32"/>
          <w:szCs w:val="32"/>
          <w:u w:val="single"/>
        </w:rPr>
        <w:t>¡MEJORE SU PAQUETE CON LO SIGUIENTE!</w:t>
      </w:r>
    </w:p>
    <w:p w:rsidR="00435BE7" w:rsidRDefault="00435BE7" w:rsidP="00435BE7">
      <w:pPr>
        <w:spacing w:after="0"/>
        <w:jc w:val="center"/>
        <w:rPr>
          <w:rStyle w:val="space1"/>
          <w:rFonts w:ascii="Arial Narrow" w:hAnsi="Arial Narrow"/>
          <w:b/>
          <w:color w:val="385623" w:themeColor="accent6" w:themeShade="80"/>
          <w:sz w:val="28"/>
          <w:szCs w:val="28"/>
        </w:rPr>
      </w:pPr>
    </w:p>
    <w:p w:rsidR="00435BE7" w:rsidRPr="00435BE7" w:rsidRDefault="00435BE7" w:rsidP="00435BE7">
      <w:pPr>
        <w:pStyle w:val="Prrafodelista"/>
        <w:numPr>
          <w:ilvl w:val="0"/>
          <w:numId w:val="13"/>
        </w:numPr>
        <w:spacing w:after="0" w:line="240" w:lineRule="auto"/>
        <w:jc w:val="center"/>
        <w:textAlignment w:val="baseline"/>
        <w:rPr>
          <w:rStyle w:val="StyleSquare"/>
          <w:rFonts w:ascii="Arial Narrow" w:hAnsi="Arial Narrow"/>
          <w:color w:val="385623" w:themeColor="accent6" w:themeShade="80"/>
          <w:sz w:val="24"/>
          <w:szCs w:val="24"/>
          <w:lang w:val="es-ES" w:eastAsia="es-PE"/>
        </w:rPr>
      </w:pPr>
      <w:r w:rsidRPr="00924BFD">
        <w:rPr>
          <w:rStyle w:val="StyleSquare"/>
          <w:rFonts w:ascii="Arial Narrow" w:hAnsi="Arial Narrow"/>
          <w:b/>
          <w:color w:val="385623" w:themeColor="accent6" w:themeShade="80"/>
          <w:sz w:val="24"/>
          <w:szCs w:val="24"/>
          <w:lang w:val="es-ES" w:eastAsia="es-PE"/>
        </w:rPr>
        <w:lastRenderedPageBreak/>
        <w:t>4 comidas en restaurantes locales típicos</w:t>
      </w:r>
      <w:r w:rsidRPr="00924BFD">
        <w:rPr>
          <w:rStyle w:val="StyleSquare"/>
          <w:rFonts w:ascii="Arial Narrow" w:hAnsi="Arial Narrow"/>
          <w:color w:val="385623" w:themeColor="accent6" w:themeShade="80"/>
          <w:sz w:val="24"/>
          <w:szCs w:val="24"/>
          <w:lang w:val="es-ES" w:eastAsia="es-PE"/>
        </w:rPr>
        <w:t xml:space="preserve"> incluyendo impuestos y propinas.</w:t>
      </w:r>
      <w:r w:rsidRPr="00924BFD">
        <w:rPr>
          <w:rStyle w:val="StyleSquare"/>
          <w:rFonts w:ascii="Arial Narrow" w:hAnsi="Arial Narrow"/>
          <w:color w:val="385623" w:themeColor="accent6" w:themeShade="80"/>
          <w:sz w:val="24"/>
          <w:szCs w:val="24"/>
          <w:lang w:val="es-ES" w:eastAsia="es-PE"/>
        </w:rPr>
        <w:br/>
      </w:r>
    </w:p>
    <w:tbl>
      <w:tblPr>
        <w:tblStyle w:val="Tablaconcuadrcula"/>
        <w:tblW w:w="6379" w:type="dxa"/>
        <w:jc w:val="center"/>
        <w:tblLook w:val="04A0" w:firstRow="1" w:lastRow="0" w:firstColumn="1" w:lastColumn="0" w:noHBand="0" w:noVBand="1"/>
      </w:tblPr>
      <w:tblGrid>
        <w:gridCol w:w="1701"/>
        <w:gridCol w:w="2460"/>
        <w:gridCol w:w="2218"/>
      </w:tblGrid>
      <w:tr w:rsidR="00435BE7" w:rsidRPr="00DB6F8D" w:rsidTr="006305FD">
        <w:trPr>
          <w:trHeight w:val="328"/>
          <w:jc w:val="center"/>
        </w:trPr>
        <w:tc>
          <w:tcPr>
            <w:tcW w:w="6379" w:type="dxa"/>
            <w:gridSpan w:val="3"/>
            <w:shd w:val="clear" w:color="auto" w:fill="E7E6E6" w:themeFill="background2"/>
            <w:vAlign w:val="center"/>
          </w:tcPr>
          <w:p w:rsidR="00435BE7" w:rsidRPr="00721E3F" w:rsidRDefault="00435BE7" w:rsidP="005166ED">
            <w:pPr>
              <w:jc w:val="center"/>
              <w:rPr>
                <w:rFonts w:ascii="Arial Narrow" w:hAnsi="Arial Narrow" w:cs="Arial"/>
                <w:b/>
                <w:bCs/>
                <w:color w:val="385623" w:themeColor="accent6" w:themeShade="80"/>
                <w:sz w:val="24"/>
                <w:szCs w:val="24"/>
                <w:lang w:val="es-ES" w:eastAsia="es-ES"/>
              </w:rPr>
            </w:pPr>
            <w:r>
              <w:rPr>
                <w:rFonts w:ascii="Arial Narrow" w:hAnsi="Arial Narrow" w:cs="Arial"/>
                <w:b/>
                <w:bCs/>
                <w:color w:val="385623" w:themeColor="accent6" w:themeShade="80"/>
                <w:sz w:val="24"/>
                <w:szCs w:val="24"/>
                <w:lang w:val="es-ES" w:eastAsia="es-ES"/>
              </w:rPr>
              <w:t>PRECIOS POR PERSONA EN DOLARES AMERICANOS</w:t>
            </w:r>
          </w:p>
        </w:tc>
      </w:tr>
      <w:tr w:rsidR="00435BE7" w:rsidRPr="00DB6F8D" w:rsidTr="006305FD">
        <w:trPr>
          <w:trHeight w:val="328"/>
          <w:jc w:val="center"/>
        </w:trPr>
        <w:tc>
          <w:tcPr>
            <w:tcW w:w="1701" w:type="dxa"/>
            <w:shd w:val="clear" w:color="auto" w:fill="E7E6E6" w:themeFill="background2"/>
            <w:vAlign w:val="center"/>
          </w:tcPr>
          <w:p w:rsidR="00435BE7" w:rsidRPr="00721E3F" w:rsidRDefault="00435BE7" w:rsidP="005166ED">
            <w:pPr>
              <w:jc w:val="center"/>
              <w:rPr>
                <w:rFonts w:ascii="Arial Narrow" w:hAnsi="Arial Narrow" w:cs="Arial"/>
                <w:b/>
                <w:bCs/>
                <w:color w:val="385623" w:themeColor="accent6" w:themeShade="80"/>
                <w:sz w:val="24"/>
                <w:szCs w:val="24"/>
                <w:lang w:val="es-ES" w:eastAsia="es-ES"/>
              </w:rPr>
            </w:pPr>
            <w:r w:rsidRPr="00721E3F">
              <w:rPr>
                <w:rFonts w:ascii="Arial Narrow" w:hAnsi="Arial Narrow" w:cs="Arial"/>
                <w:b/>
                <w:bCs/>
                <w:color w:val="385623" w:themeColor="accent6" w:themeShade="80"/>
                <w:sz w:val="24"/>
                <w:szCs w:val="24"/>
                <w:lang w:val="es-ES" w:eastAsia="es-ES"/>
              </w:rPr>
              <w:t>ADULTOS</w:t>
            </w:r>
          </w:p>
        </w:tc>
        <w:tc>
          <w:tcPr>
            <w:tcW w:w="2460" w:type="dxa"/>
            <w:shd w:val="clear" w:color="auto" w:fill="E7E6E6" w:themeFill="background2"/>
            <w:vAlign w:val="center"/>
          </w:tcPr>
          <w:p w:rsidR="00435BE7" w:rsidRPr="00721E3F" w:rsidRDefault="00435BE7" w:rsidP="005166ED">
            <w:pPr>
              <w:jc w:val="center"/>
              <w:rPr>
                <w:rFonts w:ascii="Arial Narrow" w:hAnsi="Arial Narrow" w:cs="Arial"/>
                <w:b/>
                <w:bCs/>
                <w:color w:val="385623" w:themeColor="accent6" w:themeShade="80"/>
                <w:sz w:val="24"/>
                <w:szCs w:val="24"/>
                <w:lang w:val="es-ES" w:eastAsia="es-ES"/>
              </w:rPr>
            </w:pPr>
            <w:r w:rsidRPr="00721E3F">
              <w:rPr>
                <w:rFonts w:ascii="Arial Narrow" w:hAnsi="Arial Narrow" w:cs="Arial"/>
                <w:b/>
                <w:bCs/>
                <w:color w:val="385623" w:themeColor="accent6" w:themeShade="80"/>
                <w:sz w:val="24"/>
                <w:szCs w:val="24"/>
                <w:lang w:val="es-ES" w:eastAsia="es-ES"/>
              </w:rPr>
              <w:t>MENORES 5/10 AÑOS</w:t>
            </w:r>
          </w:p>
        </w:tc>
        <w:tc>
          <w:tcPr>
            <w:tcW w:w="2218" w:type="dxa"/>
            <w:shd w:val="clear" w:color="auto" w:fill="E7E6E6" w:themeFill="background2"/>
            <w:vAlign w:val="center"/>
          </w:tcPr>
          <w:p w:rsidR="00435BE7" w:rsidRPr="00721E3F" w:rsidRDefault="00435BE7" w:rsidP="005166ED">
            <w:pPr>
              <w:jc w:val="center"/>
              <w:rPr>
                <w:rFonts w:ascii="Arial Narrow" w:hAnsi="Arial Narrow" w:cs="Arial"/>
                <w:b/>
                <w:bCs/>
                <w:color w:val="385623" w:themeColor="accent6" w:themeShade="80"/>
                <w:sz w:val="24"/>
                <w:szCs w:val="24"/>
                <w:lang w:val="es-ES" w:eastAsia="es-ES"/>
              </w:rPr>
            </w:pPr>
            <w:r w:rsidRPr="00721E3F">
              <w:rPr>
                <w:rFonts w:ascii="Arial Narrow" w:hAnsi="Arial Narrow" w:cs="Arial"/>
                <w:b/>
                <w:bCs/>
                <w:color w:val="385623" w:themeColor="accent6" w:themeShade="80"/>
                <w:sz w:val="24"/>
                <w:szCs w:val="24"/>
                <w:lang w:val="es-ES" w:eastAsia="es-ES"/>
              </w:rPr>
              <w:t>MENORES 2/4 AÑOS</w:t>
            </w:r>
          </w:p>
        </w:tc>
      </w:tr>
      <w:tr w:rsidR="006305FD" w:rsidRPr="00E96035" w:rsidTr="006305FD">
        <w:trPr>
          <w:trHeight w:val="310"/>
          <w:jc w:val="center"/>
        </w:trPr>
        <w:tc>
          <w:tcPr>
            <w:tcW w:w="1701" w:type="dxa"/>
            <w:vAlign w:val="center"/>
          </w:tcPr>
          <w:p w:rsidR="006305FD" w:rsidRDefault="006305FD" w:rsidP="006305FD">
            <w:pPr>
              <w:jc w:val="center"/>
              <w:rPr>
                <w:rFonts w:ascii="Arial Narrow" w:hAnsi="Arial Narrow" w:cs="Calibri"/>
                <w:color w:val="000000"/>
                <w:sz w:val="22"/>
                <w:szCs w:val="22"/>
              </w:rPr>
            </w:pPr>
            <w:r>
              <w:rPr>
                <w:rFonts w:ascii="Arial Narrow" w:hAnsi="Arial Narrow" w:cs="Calibri"/>
                <w:color w:val="000000"/>
                <w:sz w:val="22"/>
                <w:szCs w:val="22"/>
              </w:rPr>
              <w:t>$ 260</w:t>
            </w:r>
          </w:p>
        </w:tc>
        <w:tc>
          <w:tcPr>
            <w:tcW w:w="2460" w:type="dxa"/>
            <w:vAlign w:val="center"/>
          </w:tcPr>
          <w:p w:rsidR="006305FD" w:rsidRDefault="006305FD" w:rsidP="006305FD">
            <w:pPr>
              <w:jc w:val="center"/>
              <w:rPr>
                <w:rFonts w:ascii="Arial Narrow" w:hAnsi="Arial Narrow" w:cs="Calibri"/>
                <w:color w:val="000000"/>
                <w:sz w:val="22"/>
                <w:szCs w:val="22"/>
              </w:rPr>
            </w:pPr>
            <w:bookmarkStart w:id="0" w:name="_GoBack"/>
            <w:bookmarkEnd w:id="0"/>
            <w:r>
              <w:rPr>
                <w:rFonts w:ascii="Arial Narrow" w:hAnsi="Arial Narrow" w:cs="Calibri"/>
                <w:color w:val="000000"/>
                <w:sz w:val="22"/>
                <w:szCs w:val="22"/>
              </w:rPr>
              <w:t>$ 151</w:t>
            </w:r>
          </w:p>
        </w:tc>
        <w:tc>
          <w:tcPr>
            <w:tcW w:w="2218" w:type="dxa"/>
            <w:vAlign w:val="center"/>
          </w:tcPr>
          <w:p w:rsidR="006305FD" w:rsidRDefault="006305FD" w:rsidP="006305FD">
            <w:pPr>
              <w:jc w:val="center"/>
              <w:rPr>
                <w:rFonts w:ascii="Arial Narrow" w:hAnsi="Arial Narrow" w:cs="Calibri"/>
                <w:color w:val="000000"/>
                <w:sz w:val="22"/>
                <w:szCs w:val="22"/>
              </w:rPr>
            </w:pPr>
            <w:r>
              <w:rPr>
                <w:rFonts w:ascii="Arial Narrow" w:hAnsi="Arial Narrow" w:cs="Calibri"/>
                <w:color w:val="000000"/>
                <w:sz w:val="22"/>
                <w:szCs w:val="22"/>
              </w:rPr>
              <w:t>GRATIS</w:t>
            </w:r>
          </w:p>
        </w:tc>
      </w:tr>
    </w:tbl>
    <w:p w:rsidR="00C80DE7" w:rsidRDefault="00C80DE7" w:rsidP="003F0BE7">
      <w:pPr>
        <w:spacing w:after="0"/>
        <w:rPr>
          <w:rStyle w:val="space1"/>
          <w:rFonts w:ascii="Arial Narrow" w:hAnsi="Arial Narrow"/>
          <w:b/>
          <w:color w:val="C00000"/>
          <w:sz w:val="24"/>
          <w:szCs w:val="24"/>
        </w:rPr>
      </w:pPr>
    </w:p>
    <w:p w:rsidR="00C80DE7" w:rsidRDefault="00C80DE7"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93395C">
      <w:pPr>
        <w:pStyle w:val="text"/>
        <w:jc w:val="center"/>
        <w:rPr>
          <w:rFonts w:ascii="Arial Narrow" w:hAnsi="Arial Narrow"/>
          <w:b/>
          <w:color w:val="C00000"/>
          <w:sz w:val="24"/>
          <w:szCs w:val="24"/>
        </w:rPr>
      </w:pPr>
    </w:p>
    <w:p w:rsidR="00B14E40" w:rsidRDefault="00B14E40" w:rsidP="00435BE7">
      <w:pPr>
        <w:pStyle w:val="text"/>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2C0D64">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w:t>
      </w:r>
      <w:r>
        <w:rPr>
          <w:rFonts w:ascii="Arial Narrow" w:hAnsi="Arial Narrow"/>
        </w:rPr>
        <w:lastRenderedPageBreak/>
        <w:t>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B14E40"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C83442"/>
    <w:multiLevelType w:val="hybridMultilevel"/>
    <w:tmpl w:val="C4C89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6885C92"/>
    <w:multiLevelType w:val="hybridMultilevel"/>
    <w:tmpl w:val="1AB011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6"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A361EA9"/>
    <w:multiLevelType w:val="hybridMultilevel"/>
    <w:tmpl w:val="B6426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B5A3250"/>
    <w:multiLevelType w:val="hybridMultilevel"/>
    <w:tmpl w:val="CF8484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2"/>
  </w:num>
  <w:num w:numId="4">
    <w:abstractNumId w:val="7"/>
  </w:num>
  <w:num w:numId="5">
    <w:abstractNumId w:val="4"/>
  </w:num>
  <w:num w:numId="6">
    <w:abstractNumId w:val="5"/>
  </w:num>
  <w:num w:numId="7">
    <w:abstractNumId w:val="14"/>
  </w:num>
  <w:num w:numId="8">
    <w:abstractNumId w:val="11"/>
  </w:num>
  <w:num w:numId="9">
    <w:abstractNumId w:val="1"/>
  </w:num>
  <w:num w:numId="10">
    <w:abstractNumId w:val="8"/>
  </w:num>
  <w:num w:numId="11">
    <w:abstractNumId w:val="6"/>
  </w:num>
  <w:num w:numId="12">
    <w:abstractNumId w:val="10"/>
  </w:num>
  <w:num w:numId="13">
    <w:abstractNumId w:val="0"/>
  </w:num>
  <w:num w:numId="14">
    <w:abstractNumId w:val="13"/>
  </w:num>
  <w:num w:numId="15">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04A4"/>
    <w:rsid w:val="00013F67"/>
    <w:rsid w:val="00021BE0"/>
    <w:rsid w:val="000254DD"/>
    <w:rsid w:val="0002627C"/>
    <w:rsid w:val="0003168C"/>
    <w:rsid w:val="000317AC"/>
    <w:rsid w:val="00032E34"/>
    <w:rsid w:val="00033CEB"/>
    <w:rsid w:val="00034356"/>
    <w:rsid w:val="00034E57"/>
    <w:rsid w:val="000407E5"/>
    <w:rsid w:val="00045299"/>
    <w:rsid w:val="000457E5"/>
    <w:rsid w:val="00046EDC"/>
    <w:rsid w:val="00051352"/>
    <w:rsid w:val="00052492"/>
    <w:rsid w:val="00057C5F"/>
    <w:rsid w:val="00063AEB"/>
    <w:rsid w:val="00074F41"/>
    <w:rsid w:val="00077BD1"/>
    <w:rsid w:val="00081BAE"/>
    <w:rsid w:val="00084EAE"/>
    <w:rsid w:val="00086C4D"/>
    <w:rsid w:val="00093E01"/>
    <w:rsid w:val="00094C6F"/>
    <w:rsid w:val="000A231C"/>
    <w:rsid w:val="000A499F"/>
    <w:rsid w:val="000A67E6"/>
    <w:rsid w:val="000B11D6"/>
    <w:rsid w:val="000B18D1"/>
    <w:rsid w:val="000B5D3C"/>
    <w:rsid w:val="000C6CEA"/>
    <w:rsid w:val="000C7C23"/>
    <w:rsid w:val="000D0BCC"/>
    <w:rsid w:val="000D158B"/>
    <w:rsid w:val="000D4396"/>
    <w:rsid w:val="000D6332"/>
    <w:rsid w:val="000D6D04"/>
    <w:rsid w:val="000E125F"/>
    <w:rsid w:val="000E23E6"/>
    <w:rsid w:val="000E2654"/>
    <w:rsid w:val="000E49A9"/>
    <w:rsid w:val="000E6AC5"/>
    <w:rsid w:val="000E6D75"/>
    <w:rsid w:val="000F6AB8"/>
    <w:rsid w:val="000F6D52"/>
    <w:rsid w:val="000F7381"/>
    <w:rsid w:val="00102F7A"/>
    <w:rsid w:val="00103239"/>
    <w:rsid w:val="0011609F"/>
    <w:rsid w:val="001238AC"/>
    <w:rsid w:val="00124D1E"/>
    <w:rsid w:val="001339EB"/>
    <w:rsid w:val="00135454"/>
    <w:rsid w:val="00137668"/>
    <w:rsid w:val="00137694"/>
    <w:rsid w:val="00151025"/>
    <w:rsid w:val="00166989"/>
    <w:rsid w:val="001721DE"/>
    <w:rsid w:val="001724E4"/>
    <w:rsid w:val="00175886"/>
    <w:rsid w:val="00176C6A"/>
    <w:rsid w:val="00176F49"/>
    <w:rsid w:val="00177E3C"/>
    <w:rsid w:val="001816D1"/>
    <w:rsid w:val="00182264"/>
    <w:rsid w:val="00184829"/>
    <w:rsid w:val="00186B32"/>
    <w:rsid w:val="00190778"/>
    <w:rsid w:val="0019788E"/>
    <w:rsid w:val="001A2F00"/>
    <w:rsid w:val="001A2F73"/>
    <w:rsid w:val="001A32C6"/>
    <w:rsid w:val="001A33B8"/>
    <w:rsid w:val="001B60C8"/>
    <w:rsid w:val="001B711F"/>
    <w:rsid w:val="001D03C5"/>
    <w:rsid w:val="001D39AF"/>
    <w:rsid w:val="001E78C3"/>
    <w:rsid w:val="001F0CA9"/>
    <w:rsid w:val="001F54CC"/>
    <w:rsid w:val="001F6616"/>
    <w:rsid w:val="00200B0E"/>
    <w:rsid w:val="0020267F"/>
    <w:rsid w:val="00204BEA"/>
    <w:rsid w:val="002055C2"/>
    <w:rsid w:val="0021329B"/>
    <w:rsid w:val="00220750"/>
    <w:rsid w:val="002223DB"/>
    <w:rsid w:val="00224133"/>
    <w:rsid w:val="00224290"/>
    <w:rsid w:val="00225467"/>
    <w:rsid w:val="00226E4A"/>
    <w:rsid w:val="0022753A"/>
    <w:rsid w:val="00227D1E"/>
    <w:rsid w:val="002320EB"/>
    <w:rsid w:val="00237F43"/>
    <w:rsid w:val="0024055D"/>
    <w:rsid w:val="002406C0"/>
    <w:rsid w:val="00240F07"/>
    <w:rsid w:val="00242176"/>
    <w:rsid w:val="002532AC"/>
    <w:rsid w:val="0025791A"/>
    <w:rsid w:val="00261584"/>
    <w:rsid w:val="00265043"/>
    <w:rsid w:val="002755CB"/>
    <w:rsid w:val="00280B2C"/>
    <w:rsid w:val="00283530"/>
    <w:rsid w:val="00283788"/>
    <w:rsid w:val="002838FE"/>
    <w:rsid w:val="00285480"/>
    <w:rsid w:val="00297642"/>
    <w:rsid w:val="002A29B9"/>
    <w:rsid w:val="002A432D"/>
    <w:rsid w:val="002A7531"/>
    <w:rsid w:val="002B3C97"/>
    <w:rsid w:val="002B6F26"/>
    <w:rsid w:val="002C0D64"/>
    <w:rsid w:val="002C3C7B"/>
    <w:rsid w:val="002D6FC4"/>
    <w:rsid w:val="002E0716"/>
    <w:rsid w:val="002E1A12"/>
    <w:rsid w:val="002E21C5"/>
    <w:rsid w:val="002F1F1A"/>
    <w:rsid w:val="002F34C3"/>
    <w:rsid w:val="002F4767"/>
    <w:rsid w:val="002F4D95"/>
    <w:rsid w:val="002F53E9"/>
    <w:rsid w:val="00305A97"/>
    <w:rsid w:val="00307ADD"/>
    <w:rsid w:val="00307B65"/>
    <w:rsid w:val="00310992"/>
    <w:rsid w:val="00333314"/>
    <w:rsid w:val="003346D0"/>
    <w:rsid w:val="00337E59"/>
    <w:rsid w:val="00344F7E"/>
    <w:rsid w:val="00346706"/>
    <w:rsid w:val="0035162D"/>
    <w:rsid w:val="00355257"/>
    <w:rsid w:val="00357E37"/>
    <w:rsid w:val="00362E37"/>
    <w:rsid w:val="0037460E"/>
    <w:rsid w:val="00376BFD"/>
    <w:rsid w:val="00377392"/>
    <w:rsid w:val="00383BB2"/>
    <w:rsid w:val="00384606"/>
    <w:rsid w:val="003853DA"/>
    <w:rsid w:val="00385F7F"/>
    <w:rsid w:val="00386207"/>
    <w:rsid w:val="00387A23"/>
    <w:rsid w:val="00393468"/>
    <w:rsid w:val="00394F8D"/>
    <w:rsid w:val="00396B84"/>
    <w:rsid w:val="003A210E"/>
    <w:rsid w:val="003A4E81"/>
    <w:rsid w:val="003B293D"/>
    <w:rsid w:val="003B2AD3"/>
    <w:rsid w:val="003B3701"/>
    <w:rsid w:val="003B3C23"/>
    <w:rsid w:val="003B47AC"/>
    <w:rsid w:val="003B532B"/>
    <w:rsid w:val="003B587E"/>
    <w:rsid w:val="003B7C9D"/>
    <w:rsid w:val="003C302B"/>
    <w:rsid w:val="003C70DC"/>
    <w:rsid w:val="003D2FE5"/>
    <w:rsid w:val="003D3524"/>
    <w:rsid w:val="003D373D"/>
    <w:rsid w:val="003E2DC9"/>
    <w:rsid w:val="003E383A"/>
    <w:rsid w:val="003E3CE2"/>
    <w:rsid w:val="003E7F63"/>
    <w:rsid w:val="003F0741"/>
    <w:rsid w:val="003F0BE7"/>
    <w:rsid w:val="003F29E6"/>
    <w:rsid w:val="003F38BB"/>
    <w:rsid w:val="003F4589"/>
    <w:rsid w:val="003F49F5"/>
    <w:rsid w:val="003F5199"/>
    <w:rsid w:val="003F6197"/>
    <w:rsid w:val="00411534"/>
    <w:rsid w:val="00411D08"/>
    <w:rsid w:val="0041208A"/>
    <w:rsid w:val="004121D1"/>
    <w:rsid w:val="00413392"/>
    <w:rsid w:val="00413BCE"/>
    <w:rsid w:val="00416C26"/>
    <w:rsid w:val="00420A63"/>
    <w:rsid w:val="00424406"/>
    <w:rsid w:val="0042466A"/>
    <w:rsid w:val="004246AB"/>
    <w:rsid w:val="00430003"/>
    <w:rsid w:val="00430578"/>
    <w:rsid w:val="00430FB5"/>
    <w:rsid w:val="004342EB"/>
    <w:rsid w:val="00435BE7"/>
    <w:rsid w:val="004377FF"/>
    <w:rsid w:val="00441456"/>
    <w:rsid w:val="00441A80"/>
    <w:rsid w:val="0044295E"/>
    <w:rsid w:val="00444512"/>
    <w:rsid w:val="00452C86"/>
    <w:rsid w:val="004555AB"/>
    <w:rsid w:val="004559FE"/>
    <w:rsid w:val="004569FB"/>
    <w:rsid w:val="004578F5"/>
    <w:rsid w:val="004620C8"/>
    <w:rsid w:val="0046406A"/>
    <w:rsid w:val="0046470D"/>
    <w:rsid w:val="00465B05"/>
    <w:rsid w:val="00467B3C"/>
    <w:rsid w:val="00471853"/>
    <w:rsid w:val="004739F3"/>
    <w:rsid w:val="00476747"/>
    <w:rsid w:val="0048645B"/>
    <w:rsid w:val="004864CF"/>
    <w:rsid w:val="00487893"/>
    <w:rsid w:val="00492BD7"/>
    <w:rsid w:val="00493861"/>
    <w:rsid w:val="00493E40"/>
    <w:rsid w:val="00496CCB"/>
    <w:rsid w:val="004A123D"/>
    <w:rsid w:val="004B13F6"/>
    <w:rsid w:val="004B14EF"/>
    <w:rsid w:val="004C033F"/>
    <w:rsid w:val="004C1861"/>
    <w:rsid w:val="004C497B"/>
    <w:rsid w:val="004C6EAC"/>
    <w:rsid w:val="004D4602"/>
    <w:rsid w:val="004D5324"/>
    <w:rsid w:val="004E0C36"/>
    <w:rsid w:val="004E1D8C"/>
    <w:rsid w:val="004E44B8"/>
    <w:rsid w:val="004F0230"/>
    <w:rsid w:val="004F0AEA"/>
    <w:rsid w:val="004F3C15"/>
    <w:rsid w:val="004F658D"/>
    <w:rsid w:val="005006CC"/>
    <w:rsid w:val="00502BD2"/>
    <w:rsid w:val="00506AE0"/>
    <w:rsid w:val="00507402"/>
    <w:rsid w:val="00514CDC"/>
    <w:rsid w:val="00521A10"/>
    <w:rsid w:val="00521B6A"/>
    <w:rsid w:val="0052294F"/>
    <w:rsid w:val="00530F52"/>
    <w:rsid w:val="00532514"/>
    <w:rsid w:val="00532FDE"/>
    <w:rsid w:val="00533041"/>
    <w:rsid w:val="00535199"/>
    <w:rsid w:val="005373C8"/>
    <w:rsid w:val="00542E6E"/>
    <w:rsid w:val="005476E1"/>
    <w:rsid w:val="0055255A"/>
    <w:rsid w:val="005543F6"/>
    <w:rsid w:val="00554C11"/>
    <w:rsid w:val="00555C7A"/>
    <w:rsid w:val="00556471"/>
    <w:rsid w:val="005564F4"/>
    <w:rsid w:val="00561FB8"/>
    <w:rsid w:val="0056701C"/>
    <w:rsid w:val="005672EE"/>
    <w:rsid w:val="0057034C"/>
    <w:rsid w:val="00572355"/>
    <w:rsid w:val="00573483"/>
    <w:rsid w:val="00573D92"/>
    <w:rsid w:val="005766D3"/>
    <w:rsid w:val="00577553"/>
    <w:rsid w:val="0058086F"/>
    <w:rsid w:val="00591568"/>
    <w:rsid w:val="00595A5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2E2"/>
    <w:rsid w:val="005E1C90"/>
    <w:rsid w:val="005E2D19"/>
    <w:rsid w:val="005F0F9B"/>
    <w:rsid w:val="005F32F7"/>
    <w:rsid w:val="005F5118"/>
    <w:rsid w:val="005F585C"/>
    <w:rsid w:val="0060504C"/>
    <w:rsid w:val="00606DB4"/>
    <w:rsid w:val="006133A0"/>
    <w:rsid w:val="00623731"/>
    <w:rsid w:val="006263E5"/>
    <w:rsid w:val="006305FD"/>
    <w:rsid w:val="006343B9"/>
    <w:rsid w:val="006343F1"/>
    <w:rsid w:val="00635EE1"/>
    <w:rsid w:val="006470C9"/>
    <w:rsid w:val="00653208"/>
    <w:rsid w:val="00653F99"/>
    <w:rsid w:val="006626D1"/>
    <w:rsid w:val="0066574A"/>
    <w:rsid w:val="00666E2F"/>
    <w:rsid w:val="006731B6"/>
    <w:rsid w:val="00673E8E"/>
    <w:rsid w:val="00677E6C"/>
    <w:rsid w:val="00677E72"/>
    <w:rsid w:val="00680012"/>
    <w:rsid w:val="006821FF"/>
    <w:rsid w:val="00683DB7"/>
    <w:rsid w:val="00686D54"/>
    <w:rsid w:val="00686E03"/>
    <w:rsid w:val="0069506C"/>
    <w:rsid w:val="006A27E9"/>
    <w:rsid w:val="006A63B8"/>
    <w:rsid w:val="006A78A6"/>
    <w:rsid w:val="006B65E8"/>
    <w:rsid w:val="006B6DD4"/>
    <w:rsid w:val="006C333B"/>
    <w:rsid w:val="006C44A1"/>
    <w:rsid w:val="006C4ACA"/>
    <w:rsid w:val="006C5B50"/>
    <w:rsid w:val="006C5DF7"/>
    <w:rsid w:val="006C6125"/>
    <w:rsid w:val="006C6587"/>
    <w:rsid w:val="006C74F1"/>
    <w:rsid w:val="006C77BF"/>
    <w:rsid w:val="006D1B8C"/>
    <w:rsid w:val="006D2046"/>
    <w:rsid w:val="006E045E"/>
    <w:rsid w:val="006E2A9D"/>
    <w:rsid w:val="006E2F94"/>
    <w:rsid w:val="006F63BF"/>
    <w:rsid w:val="006F6C44"/>
    <w:rsid w:val="007019B0"/>
    <w:rsid w:val="00705265"/>
    <w:rsid w:val="00705F93"/>
    <w:rsid w:val="00706BC8"/>
    <w:rsid w:val="0071257C"/>
    <w:rsid w:val="0071352A"/>
    <w:rsid w:val="0071477C"/>
    <w:rsid w:val="00720CD4"/>
    <w:rsid w:val="00721E3F"/>
    <w:rsid w:val="0072258A"/>
    <w:rsid w:val="00722779"/>
    <w:rsid w:val="00725E66"/>
    <w:rsid w:val="00726FCD"/>
    <w:rsid w:val="0073012E"/>
    <w:rsid w:val="00731B1B"/>
    <w:rsid w:val="00734DDE"/>
    <w:rsid w:val="0073707C"/>
    <w:rsid w:val="00741726"/>
    <w:rsid w:val="00753954"/>
    <w:rsid w:val="00755E08"/>
    <w:rsid w:val="00757737"/>
    <w:rsid w:val="0076034D"/>
    <w:rsid w:val="0076074E"/>
    <w:rsid w:val="00765708"/>
    <w:rsid w:val="00766A37"/>
    <w:rsid w:val="0076716E"/>
    <w:rsid w:val="00770037"/>
    <w:rsid w:val="007700A9"/>
    <w:rsid w:val="00772E0D"/>
    <w:rsid w:val="007838FB"/>
    <w:rsid w:val="00784F0F"/>
    <w:rsid w:val="00785D7F"/>
    <w:rsid w:val="0078754C"/>
    <w:rsid w:val="00795E47"/>
    <w:rsid w:val="007A04D7"/>
    <w:rsid w:val="007A7EE0"/>
    <w:rsid w:val="007B7B94"/>
    <w:rsid w:val="007C0A39"/>
    <w:rsid w:val="007C14FA"/>
    <w:rsid w:val="007C7043"/>
    <w:rsid w:val="007D0E96"/>
    <w:rsid w:val="007D3F62"/>
    <w:rsid w:val="007E059F"/>
    <w:rsid w:val="007E0D3B"/>
    <w:rsid w:val="007E1F1B"/>
    <w:rsid w:val="007E5DE9"/>
    <w:rsid w:val="007E684B"/>
    <w:rsid w:val="007F2E9C"/>
    <w:rsid w:val="00820FEA"/>
    <w:rsid w:val="00823434"/>
    <w:rsid w:val="00825A0F"/>
    <w:rsid w:val="00827A76"/>
    <w:rsid w:val="00827D67"/>
    <w:rsid w:val="00833D36"/>
    <w:rsid w:val="008356D8"/>
    <w:rsid w:val="0083635E"/>
    <w:rsid w:val="008433F3"/>
    <w:rsid w:val="00846DCA"/>
    <w:rsid w:val="00851DCC"/>
    <w:rsid w:val="00862859"/>
    <w:rsid w:val="00871A92"/>
    <w:rsid w:val="00874FEB"/>
    <w:rsid w:val="00880B18"/>
    <w:rsid w:val="008819D6"/>
    <w:rsid w:val="008907D0"/>
    <w:rsid w:val="008960B0"/>
    <w:rsid w:val="008B0BC1"/>
    <w:rsid w:val="008B2B76"/>
    <w:rsid w:val="008B30A4"/>
    <w:rsid w:val="008C085E"/>
    <w:rsid w:val="008C4ED1"/>
    <w:rsid w:val="008C7109"/>
    <w:rsid w:val="008D0DCB"/>
    <w:rsid w:val="008D3FD3"/>
    <w:rsid w:val="008D6D44"/>
    <w:rsid w:val="008E0A4D"/>
    <w:rsid w:val="008E1255"/>
    <w:rsid w:val="008E5D7F"/>
    <w:rsid w:val="008E7031"/>
    <w:rsid w:val="008F04F1"/>
    <w:rsid w:val="008F33F4"/>
    <w:rsid w:val="008F76F7"/>
    <w:rsid w:val="00901027"/>
    <w:rsid w:val="00902DBE"/>
    <w:rsid w:val="0090688F"/>
    <w:rsid w:val="00912DE0"/>
    <w:rsid w:val="009133CC"/>
    <w:rsid w:val="00914458"/>
    <w:rsid w:val="00915943"/>
    <w:rsid w:val="00924BFD"/>
    <w:rsid w:val="00930D0E"/>
    <w:rsid w:val="00932307"/>
    <w:rsid w:val="00932B2C"/>
    <w:rsid w:val="0093395C"/>
    <w:rsid w:val="009371AC"/>
    <w:rsid w:val="009460AA"/>
    <w:rsid w:val="00947E47"/>
    <w:rsid w:val="009557C3"/>
    <w:rsid w:val="00961C92"/>
    <w:rsid w:val="00964F87"/>
    <w:rsid w:val="00965C26"/>
    <w:rsid w:val="0097135D"/>
    <w:rsid w:val="0097375A"/>
    <w:rsid w:val="009776C6"/>
    <w:rsid w:val="009974B9"/>
    <w:rsid w:val="00997FF7"/>
    <w:rsid w:val="009A02BA"/>
    <w:rsid w:val="009A2AE8"/>
    <w:rsid w:val="009A659C"/>
    <w:rsid w:val="009A65E1"/>
    <w:rsid w:val="009A684A"/>
    <w:rsid w:val="009B1C9C"/>
    <w:rsid w:val="009B233C"/>
    <w:rsid w:val="009B2B03"/>
    <w:rsid w:val="009B4B17"/>
    <w:rsid w:val="009B68A7"/>
    <w:rsid w:val="009C21B5"/>
    <w:rsid w:val="009D04BE"/>
    <w:rsid w:val="009D2EA5"/>
    <w:rsid w:val="009D4677"/>
    <w:rsid w:val="009D7A13"/>
    <w:rsid w:val="009E1D64"/>
    <w:rsid w:val="009E7B05"/>
    <w:rsid w:val="009F1BBB"/>
    <w:rsid w:val="009F520A"/>
    <w:rsid w:val="009F6F87"/>
    <w:rsid w:val="009F756C"/>
    <w:rsid w:val="00A00AF3"/>
    <w:rsid w:val="00A0359B"/>
    <w:rsid w:val="00A06B12"/>
    <w:rsid w:val="00A158D9"/>
    <w:rsid w:val="00A21A75"/>
    <w:rsid w:val="00A23878"/>
    <w:rsid w:val="00A23D6B"/>
    <w:rsid w:val="00A272B4"/>
    <w:rsid w:val="00A30D0B"/>
    <w:rsid w:val="00A35D95"/>
    <w:rsid w:val="00A372BB"/>
    <w:rsid w:val="00A43AD4"/>
    <w:rsid w:val="00A4581F"/>
    <w:rsid w:val="00A53015"/>
    <w:rsid w:val="00A542BE"/>
    <w:rsid w:val="00A5745C"/>
    <w:rsid w:val="00A607DE"/>
    <w:rsid w:val="00A819F8"/>
    <w:rsid w:val="00A81BAE"/>
    <w:rsid w:val="00A92896"/>
    <w:rsid w:val="00A95A91"/>
    <w:rsid w:val="00A96729"/>
    <w:rsid w:val="00AA05FB"/>
    <w:rsid w:val="00AA1B9F"/>
    <w:rsid w:val="00AB157C"/>
    <w:rsid w:val="00AB308E"/>
    <w:rsid w:val="00AB3B3C"/>
    <w:rsid w:val="00AC070B"/>
    <w:rsid w:val="00AC36F2"/>
    <w:rsid w:val="00AD4D5D"/>
    <w:rsid w:val="00AD54AF"/>
    <w:rsid w:val="00AE02DC"/>
    <w:rsid w:val="00AE7B8D"/>
    <w:rsid w:val="00AF0CC3"/>
    <w:rsid w:val="00AF2C47"/>
    <w:rsid w:val="00AF50E4"/>
    <w:rsid w:val="00AF7108"/>
    <w:rsid w:val="00B0286C"/>
    <w:rsid w:val="00B02FB7"/>
    <w:rsid w:val="00B033E6"/>
    <w:rsid w:val="00B12D4F"/>
    <w:rsid w:val="00B136E6"/>
    <w:rsid w:val="00B14E40"/>
    <w:rsid w:val="00B14F58"/>
    <w:rsid w:val="00B15732"/>
    <w:rsid w:val="00B22521"/>
    <w:rsid w:val="00B2416B"/>
    <w:rsid w:val="00B275C5"/>
    <w:rsid w:val="00B31F1F"/>
    <w:rsid w:val="00B326A4"/>
    <w:rsid w:val="00B33D60"/>
    <w:rsid w:val="00B33FDC"/>
    <w:rsid w:val="00B40C9E"/>
    <w:rsid w:val="00B50324"/>
    <w:rsid w:val="00B52270"/>
    <w:rsid w:val="00B53723"/>
    <w:rsid w:val="00B57EE6"/>
    <w:rsid w:val="00B63AEB"/>
    <w:rsid w:val="00B668CE"/>
    <w:rsid w:val="00B707FC"/>
    <w:rsid w:val="00B733C1"/>
    <w:rsid w:val="00B7390F"/>
    <w:rsid w:val="00B77958"/>
    <w:rsid w:val="00B8032A"/>
    <w:rsid w:val="00B81AD3"/>
    <w:rsid w:val="00B827BB"/>
    <w:rsid w:val="00B82DCE"/>
    <w:rsid w:val="00B947EB"/>
    <w:rsid w:val="00B94EE9"/>
    <w:rsid w:val="00BA1BCF"/>
    <w:rsid w:val="00BA7CAD"/>
    <w:rsid w:val="00BB45E2"/>
    <w:rsid w:val="00BB468D"/>
    <w:rsid w:val="00BB5ABB"/>
    <w:rsid w:val="00BB79AE"/>
    <w:rsid w:val="00BC3303"/>
    <w:rsid w:val="00BC5BDE"/>
    <w:rsid w:val="00BC5F67"/>
    <w:rsid w:val="00BD1C40"/>
    <w:rsid w:val="00BD3BE7"/>
    <w:rsid w:val="00BE1A11"/>
    <w:rsid w:val="00BE2092"/>
    <w:rsid w:val="00BE4BDD"/>
    <w:rsid w:val="00BE5EF1"/>
    <w:rsid w:val="00BF5D84"/>
    <w:rsid w:val="00BF5DB0"/>
    <w:rsid w:val="00C012A3"/>
    <w:rsid w:val="00C01A7C"/>
    <w:rsid w:val="00C03107"/>
    <w:rsid w:val="00C05CE1"/>
    <w:rsid w:val="00C11874"/>
    <w:rsid w:val="00C127AF"/>
    <w:rsid w:val="00C178A5"/>
    <w:rsid w:val="00C215C6"/>
    <w:rsid w:val="00C241B9"/>
    <w:rsid w:val="00C241F1"/>
    <w:rsid w:val="00C27A55"/>
    <w:rsid w:val="00C3120E"/>
    <w:rsid w:val="00C4131B"/>
    <w:rsid w:val="00C4140A"/>
    <w:rsid w:val="00C42EF7"/>
    <w:rsid w:val="00C50AF4"/>
    <w:rsid w:val="00C52C7D"/>
    <w:rsid w:val="00C53276"/>
    <w:rsid w:val="00C55F75"/>
    <w:rsid w:val="00C55FA1"/>
    <w:rsid w:val="00C60A3D"/>
    <w:rsid w:val="00C65379"/>
    <w:rsid w:val="00C72896"/>
    <w:rsid w:val="00C733DA"/>
    <w:rsid w:val="00C75F33"/>
    <w:rsid w:val="00C80DB6"/>
    <w:rsid w:val="00C80DE7"/>
    <w:rsid w:val="00C83509"/>
    <w:rsid w:val="00C85D88"/>
    <w:rsid w:val="00C903F6"/>
    <w:rsid w:val="00C96524"/>
    <w:rsid w:val="00CA0E21"/>
    <w:rsid w:val="00CB0D2B"/>
    <w:rsid w:val="00CB203C"/>
    <w:rsid w:val="00CB2DD6"/>
    <w:rsid w:val="00CD511E"/>
    <w:rsid w:val="00CD5737"/>
    <w:rsid w:val="00CE3260"/>
    <w:rsid w:val="00CE69A0"/>
    <w:rsid w:val="00CF0C08"/>
    <w:rsid w:val="00CF31D7"/>
    <w:rsid w:val="00CF5AE9"/>
    <w:rsid w:val="00CF5E4C"/>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0F80"/>
    <w:rsid w:val="00DB4076"/>
    <w:rsid w:val="00DB489A"/>
    <w:rsid w:val="00DC54B7"/>
    <w:rsid w:val="00DC6BEB"/>
    <w:rsid w:val="00DD2857"/>
    <w:rsid w:val="00DE0BF6"/>
    <w:rsid w:val="00DE0D67"/>
    <w:rsid w:val="00DF44BB"/>
    <w:rsid w:val="00E06018"/>
    <w:rsid w:val="00E06A29"/>
    <w:rsid w:val="00E07326"/>
    <w:rsid w:val="00E13C55"/>
    <w:rsid w:val="00E1588A"/>
    <w:rsid w:val="00E1733F"/>
    <w:rsid w:val="00E24111"/>
    <w:rsid w:val="00E24923"/>
    <w:rsid w:val="00E26F1C"/>
    <w:rsid w:val="00E270D4"/>
    <w:rsid w:val="00E2754D"/>
    <w:rsid w:val="00E31791"/>
    <w:rsid w:val="00E3491E"/>
    <w:rsid w:val="00E35EAD"/>
    <w:rsid w:val="00E36100"/>
    <w:rsid w:val="00E36999"/>
    <w:rsid w:val="00E45D80"/>
    <w:rsid w:val="00E46AE6"/>
    <w:rsid w:val="00E565E6"/>
    <w:rsid w:val="00E57366"/>
    <w:rsid w:val="00E574B8"/>
    <w:rsid w:val="00E62FC7"/>
    <w:rsid w:val="00E639C2"/>
    <w:rsid w:val="00E66FF9"/>
    <w:rsid w:val="00E67A97"/>
    <w:rsid w:val="00E71376"/>
    <w:rsid w:val="00E7228D"/>
    <w:rsid w:val="00E762E4"/>
    <w:rsid w:val="00E80C04"/>
    <w:rsid w:val="00E815E6"/>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0C3F"/>
    <w:rsid w:val="00EE267C"/>
    <w:rsid w:val="00EE58AB"/>
    <w:rsid w:val="00EF082B"/>
    <w:rsid w:val="00EF776A"/>
    <w:rsid w:val="00F01B4B"/>
    <w:rsid w:val="00F04248"/>
    <w:rsid w:val="00F06847"/>
    <w:rsid w:val="00F1010B"/>
    <w:rsid w:val="00F13ACB"/>
    <w:rsid w:val="00F1426A"/>
    <w:rsid w:val="00F14C9C"/>
    <w:rsid w:val="00F17D0D"/>
    <w:rsid w:val="00F21827"/>
    <w:rsid w:val="00F23C70"/>
    <w:rsid w:val="00F23F90"/>
    <w:rsid w:val="00F2400E"/>
    <w:rsid w:val="00F274EB"/>
    <w:rsid w:val="00F303D0"/>
    <w:rsid w:val="00F34BD8"/>
    <w:rsid w:val="00F34D9C"/>
    <w:rsid w:val="00F41418"/>
    <w:rsid w:val="00F41597"/>
    <w:rsid w:val="00F41A2A"/>
    <w:rsid w:val="00F520D1"/>
    <w:rsid w:val="00F5656D"/>
    <w:rsid w:val="00F56AAA"/>
    <w:rsid w:val="00F5727E"/>
    <w:rsid w:val="00F60CEB"/>
    <w:rsid w:val="00F65265"/>
    <w:rsid w:val="00F735CA"/>
    <w:rsid w:val="00F75BC6"/>
    <w:rsid w:val="00F76F98"/>
    <w:rsid w:val="00F770D1"/>
    <w:rsid w:val="00F81505"/>
    <w:rsid w:val="00F82C69"/>
    <w:rsid w:val="00F82E57"/>
    <w:rsid w:val="00F84F9C"/>
    <w:rsid w:val="00F9018F"/>
    <w:rsid w:val="00F93CF4"/>
    <w:rsid w:val="00F97672"/>
    <w:rsid w:val="00F97CDF"/>
    <w:rsid w:val="00FB087F"/>
    <w:rsid w:val="00FB12CA"/>
    <w:rsid w:val="00FB1CD7"/>
    <w:rsid w:val="00FB2ACB"/>
    <w:rsid w:val="00FB338A"/>
    <w:rsid w:val="00FC0388"/>
    <w:rsid w:val="00FC5DE5"/>
    <w:rsid w:val="00FC6725"/>
    <w:rsid w:val="00FC7C9A"/>
    <w:rsid w:val="00FD6790"/>
    <w:rsid w:val="00FD78CD"/>
    <w:rsid w:val="00FD7A7D"/>
    <w:rsid w:val="00FD7E1D"/>
    <w:rsid w:val="00FE3203"/>
    <w:rsid w:val="00FE58B1"/>
    <w:rsid w:val="00FE5F53"/>
    <w:rsid w:val="00FE6B72"/>
    <w:rsid w:val="00FE6E1C"/>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422BAAE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paragraph" w:customStyle="1" w:styleId="alignright">
    <w:name w:val="align_right"/>
    <w:basedOn w:val="Normal"/>
    <w:rsid w:val="00A43AD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3043591">
      <w:bodyDiv w:val="1"/>
      <w:marLeft w:val="0"/>
      <w:marRight w:val="0"/>
      <w:marTop w:val="0"/>
      <w:marBottom w:val="0"/>
      <w:divBdr>
        <w:top w:val="none" w:sz="0" w:space="0" w:color="auto"/>
        <w:left w:val="none" w:sz="0" w:space="0" w:color="auto"/>
        <w:bottom w:val="none" w:sz="0" w:space="0" w:color="auto"/>
        <w:right w:val="none" w:sz="0" w:space="0" w:color="auto"/>
      </w:divBdr>
      <w:divsChild>
        <w:div w:id="2079210263">
          <w:marLeft w:val="0"/>
          <w:marRight w:val="450"/>
          <w:marTop w:val="0"/>
          <w:marBottom w:val="450"/>
          <w:divBdr>
            <w:top w:val="none" w:sz="0" w:space="0" w:color="auto"/>
            <w:left w:val="none" w:sz="0" w:space="0" w:color="auto"/>
            <w:bottom w:val="none" w:sz="0" w:space="0" w:color="auto"/>
            <w:right w:val="none" w:sz="0" w:space="0" w:color="auto"/>
          </w:divBdr>
        </w:div>
      </w:divsChild>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67263851">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2698503">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6674459">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3179993">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43629455">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290206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43723194">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83007168">
      <w:bodyDiv w:val="1"/>
      <w:marLeft w:val="0"/>
      <w:marRight w:val="0"/>
      <w:marTop w:val="0"/>
      <w:marBottom w:val="0"/>
      <w:divBdr>
        <w:top w:val="none" w:sz="0" w:space="0" w:color="auto"/>
        <w:left w:val="none" w:sz="0" w:space="0" w:color="auto"/>
        <w:bottom w:val="none" w:sz="0" w:space="0" w:color="auto"/>
        <w:right w:val="none" w:sz="0" w:space="0" w:color="auto"/>
      </w:divBdr>
    </w:div>
    <w:div w:id="101758412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1864691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2899941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587030026">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48650454">
      <w:bodyDiv w:val="1"/>
      <w:marLeft w:val="0"/>
      <w:marRight w:val="0"/>
      <w:marTop w:val="0"/>
      <w:marBottom w:val="0"/>
      <w:divBdr>
        <w:top w:val="none" w:sz="0" w:space="0" w:color="auto"/>
        <w:left w:val="none" w:sz="0" w:space="0" w:color="auto"/>
        <w:bottom w:val="none" w:sz="0" w:space="0" w:color="auto"/>
        <w:right w:val="none" w:sz="0" w:space="0" w:color="auto"/>
      </w:divBdr>
    </w:div>
    <w:div w:id="1834835159">
      <w:bodyDiv w:val="1"/>
      <w:marLeft w:val="0"/>
      <w:marRight w:val="0"/>
      <w:marTop w:val="0"/>
      <w:marBottom w:val="0"/>
      <w:divBdr>
        <w:top w:val="none" w:sz="0" w:space="0" w:color="auto"/>
        <w:left w:val="none" w:sz="0" w:space="0" w:color="auto"/>
        <w:bottom w:val="none" w:sz="0" w:space="0" w:color="auto"/>
        <w:right w:val="none" w:sz="0" w:space="0" w:color="auto"/>
      </w:divBdr>
    </w:div>
    <w:div w:id="1890993961">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087649370">
      <w:bodyDiv w:val="1"/>
      <w:marLeft w:val="0"/>
      <w:marRight w:val="0"/>
      <w:marTop w:val="0"/>
      <w:marBottom w:val="0"/>
      <w:divBdr>
        <w:top w:val="none" w:sz="0" w:space="0" w:color="auto"/>
        <w:left w:val="none" w:sz="0" w:space="0" w:color="auto"/>
        <w:bottom w:val="none" w:sz="0" w:space="0" w:color="auto"/>
        <w:right w:val="none" w:sz="0" w:space="0" w:color="auto"/>
      </w:divBdr>
    </w:div>
    <w:div w:id="2114662153">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807E5B-8A67-4E8D-9D0A-B5261604A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2122</TotalTime>
  <Pages>6</Pages>
  <Words>2303</Words>
  <Characters>12667</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82</cp:revision>
  <dcterms:created xsi:type="dcterms:W3CDTF">2022-03-10T14:32:00Z</dcterms:created>
  <dcterms:modified xsi:type="dcterms:W3CDTF">2026-02-20T20:26:00Z</dcterms:modified>
</cp:coreProperties>
</file>