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C56DF6" w14:textId="77777777" w:rsidR="00B93D06" w:rsidRDefault="000D6694"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GRECIA AL COMPLETO</w:t>
      </w:r>
    </w:p>
    <w:p w14:paraId="7F183467" w14:textId="77777777" w:rsidR="0078754C" w:rsidRPr="001C5D9C" w:rsidRDefault="001C5D9C" w:rsidP="001C5D9C">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12 </w:t>
      </w:r>
      <w:r w:rsidRPr="00823434">
        <w:rPr>
          <w:rFonts w:ascii="Arial Narrow" w:hAnsi="Arial Narrow"/>
          <w:b/>
          <w:color w:val="C00000"/>
          <w:sz w:val="28"/>
          <w:szCs w:val="28"/>
        </w:rPr>
        <w:t xml:space="preserve">DÍAS – </w:t>
      </w:r>
      <w:r>
        <w:rPr>
          <w:rFonts w:ascii="Arial Narrow" w:hAnsi="Arial Narrow"/>
          <w:b/>
          <w:color w:val="C00000"/>
          <w:sz w:val="28"/>
          <w:szCs w:val="28"/>
        </w:rPr>
        <w:t>11</w:t>
      </w:r>
      <w:r w:rsidRPr="00823434">
        <w:rPr>
          <w:rFonts w:ascii="Arial Narrow" w:hAnsi="Arial Narrow"/>
          <w:b/>
          <w:color w:val="C00000"/>
          <w:sz w:val="28"/>
          <w:szCs w:val="28"/>
        </w:rPr>
        <w:t xml:space="preserve"> NOCHES</w:t>
      </w:r>
    </w:p>
    <w:p w14:paraId="5E9F62E7" w14:textId="77777777" w:rsidR="00321F67" w:rsidRDefault="00321F67" w:rsidP="00321F67">
      <w:pPr>
        <w:spacing w:after="0" w:line="240" w:lineRule="auto"/>
        <w:jc w:val="center"/>
        <w:rPr>
          <w:rFonts w:ascii="Arial Narrow" w:hAnsi="Arial Narrow"/>
          <w:b/>
          <w:bCs/>
          <w:color w:val="C00000"/>
          <w:sz w:val="24"/>
          <w:szCs w:val="24"/>
        </w:rPr>
      </w:pPr>
      <w:r w:rsidRPr="00321F67">
        <w:rPr>
          <w:rFonts w:ascii="Arial Narrow" w:hAnsi="Arial Narrow"/>
          <w:b/>
          <w:bCs/>
          <w:color w:val="C00000"/>
          <w:sz w:val="24"/>
          <w:szCs w:val="24"/>
        </w:rPr>
        <w:t>SALIDAS: LUNES, MARTES, JUEVES Y VIERNES.</w:t>
      </w:r>
    </w:p>
    <w:p w14:paraId="23A23221" w14:textId="77777777" w:rsidR="004A5136" w:rsidRPr="00321F67" w:rsidRDefault="004A5136" w:rsidP="001C5D9C">
      <w:pPr>
        <w:spacing w:after="0" w:line="240" w:lineRule="auto"/>
        <w:rPr>
          <w:rFonts w:ascii="Arial Narrow" w:hAnsi="Arial Narrow"/>
          <w:b/>
          <w:bCs/>
          <w:sz w:val="24"/>
          <w:szCs w:val="24"/>
        </w:rPr>
      </w:pPr>
    </w:p>
    <w:p w14:paraId="2069D948" w14:textId="77777777" w:rsidR="001C5D9C" w:rsidRDefault="001C5D9C" w:rsidP="00731B1B">
      <w:pPr>
        <w:spacing w:after="0" w:line="240" w:lineRule="auto"/>
        <w:jc w:val="center"/>
        <w:rPr>
          <w:rFonts w:ascii="Arial Narrow" w:eastAsia="Adobe Fangsong Std R" w:hAnsi="Arial Narrow"/>
          <w:b/>
          <w:bCs/>
          <w:color w:val="C00000"/>
          <w:sz w:val="28"/>
          <w:szCs w:val="24"/>
        </w:rPr>
      </w:pPr>
    </w:p>
    <w:p w14:paraId="17C168F7" w14:textId="77777777" w:rsidR="00731B1B"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71E47BFB" w14:textId="77777777" w:rsidR="00321F67" w:rsidRPr="00823434" w:rsidRDefault="00321F67" w:rsidP="00731B1B">
      <w:pPr>
        <w:spacing w:after="0" w:line="240" w:lineRule="auto"/>
        <w:jc w:val="center"/>
        <w:rPr>
          <w:rFonts w:ascii="Arial Narrow" w:eastAsia="Adobe Fangsong Std R" w:hAnsi="Arial Narrow"/>
          <w:b/>
          <w:bCs/>
          <w:color w:val="C00000"/>
          <w:sz w:val="24"/>
          <w:szCs w:val="24"/>
        </w:rPr>
      </w:pPr>
    </w:p>
    <w:p w14:paraId="65754B7C" w14:textId="77777777" w:rsidR="00823434" w:rsidRPr="00823434" w:rsidRDefault="00823434" w:rsidP="00E42BCB">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14:paraId="5FDDC543" w14:textId="77777777" w:rsidR="00553373" w:rsidRDefault="00ED2358" w:rsidP="00E42BCB">
      <w:pPr>
        <w:pStyle w:val="western"/>
        <w:jc w:val="both"/>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14:paraId="59E586C9" w14:textId="77777777" w:rsidR="00ED2358" w:rsidRDefault="00ED2358" w:rsidP="00E42BCB">
      <w:pPr>
        <w:pStyle w:val="western"/>
        <w:jc w:val="both"/>
        <w:rPr>
          <w:rFonts w:ascii="Arial Narrow" w:eastAsiaTheme="minorHAnsi" w:hAnsi="Arial Narrow" w:cs="Times New Roman"/>
          <w:kern w:val="0"/>
          <w:sz w:val="24"/>
          <w:szCs w:val="24"/>
          <w:lang w:val="es-CO" w:eastAsia="es-CO"/>
        </w:rPr>
      </w:pPr>
    </w:p>
    <w:p w14:paraId="5570B8FD" w14:textId="77777777" w:rsidR="00401BF2" w:rsidRPr="00823434" w:rsidRDefault="00401BF2"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14:paraId="6075B84C" w14:textId="77777777" w:rsidR="00ED2358" w:rsidRPr="00ED2358" w:rsidRDefault="00016580" w:rsidP="00E42BCB">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14:paraId="1F2C1527" w14:textId="77777777" w:rsidR="00016580" w:rsidRDefault="00ED2358" w:rsidP="00E42BCB">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14:paraId="79342EF7" w14:textId="77777777" w:rsidR="00016580" w:rsidRDefault="00016580" w:rsidP="00E42BCB">
      <w:pPr>
        <w:spacing w:after="0" w:line="240" w:lineRule="auto"/>
        <w:jc w:val="both"/>
        <w:rPr>
          <w:rFonts w:ascii="Arial Narrow" w:hAnsi="Arial Narrow" w:cs="Times New Roman"/>
          <w:sz w:val="24"/>
          <w:szCs w:val="24"/>
          <w:lang w:eastAsia="es-CO"/>
        </w:rPr>
      </w:pPr>
    </w:p>
    <w:p w14:paraId="61FAA39A"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617EDE" w:rsidRPr="00617EDE">
        <w:rPr>
          <w:rFonts w:ascii="Arial Narrow" w:eastAsia="Adobe Fangsong Std R" w:hAnsi="Arial Narrow" w:cstheme="minorBidi"/>
          <w:b/>
          <w:bCs/>
          <w:color w:val="C00000"/>
          <w:kern w:val="0"/>
          <w:sz w:val="24"/>
          <w:szCs w:val="24"/>
          <w:lang w:val="es-CO" w:eastAsia="en-US"/>
        </w:rPr>
        <w:t>ATENAS I OLIMPIA</w:t>
      </w:r>
    </w:p>
    <w:p w14:paraId="67633E1C" w14:textId="77777777" w:rsidR="00016580" w:rsidRDefault="00ED2358" w:rsidP="0006144E">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06144E" w:rsidRPr="0006144E">
        <w:rPr>
          <w:rFonts w:ascii="Arial Narrow" w:hAnsi="Arial Narrow" w:cs="Times New Roman"/>
          <w:sz w:val="24"/>
          <w:szCs w:val="24"/>
          <w:lang w:eastAsia="es-CO"/>
        </w:rPr>
        <w:t>Salida por la ma</w:t>
      </w:r>
      <w:r w:rsidR="0006144E">
        <w:rPr>
          <w:rFonts w:ascii="Arial Narrow" w:hAnsi="Arial Narrow" w:cs="Times New Roman"/>
          <w:sz w:val="24"/>
          <w:szCs w:val="24"/>
          <w:lang w:eastAsia="es-CO"/>
        </w:rPr>
        <w:t xml:space="preserve">ñana hacia el Canal de Corinto. </w:t>
      </w:r>
      <w:r w:rsidR="0006144E" w:rsidRPr="0006144E">
        <w:rPr>
          <w:rFonts w:ascii="Arial Narrow" w:hAnsi="Arial Narrow" w:cs="Times New Roman"/>
          <w:sz w:val="24"/>
          <w:szCs w:val="24"/>
          <w:lang w:eastAsia="es-CO"/>
        </w:rPr>
        <w:t>Luego visit</w:t>
      </w:r>
      <w:r w:rsidR="0006144E">
        <w:rPr>
          <w:rFonts w:ascii="Arial Narrow" w:hAnsi="Arial Narrow" w:cs="Times New Roman"/>
          <w:sz w:val="24"/>
          <w:szCs w:val="24"/>
          <w:lang w:eastAsia="es-CO"/>
        </w:rPr>
        <w:t xml:space="preserve">e el Teatro de Epidauro, famoso por </w:t>
      </w:r>
      <w:r w:rsidR="0006144E" w:rsidRPr="0006144E">
        <w:rPr>
          <w:rFonts w:ascii="Arial Narrow" w:hAnsi="Arial Narrow" w:cs="Times New Roman"/>
          <w:sz w:val="24"/>
          <w:szCs w:val="24"/>
          <w:lang w:eastAsia="es-CO"/>
        </w:rPr>
        <w:t>su acústica</w:t>
      </w:r>
      <w:r w:rsidR="0006144E">
        <w:rPr>
          <w:rFonts w:ascii="Arial Narrow" w:hAnsi="Arial Narrow" w:cs="Times New Roman"/>
          <w:sz w:val="24"/>
          <w:szCs w:val="24"/>
          <w:lang w:eastAsia="es-CO"/>
        </w:rPr>
        <w:t xml:space="preserve">. Continuamos hacia Micenas con </w:t>
      </w:r>
      <w:r w:rsidR="0006144E" w:rsidRPr="0006144E">
        <w:rPr>
          <w:rFonts w:ascii="Arial Narrow" w:hAnsi="Arial Narrow" w:cs="Times New Roman"/>
          <w:sz w:val="24"/>
          <w:szCs w:val="24"/>
          <w:lang w:eastAsia="es-CO"/>
        </w:rPr>
        <w:t>su Acrópolis</w:t>
      </w:r>
      <w:r w:rsidR="0006144E">
        <w:rPr>
          <w:rFonts w:ascii="Arial Narrow" w:hAnsi="Arial Narrow" w:cs="Times New Roman"/>
          <w:sz w:val="24"/>
          <w:szCs w:val="24"/>
          <w:lang w:eastAsia="es-CO"/>
        </w:rPr>
        <w:t xml:space="preserve"> prehistórica, la Puerta de los </w:t>
      </w:r>
      <w:r w:rsidR="0006144E" w:rsidRPr="0006144E">
        <w:rPr>
          <w:rFonts w:ascii="Arial Narrow" w:hAnsi="Arial Narrow" w:cs="Times New Roman"/>
          <w:sz w:val="24"/>
          <w:szCs w:val="24"/>
          <w:lang w:eastAsia="es-CO"/>
        </w:rPr>
        <w:t xml:space="preserve">Leones y la </w:t>
      </w:r>
      <w:r w:rsidR="0006144E">
        <w:rPr>
          <w:rFonts w:ascii="Arial Narrow" w:hAnsi="Arial Narrow" w:cs="Times New Roman"/>
          <w:sz w:val="24"/>
          <w:szCs w:val="24"/>
          <w:lang w:eastAsia="es-CO"/>
        </w:rPr>
        <w:t xml:space="preserve">Tumba de Agamenón. Por la tarde </w:t>
      </w:r>
      <w:r w:rsidR="0006144E" w:rsidRPr="0006144E">
        <w:rPr>
          <w:rFonts w:ascii="Arial Narrow" w:hAnsi="Arial Narrow" w:cs="Times New Roman"/>
          <w:sz w:val="24"/>
          <w:szCs w:val="24"/>
          <w:lang w:eastAsia="es-CO"/>
        </w:rPr>
        <w:t>cruzaremos l</w:t>
      </w:r>
      <w:r w:rsidR="0006144E">
        <w:rPr>
          <w:rFonts w:ascii="Arial Narrow" w:hAnsi="Arial Narrow" w:cs="Times New Roman"/>
          <w:sz w:val="24"/>
          <w:szCs w:val="24"/>
          <w:lang w:eastAsia="es-CO"/>
        </w:rPr>
        <w:t xml:space="preserve">a región del Peloponeso Central hasta llegar a Olimpia. </w:t>
      </w:r>
      <w:r w:rsidR="0006144E" w:rsidRPr="0006144E">
        <w:rPr>
          <w:rFonts w:ascii="Arial Narrow" w:hAnsi="Arial Narrow" w:cs="Times New Roman"/>
          <w:sz w:val="24"/>
          <w:szCs w:val="24"/>
          <w:lang w:eastAsia="es-CO"/>
        </w:rPr>
        <w:t>Cena y alojamiento en Olimpia.</w:t>
      </w:r>
    </w:p>
    <w:p w14:paraId="655298FA" w14:textId="77777777" w:rsidR="00ED2358" w:rsidRDefault="00ED2358" w:rsidP="00E42BCB">
      <w:pPr>
        <w:spacing w:after="0" w:line="240" w:lineRule="auto"/>
        <w:jc w:val="both"/>
        <w:rPr>
          <w:rFonts w:ascii="Arial Narrow" w:hAnsi="Arial Narrow" w:cs="Times New Roman"/>
          <w:sz w:val="24"/>
          <w:szCs w:val="24"/>
          <w:lang w:eastAsia="es-CO"/>
        </w:rPr>
      </w:pPr>
    </w:p>
    <w:p w14:paraId="2CC3A2BC"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06144E" w:rsidRPr="0006144E">
        <w:rPr>
          <w:rFonts w:ascii="Arial Narrow" w:eastAsia="Adobe Fangsong Std R" w:hAnsi="Arial Narrow" w:cstheme="minorBidi"/>
          <w:b/>
          <w:bCs/>
          <w:color w:val="C00000"/>
          <w:kern w:val="0"/>
          <w:sz w:val="24"/>
          <w:szCs w:val="24"/>
          <w:lang w:val="es-CO" w:eastAsia="en-US"/>
        </w:rPr>
        <w:t>OLIMPIA I DELFOS</w:t>
      </w:r>
    </w:p>
    <w:p w14:paraId="6846E00F" w14:textId="77777777" w:rsidR="0006144E" w:rsidRPr="0006144E" w:rsidRDefault="00ED2358" w:rsidP="0006144E">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06144E" w:rsidRPr="0006144E">
        <w:rPr>
          <w:rFonts w:ascii="Arial Narrow" w:hAnsi="Arial Narrow" w:cs="Times New Roman"/>
          <w:sz w:val="24"/>
          <w:szCs w:val="24"/>
          <w:lang w:eastAsia="es-CO"/>
        </w:rPr>
        <w:t>Hoy visitaremos e</w:t>
      </w:r>
      <w:r w:rsidR="0006144E">
        <w:rPr>
          <w:rFonts w:ascii="Arial Narrow" w:hAnsi="Arial Narrow" w:cs="Times New Roman"/>
          <w:sz w:val="24"/>
          <w:szCs w:val="24"/>
          <w:lang w:eastAsia="es-CO"/>
        </w:rPr>
        <w:t xml:space="preserve">l antiguo estadio olímpico y el </w:t>
      </w:r>
      <w:r w:rsidR="0006144E" w:rsidRPr="0006144E">
        <w:rPr>
          <w:rFonts w:ascii="Arial Narrow" w:hAnsi="Arial Narrow" w:cs="Times New Roman"/>
          <w:sz w:val="24"/>
          <w:szCs w:val="24"/>
          <w:lang w:eastAsia="es-CO"/>
        </w:rPr>
        <w:t>lugar que es el lugar de nacimiento de los</w:t>
      </w:r>
    </w:p>
    <w:p w14:paraId="020E9085" w14:textId="77777777" w:rsidR="00016580" w:rsidRDefault="0006144E" w:rsidP="0006144E">
      <w:pPr>
        <w:spacing w:after="0" w:line="240" w:lineRule="auto"/>
        <w:jc w:val="both"/>
        <w:rPr>
          <w:rFonts w:ascii="Arial Narrow" w:hAnsi="Arial Narrow" w:cs="Times New Roman"/>
          <w:sz w:val="24"/>
          <w:szCs w:val="24"/>
          <w:lang w:eastAsia="es-CO"/>
        </w:rPr>
      </w:pPr>
      <w:r w:rsidRPr="0006144E">
        <w:rPr>
          <w:rFonts w:ascii="Arial Narrow" w:hAnsi="Arial Narrow" w:cs="Times New Roman"/>
          <w:sz w:val="24"/>
          <w:szCs w:val="24"/>
          <w:lang w:eastAsia="es-CO"/>
        </w:rPr>
        <w:t>Juegos Olí</w:t>
      </w:r>
      <w:r>
        <w:rPr>
          <w:rFonts w:ascii="Arial Narrow" w:hAnsi="Arial Narrow" w:cs="Times New Roman"/>
          <w:sz w:val="24"/>
          <w:szCs w:val="24"/>
          <w:lang w:eastAsia="es-CO"/>
        </w:rPr>
        <w:t xml:space="preserve">mpicos modernos. Visitaremos el </w:t>
      </w:r>
      <w:r w:rsidRPr="0006144E">
        <w:rPr>
          <w:rFonts w:ascii="Arial Narrow" w:hAnsi="Arial Narrow" w:cs="Times New Roman"/>
          <w:sz w:val="24"/>
          <w:szCs w:val="24"/>
          <w:lang w:eastAsia="es-CO"/>
        </w:rPr>
        <w:t>museo local y po</w:t>
      </w:r>
      <w:r>
        <w:rPr>
          <w:rFonts w:ascii="Arial Narrow" w:hAnsi="Arial Narrow" w:cs="Times New Roman"/>
          <w:sz w:val="24"/>
          <w:szCs w:val="24"/>
          <w:lang w:eastAsia="es-CO"/>
        </w:rPr>
        <w:t xml:space="preserve">r la tarde llegaremos a Delfos. </w:t>
      </w:r>
      <w:r w:rsidRPr="0006144E">
        <w:rPr>
          <w:rFonts w:ascii="Arial Narrow" w:hAnsi="Arial Narrow" w:cs="Times New Roman"/>
          <w:sz w:val="24"/>
          <w:szCs w:val="24"/>
          <w:lang w:eastAsia="es-CO"/>
        </w:rPr>
        <w:t>Cena y alojamiento en Delfos.</w:t>
      </w:r>
      <w:r>
        <w:rPr>
          <w:rFonts w:ascii="Arial Narrow" w:hAnsi="Arial Narrow" w:cs="Times New Roman"/>
          <w:sz w:val="24"/>
          <w:szCs w:val="24"/>
          <w:lang w:eastAsia="es-CO"/>
        </w:rPr>
        <w:t xml:space="preserve"> </w:t>
      </w:r>
    </w:p>
    <w:p w14:paraId="03CAF578" w14:textId="77777777" w:rsidR="00ED2358" w:rsidRDefault="00ED2358" w:rsidP="00E42BCB">
      <w:pPr>
        <w:spacing w:after="0" w:line="240" w:lineRule="auto"/>
        <w:jc w:val="both"/>
        <w:rPr>
          <w:rFonts w:ascii="Arial Narrow" w:hAnsi="Arial Narrow" w:cs="Times New Roman"/>
          <w:sz w:val="24"/>
          <w:szCs w:val="24"/>
          <w:lang w:eastAsia="es-CO"/>
        </w:rPr>
      </w:pPr>
    </w:p>
    <w:p w14:paraId="1C37A416"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06144E" w:rsidRPr="0006144E">
        <w:rPr>
          <w:rFonts w:ascii="Arial Narrow" w:eastAsia="Adobe Fangsong Std R" w:hAnsi="Arial Narrow" w:cstheme="minorBidi"/>
          <w:b/>
          <w:bCs/>
          <w:color w:val="C00000"/>
          <w:kern w:val="0"/>
          <w:sz w:val="24"/>
          <w:szCs w:val="24"/>
          <w:lang w:val="es-CO" w:eastAsia="en-US"/>
        </w:rPr>
        <w:t>DELFOS I METEORA</w:t>
      </w:r>
    </w:p>
    <w:p w14:paraId="1D9E9FE6" w14:textId="77777777" w:rsidR="00ED2358" w:rsidRDefault="00ED2358" w:rsidP="009F0C16">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Desayuno.</w:t>
      </w:r>
      <w:r w:rsidR="00016580">
        <w:rPr>
          <w:rFonts w:ascii="Arial Narrow" w:hAnsi="Arial Narrow" w:cs="Times New Roman"/>
          <w:sz w:val="24"/>
          <w:szCs w:val="24"/>
          <w:lang w:eastAsia="es-CO"/>
        </w:rPr>
        <w:t xml:space="preserve"> </w:t>
      </w:r>
      <w:r w:rsidR="009F0C16" w:rsidRPr="009F0C16">
        <w:rPr>
          <w:rFonts w:ascii="Arial Narrow" w:hAnsi="Arial Narrow" w:cs="Times New Roman"/>
          <w:sz w:val="24"/>
          <w:szCs w:val="24"/>
          <w:lang w:eastAsia="es-CO"/>
        </w:rPr>
        <w:t>En Delfos</w:t>
      </w:r>
      <w:r w:rsidR="009F0C16">
        <w:rPr>
          <w:rFonts w:ascii="Arial Narrow" w:hAnsi="Arial Narrow" w:cs="Times New Roman"/>
          <w:sz w:val="24"/>
          <w:szCs w:val="24"/>
          <w:lang w:eastAsia="es-CO"/>
        </w:rPr>
        <w:t xml:space="preserve">, antiguamente conocida como el </w:t>
      </w:r>
      <w:r w:rsidR="009F0C16" w:rsidRPr="009F0C16">
        <w:rPr>
          <w:rFonts w:ascii="Arial Narrow" w:hAnsi="Arial Narrow" w:cs="Times New Roman"/>
          <w:sz w:val="24"/>
          <w:szCs w:val="24"/>
          <w:lang w:eastAsia="es-CO"/>
        </w:rPr>
        <w:t xml:space="preserve">ombligo </w:t>
      </w:r>
      <w:r w:rsidR="009F0C16">
        <w:rPr>
          <w:rFonts w:ascii="Arial Narrow" w:hAnsi="Arial Narrow" w:cs="Times New Roman"/>
          <w:sz w:val="24"/>
          <w:szCs w:val="24"/>
          <w:lang w:eastAsia="es-CO"/>
        </w:rPr>
        <w:t xml:space="preserve">del mundo, visitaremos el museo local con su célebre estatua. El Auriga de </w:t>
      </w:r>
      <w:r w:rsidR="009F0C16" w:rsidRPr="009F0C16">
        <w:rPr>
          <w:rFonts w:ascii="Arial Narrow" w:hAnsi="Arial Narrow" w:cs="Times New Roman"/>
          <w:sz w:val="24"/>
          <w:szCs w:val="24"/>
          <w:lang w:eastAsia="es-CO"/>
        </w:rPr>
        <w:t>Bronce</w:t>
      </w:r>
      <w:r w:rsidR="009F0C16" w:rsidRPr="009F0C16">
        <w:rPr>
          <w:rFonts w:ascii="Arial Narrow" w:hAnsi="Arial Narrow" w:cs="Arial Narrow"/>
          <w:sz w:val="24"/>
          <w:szCs w:val="24"/>
          <w:lang w:eastAsia="es-CO"/>
        </w:rPr>
        <w:t></w:t>
      </w:r>
      <w:r w:rsidR="009F0C16" w:rsidRPr="009F0C16">
        <w:rPr>
          <w:rFonts w:ascii="Arial Narrow" w:hAnsi="Arial Narrow" w:cs="Times New Roman"/>
          <w:sz w:val="24"/>
          <w:szCs w:val="24"/>
          <w:lang w:eastAsia="es-CO"/>
        </w:rPr>
        <w:t xml:space="preserve"> y su sitio arqueol</w:t>
      </w:r>
      <w:r w:rsidR="009F0C16" w:rsidRPr="009F0C16">
        <w:rPr>
          <w:rFonts w:ascii="Arial Narrow" w:hAnsi="Arial Narrow" w:cs="Arial Narrow"/>
          <w:sz w:val="24"/>
          <w:szCs w:val="24"/>
          <w:lang w:eastAsia="es-CO"/>
        </w:rPr>
        <w:t>ó</w:t>
      </w:r>
      <w:r w:rsidR="009F0C16">
        <w:rPr>
          <w:rFonts w:ascii="Arial Narrow" w:hAnsi="Arial Narrow" w:cs="Times New Roman"/>
          <w:sz w:val="24"/>
          <w:szCs w:val="24"/>
          <w:lang w:eastAsia="es-CO"/>
        </w:rPr>
        <w:t xml:space="preserve">gico. Salida hacia </w:t>
      </w:r>
      <w:r w:rsidR="009F0C16" w:rsidRPr="009F0C16">
        <w:rPr>
          <w:rFonts w:ascii="Arial Narrow" w:hAnsi="Arial Narrow" w:cs="Times New Roman"/>
          <w:sz w:val="24"/>
          <w:szCs w:val="24"/>
          <w:lang w:eastAsia="es-CO"/>
        </w:rPr>
        <w:t>K</w:t>
      </w:r>
      <w:r w:rsidR="009F0C16">
        <w:rPr>
          <w:rFonts w:ascii="Arial Narrow" w:hAnsi="Arial Narrow" w:cs="Times New Roman"/>
          <w:sz w:val="24"/>
          <w:szCs w:val="24"/>
          <w:lang w:eastAsia="es-CO"/>
        </w:rPr>
        <w:t xml:space="preserve">alambaka. Cena y alojamiento en </w:t>
      </w:r>
      <w:r w:rsidR="009F0C16" w:rsidRPr="009F0C16">
        <w:rPr>
          <w:rFonts w:ascii="Arial Narrow" w:hAnsi="Arial Narrow" w:cs="Times New Roman"/>
          <w:sz w:val="24"/>
          <w:szCs w:val="24"/>
          <w:lang w:eastAsia="es-CO"/>
        </w:rPr>
        <w:t>Kalambaka.</w:t>
      </w:r>
    </w:p>
    <w:p w14:paraId="696902D2" w14:textId="77777777" w:rsidR="0006144E" w:rsidRDefault="0006144E" w:rsidP="0006144E">
      <w:pPr>
        <w:spacing w:after="0" w:line="240" w:lineRule="auto"/>
        <w:jc w:val="both"/>
        <w:rPr>
          <w:rFonts w:ascii="Arial Narrow" w:hAnsi="Arial Narrow" w:cs="Times New Roman"/>
          <w:sz w:val="24"/>
          <w:szCs w:val="24"/>
          <w:lang w:eastAsia="es-CO"/>
        </w:rPr>
      </w:pPr>
    </w:p>
    <w:p w14:paraId="7C9E26B0"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06144E" w:rsidRPr="0006144E">
        <w:rPr>
          <w:rFonts w:ascii="Arial Narrow" w:eastAsia="Adobe Fangsong Std R" w:hAnsi="Arial Narrow" w:cstheme="minorBidi"/>
          <w:b/>
          <w:bCs/>
          <w:color w:val="C00000"/>
          <w:kern w:val="0"/>
          <w:sz w:val="24"/>
          <w:szCs w:val="24"/>
          <w:lang w:val="es-CO" w:eastAsia="en-US"/>
        </w:rPr>
        <w:t>METEORA I ATENAS</w:t>
      </w:r>
    </w:p>
    <w:p w14:paraId="5A3F21C6" w14:textId="77777777" w:rsidR="00ED2358" w:rsidRDefault="00ED2358" w:rsidP="009F0C16">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9F0C16" w:rsidRPr="009F0C16">
        <w:rPr>
          <w:rFonts w:ascii="Arial Narrow" w:hAnsi="Arial Narrow" w:cs="Times New Roman"/>
          <w:sz w:val="24"/>
          <w:szCs w:val="24"/>
          <w:lang w:eastAsia="es-CO"/>
        </w:rPr>
        <w:t>Visitar</w:t>
      </w:r>
      <w:r w:rsidR="009F0C16">
        <w:rPr>
          <w:rFonts w:ascii="Arial Narrow" w:hAnsi="Arial Narrow" w:cs="Times New Roman"/>
          <w:sz w:val="24"/>
          <w:szCs w:val="24"/>
          <w:lang w:eastAsia="es-CO"/>
        </w:rPr>
        <w:t xml:space="preserve">emos Meteora, ciudad de encanto </w:t>
      </w:r>
      <w:r w:rsidR="009F0C16" w:rsidRPr="009F0C16">
        <w:rPr>
          <w:rFonts w:ascii="Arial Narrow" w:hAnsi="Arial Narrow" w:cs="Times New Roman"/>
          <w:sz w:val="24"/>
          <w:szCs w:val="24"/>
          <w:lang w:eastAsia="es-CO"/>
        </w:rPr>
        <w:t xml:space="preserve">natural, </w:t>
      </w:r>
      <w:r w:rsidR="009F0C16">
        <w:rPr>
          <w:rFonts w:ascii="Arial Narrow" w:hAnsi="Arial Narrow" w:cs="Times New Roman"/>
          <w:sz w:val="24"/>
          <w:szCs w:val="24"/>
          <w:lang w:eastAsia="es-CO"/>
        </w:rPr>
        <w:t xml:space="preserve">repleta de monasterios situados </w:t>
      </w:r>
      <w:r w:rsidR="009F0C16" w:rsidRPr="009F0C16">
        <w:rPr>
          <w:rFonts w:ascii="Arial Narrow" w:hAnsi="Arial Narrow" w:cs="Times New Roman"/>
          <w:sz w:val="24"/>
          <w:szCs w:val="24"/>
          <w:lang w:eastAsia="es-CO"/>
        </w:rPr>
        <w:t>sobre al</w:t>
      </w:r>
      <w:r w:rsidR="009F0C16">
        <w:rPr>
          <w:rFonts w:ascii="Arial Narrow" w:hAnsi="Arial Narrow" w:cs="Times New Roman"/>
          <w:sz w:val="24"/>
          <w:szCs w:val="24"/>
          <w:lang w:eastAsia="es-CO"/>
        </w:rPr>
        <w:t xml:space="preserve">tas rocas. Salida hacia Atenas, </w:t>
      </w:r>
      <w:r w:rsidR="009F0C16" w:rsidRPr="009F0C16">
        <w:rPr>
          <w:rFonts w:ascii="Arial Narrow" w:hAnsi="Arial Narrow" w:cs="Times New Roman"/>
          <w:sz w:val="24"/>
          <w:szCs w:val="24"/>
          <w:lang w:eastAsia="es-CO"/>
        </w:rPr>
        <w:t>pasan</w:t>
      </w:r>
      <w:r w:rsidR="009F0C16">
        <w:rPr>
          <w:rFonts w:ascii="Arial Narrow" w:hAnsi="Arial Narrow" w:cs="Times New Roman"/>
          <w:sz w:val="24"/>
          <w:szCs w:val="24"/>
          <w:lang w:eastAsia="es-CO"/>
        </w:rPr>
        <w:t xml:space="preserve">do por el pueblo de Termópilas, </w:t>
      </w:r>
      <w:r w:rsidR="009F0C16" w:rsidRPr="009F0C16">
        <w:rPr>
          <w:rFonts w:ascii="Arial Narrow" w:hAnsi="Arial Narrow" w:cs="Times New Roman"/>
          <w:sz w:val="24"/>
          <w:szCs w:val="24"/>
          <w:lang w:eastAsia="es-CO"/>
        </w:rPr>
        <w:t>donde e</w:t>
      </w:r>
      <w:r w:rsidR="009F0C16">
        <w:rPr>
          <w:rFonts w:ascii="Arial Narrow" w:hAnsi="Arial Narrow" w:cs="Times New Roman"/>
          <w:sz w:val="24"/>
          <w:szCs w:val="24"/>
          <w:lang w:eastAsia="es-CO"/>
        </w:rPr>
        <w:t xml:space="preserve">ncontraremos la estatua del Rey </w:t>
      </w:r>
      <w:r w:rsidR="009F0C16" w:rsidRPr="009F0C16">
        <w:rPr>
          <w:rFonts w:ascii="Arial Narrow" w:hAnsi="Arial Narrow" w:cs="Times New Roman"/>
          <w:sz w:val="24"/>
          <w:szCs w:val="24"/>
          <w:lang w:eastAsia="es-CO"/>
        </w:rPr>
        <w:t>espartan</w:t>
      </w:r>
      <w:r w:rsidR="009F0C16">
        <w:rPr>
          <w:rFonts w:ascii="Arial Narrow" w:hAnsi="Arial Narrow" w:cs="Times New Roman"/>
          <w:sz w:val="24"/>
          <w:szCs w:val="24"/>
          <w:lang w:eastAsia="es-CO"/>
        </w:rPr>
        <w:t>o Leónidas. Llegada a Atenas al atardecer</w:t>
      </w:r>
      <w:r w:rsidR="0006144E" w:rsidRPr="0006144E">
        <w:rPr>
          <w:rFonts w:ascii="Arial Narrow" w:hAnsi="Arial Narrow" w:cs="Times New Roman"/>
          <w:sz w:val="24"/>
          <w:szCs w:val="24"/>
          <w:lang w:eastAsia="es-CO"/>
        </w:rPr>
        <w:t>.</w:t>
      </w:r>
      <w:r>
        <w:rPr>
          <w:rFonts w:ascii="Arial Narrow" w:hAnsi="Arial Narrow" w:cs="Times New Roman"/>
          <w:sz w:val="24"/>
          <w:szCs w:val="24"/>
          <w:lang w:eastAsia="es-CO"/>
        </w:rPr>
        <w:t xml:space="preserve"> Alojamiento. </w:t>
      </w:r>
    </w:p>
    <w:p w14:paraId="42FFA23D" w14:textId="77777777" w:rsidR="00ED2358" w:rsidRDefault="00ED2358" w:rsidP="00E42BCB">
      <w:pPr>
        <w:spacing w:after="0" w:line="240" w:lineRule="auto"/>
        <w:jc w:val="both"/>
        <w:rPr>
          <w:rFonts w:ascii="Arial Narrow" w:hAnsi="Arial Narrow" w:cs="Times New Roman"/>
          <w:sz w:val="24"/>
          <w:szCs w:val="24"/>
          <w:lang w:eastAsia="es-CO"/>
        </w:rPr>
      </w:pPr>
    </w:p>
    <w:p w14:paraId="63FFDAEB"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06144E" w:rsidRPr="0006144E">
        <w:rPr>
          <w:rFonts w:ascii="Arial Narrow" w:eastAsia="Adobe Fangsong Std R" w:hAnsi="Arial Narrow" w:cstheme="minorBidi"/>
          <w:b/>
          <w:bCs/>
          <w:color w:val="C00000"/>
          <w:kern w:val="0"/>
          <w:sz w:val="24"/>
          <w:szCs w:val="24"/>
          <w:lang w:val="es-CO" w:eastAsia="en-US"/>
        </w:rPr>
        <w:t>ATENAS I SANTORINI</w:t>
      </w:r>
    </w:p>
    <w:p w14:paraId="697E64A0" w14:textId="77777777" w:rsidR="0006144E" w:rsidRPr="0006144E" w:rsidRDefault="009E4643" w:rsidP="0006144E">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06144E" w:rsidRPr="0006144E">
        <w:rPr>
          <w:rFonts w:ascii="Arial Narrow" w:hAnsi="Arial Narrow" w:cs="Times New Roman"/>
          <w:sz w:val="24"/>
          <w:szCs w:val="24"/>
          <w:lang w:eastAsia="es-CO"/>
        </w:rPr>
        <w:t>A la hora ind</w:t>
      </w:r>
      <w:r w:rsidR="0006144E">
        <w:rPr>
          <w:rFonts w:ascii="Arial Narrow" w:hAnsi="Arial Narrow" w:cs="Times New Roman"/>
          <w:sz w:val="24"/>
          <w:szCs w:val="24"/>
          <w:lang w:eastAsia="es-CO"/>
        </w:rPr>
        <w:t xml:space="preserve">icada, traslado al puerto de El </w:t>
      </w:r>
      <w:r w:rsidR="0006144E" w:rsidRPr="0006144E">
        <w:rPr>
          <w:rFonts w:ascii="Arial Narrow" w:hAnsi="Arial Narrow" w:cs="Times New Roman"/>
          <w:sz w:val="24"/>
          <w:szCs w:val="24"/>
          <w:lang w:eastAsia="es-CO"/>
        </w:rPr>
        <w:t>Pireo y embarque en el barco convencional</w:t>
      </w:r>
    </w:p>
    <w:p w14:paraId="30E7469C" w14:textId="77777777" w:rsidR="00ED2358" w:rsidRDefault="0006144E" w:rsidP="0006144E">
      <w:pPr>
        <w:spacing w:after="0" w:line="240" w:lineRule="auto"/>
        <w:jc w:val="both"/>
        <w:rPr>
          <w:rFonts w:ascii="Arial Narrow" w:hAnsi="Arial Narrow" w:cs="Times New Roman"/>
          <w:sz w:val="24"/>
          <w:szCs w:val="24"/>
          <w:lang w:eastAsia="es-CO"/>
        </w:rPr>
      </w:pPr>
      <w:r w:rsidRPr="0006144E">
        <w:rPr>
          <w:rFonts w:ascii="Arial Narrow" w:hAnsi="Arial Narrow" w:cs="Times New Roman"/>
          <w:sz w:val="24"/>
          <w:szCs w:val="24"/>
          <w:lang w:eastAsia="es-CO"/>
        </w:rPr>
        <w:t>con destin</w:t>
      </w:r>
      <w:r>
        <w:rPr>
          <w:rFonts w:ascii="Arial Narrow" w:hAnsi="Arial Narrow" w:cs="Times New Roman"/>
          <w:sz w:val="24"/>
          <w:szCs w:val="24"/>
          <w:lang w:eastAsia="es-CO"/>
        </w:rPr>
        <w:t xml:space="preserve">o a la mágica isla de Santorini </w:t>
      </w:r>
      <w:r w:rsidRPr="0006144E">
        <w:rPr>
          <w:rFonts w:ascii="Arial Narrow" w:hAnsi="Arial Narrow" w:cs="Times New Roman"/>
          <w:sz w:val="24"/>
          <w:szCs w:val="24"/>
          <w:lang w:eastAsia="es-CO"/>
        </w:rPr>
        <w:t>(viaje de aproximadamente 8 ho</w:t>
      </w:r>
      <w:r>
        <w:rPr>
          <w:rFonts w:ascii="Arial Narrow" w:hAnsi="Arial Narrow" w:cs="Times New Roman"/>
          <w:sz w:val="24"/>
          <w:szCs w:val="24"/>
          <w:lang w:eastAsia="es-CO"/>
        </w:rPr>
        <w:t xml:space="preserve">ras). </w:t>
      </w:r>
      <w:r w:rsidRPr="0006144E">
        <w:rPr>
          <w:rFonts w:ascii="Arial Narrow" w:hAnsi="Arial Narrow" w:cs="Times New Roman"/>
          <w:sz w:val="24"/>
          <w:szCs w:val="24"/>
          <w:lang w:eastAsia="es-CO"/>
        </w:rPr>
        <w:t>Recepción y traslado al hotel.</w:t>
      </w:r>
      <w:r w:rsidR="009E4643">
        <w:rPr>
          <w:rFonts w:ascii="Arial Narrow" w:hAnsi="Arial Narrow" w:cs="Times New Roman"/>
          <w:sz w:val="24"/>
          <w:szCs w:val="24"/>
          <w:lang w:eastAsia="es-CO"/>
        </w:rPr>
        <w:t xml:space="preserve"> Alojamiento. </w:t>
      </w:r>
    </w:p>
    <w:p w14:paraId="338CAB82" w14:textId="77777777" w:rsidR="009E4643" w:rsidRDefault="009E4643" w:rsidP="00E42BCB">
      <w:pPr>
        <w:spacing w:after="0" w:line="240" w:lineRule="auto"/>
        <w:jc w:val="both"/>
        <w:rPr>
          <w:rFonts w:ascii="Arial Narrow" w:hAnsi="Arial Narrow" w:cs="Times New Roman"/>
          <w:sz w:val="24"/>
          <w:szCs w:val="24"/>
          <w:lang w:eastAsia="es-CO"/>
        </w:rPr>
      </w:pPr>
    </w:p>
    <w:p w14:paraId="369C7617"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0006144E" w:rsidRPr="0006144E">
        <w:rPr>
          <w:rFonts w:ascii="Arial Narrow" w:eastAsia="Adobe Fangsong Std R" w:hAnsi="Arial Narrow" w:cstheme="minorBidi"/>
          <w:b/>
          <w:bCs/>
          <w:color w:val="C00000"/>
          <w:kern w:val="0"/>
          <w:sz w:val="24"/>
          <w:szCs w:val="24"/>
          <w:lang w:val="es-CO" w:eastAsia="en-US"/>
        </w:rPr>
        <w:t>SANTORINI</w:t>
      </w:r>
    </w:p>
    <w:p w14:paraId="2B6B1E5B" w14:textId="77777777" w:rsidR="0039335C" w:rsidRPr="002D5B15" w:rsidRDefault="002D5B15" w:rsidP="002D5B1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2D5B15">
        <w:rPr>
          <w:rFonts w:ascii="Arial Narrow" w:hAnsi="Arial Narrow" w:cs="Times New Roman"/>
          <w:sz w:val="24"/>
          <w:szCs w:val="24"/>
          <w:lang w:eastAsia="es-CO"/>
        </w:rPr>
        <w:t>Día libre en es</w:t>
      </w:r>
      <w:r>
        <w:rPr>
          <w:rFonts w:ascii="Arial Narrow" w:hAnsi="Arial Narrow" w:cs="Times New Roman"/>
          <w:sz w:val="24"/>
          <w:szCs w:val="24"/>
          <w:lang w:eastAsia="es-CO"/>
        </w:rPr>
        <w:t xml:space="preserve">ta fascinante isla, considerada </w:t>
      </w:r>
      <w:r w:rsidRPr="002D5B15">
        <w:rPr>
          <w:rFonts w:ascii="Arial Narrow" w:hAnsi="Arial Narrow" w:cs="Times New Roman"/>
          <w:sz w:val="24"/>
          <w:szCs w:val="24"/>
          <w:lang w:eastAsia="es-CO"/>
        </w:rPr>
        <w:t xml:space="preserve">por </w:t>
      </w:r>
      <w:r>
        <w:rPr>
          <w:rFonts w:ascii="Arial Narrow" w:hAnsi="Arial Narrow" w:cs="Times New Roman"/>
          <w:sz w:val="24"/>
          <w:szCs w:val="24"/>
          <w:lang w:eastAsia="es-CO"/>
        </w:rPr>
        <w:t xml:space="preserve">muchos como el continente de la </w:t>
      </w:r>
      <w:r w:rsidRPr="002D5B15">
        <w:rPr>
          <w:rFonts w:ascii="Arial Narrow" w:hAnsi="Arial Narrow" w:cs="Times New Roman"/>
          <w:sz w:val="24"/>
          <w:szCs w:val="24"/>
          <w:lang w:eastAsia="es-CO"/>
        </w:rPr>
        <w:t>Atlántida pe</w:t>
      </w:r>
      <w:r>
        <w:rPr>
          <w:rFonts w:ascii="Arial Narrow" w:hAnsi="Arial Narrow" w:cs="Times New Roman"/>
          <w:sz w:val="24"/>
          <w:szCs w:val="24"/>
          <w:lang w:eastAsia="es-CO"/>
        </w:rPr>
        <w:t xml:space="preserve">rdida. Existe la posibilidad de </w:t>
      </w:r>
      <w:r w:rsidRPr="002D5B15">
        <w:rPr>
          <w:rFonts w:ascii="Arial Narrow" w:hAnsi="Arial Narrow" w:cs="Times New Roman"/>
          <w:sz w:val="24"/>
          <w:szCs w:val="24"/>
          <w:lang w:eastAsia="es-CO"/>
        </w:rPr>
        <w:t>realizar u</w:t>
      </w:r>
      <w:r>
        <w:rPr>
          <w:rFonts w:ascii="Arial Narrow" w:hAnsi="Arial Narrow" w:cs="Times New Roman"/>
          <w:sz w:val="24"/>
          <w:szCs w:val="24"/>
          <w:lang w:eastAsia="es-CO"/>
        </w:rPr>
        <w:t xml:space="preserve">n paseo opcional en velero para </w:t>
      </w:r>
      <w:r w:rsidRPr="002D5B15">
        <w:rPr>
          <w:rFonts w:ascii="Arial Narrow" w:hAnsi="Arial Narrow" w:cs="Times New Roman"/>
          <w:sz w:val="24"/>
          <w:szCs w:val="24"/>
          <w:lang w:eastAsia="es-CO"/>
        </w:rPr>
        <w:t>nadar y bucear en las aguas termales, en la</w:t>
      </w:r>
      <w:r>
        <w:rPr>
          <w:rFonts w:ascii="Arial Narrow" w:hAnsi="Arial Narrow" w:cs="Times New Roman"/>
          <w:sz w:val="24"/>
          <w:szCs w:val="24"/>
          <w:lang w:eastAsia="es-CO"/>
        </w:rPr>
        <w:t xml:space="preserve"> </w:t>
      </w:r>
      <w:r w:rsidRPr="002D5B15">
        <w:rPr>
          <w:rFonts w:ascii="Arial Narrow" w:hAnsi="Arial Narrow" w:cs="Times New Roman"/>
          <w:sz w:val="24"/>
          <w:szCs w:val="24"/>
          <w:lang w:eastAsia="es-CO"/>
        </w:rPr>
        <w:t>Playa Roja o en la Playa Blanca. Este paseo</w:t>
      </w:r>
      <w:r>
        <w:rPr>
          <w:rFonts w:ascii="Arial Narrow" w:hAnsi="Arial Narrow" w:cs="Times New Roman"/>
          <w:sz w:val="24"/>
          <w:szCs w:val="24"/>
          <w:lang w:eastAsia="es-CO"/>
        </w:rPr>
        <w:t xml:space="preserve"> </w:t>
      </w:r>
      <w:r w:rsidRPr="002D5B15">
        <w:rPr>
          <w:rFonts w:ascii="Arial Narrow" w:hAnsi="Arial Narrow" w:cs="Times New Roman"/>
          <w:sz w:val="24"/>
          <w:szCs w:val="24"/>
          <w:lang w:eastAsia="es-CO"/>
        </w:rPr>
        <w:t>incluye cena y bebidas seleccionadas.</w:t>
      </w:r>
      <w:r w:rsidR="009E4643">
        <w:rPr>
          <w:rFonts w:ascii="Arial Narrow" w:hAnsi="Arial Narrow" w:cs="Times New Roman"/>
          <w:sz w:val="24"/>
          <w:szCs w:val="24"/>
          <w:lang w:eastAsia="es-CO"/>
        </w:rPr>
        <w:t xml:space="preserve"> </w:t>
      </w:r>
    </w:p>
    <w:p w14:paraId="47786645" w14:textId="77777777" w:rsidR="009E4643"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9</w:t>
      </w:r>
      <w:r w:rsidRPr="00823434">
        <w:rPr>
          <w:rFonts w:ascii="Arial Narrow" w:eastAsia="Adobe Fangsong Std R" w:hAnsi="Arial Narrow" w:cstheme="minorBidi"/>
          <w:b/>
          <w:bCs/>
          <w:color w:val="C00000"/>
          <w:kern w:val="0"/>
          <w:sz w:val="24"/>
          <w:szCs w:val="24"/>
          <w:lang w:val="es-CO" w:eastAsia="en-US"/>
        </w:rPr>
        <w:t xml:space="preserve"> – </w:t>
      </w:r>
      <w:r w:rsidR="0006144E" w:rsidRPr="0006144E">
        <w:rPr>
          <w:rFonts w:ascii="Arial Narrow" w:eastAsia="Adobe Fangsong Std R" w:hAnsi="Arial Narrow" w:cstheme="minorBidi"/>
          <w:b/>
          <w:bCs/>
          <w:color w:val="C00000"/>
          <w:kern w:val="0"/>
          <w:sz w:val="24"/>
          <w:szCs w:val="24"/>
          <w:lang w:val="es-CO" w:eastAsia="en-US"/>
        </w:rPr>
        <w:t>SANTORINI I MYKONOS</w:t>
      </w:r>
    </w:p>
    <w:p w14:paraId="70F83D67" w14:textId="77777777" w:rsidR="0039335C" w:rsidRPr="009E4643" w:rsidRDefault="009E4643" w:rsidP="009F0C16">
      <w:pPr>
        <w:pStyle w:val="western"/>
        <w:jc w:val="both"/>
        <w:rPr>
          <w:rFonts w:ascii="Arial Narrow" w:hAnsi="Arial Narrow" w:cs="Times New Roman"/>
          <w:sz w:val="24"/>
          <w:szCs w:val="24"/>
          <w:lang w:val="es-CO" w:eastAsia="es-CO"/>
        </w:rPr>
      </w:pPr>
      <w:r w:rsidRPr="009E4643">
        <w:rPr>
          <w:rFonts w:ascii="Arial Narrow" w:hAnsi="Arial Narrow" w:cs="Times New Roman"/>
          <w:sz w:val="24"/>
          <w:szCs w:val="24"/>
          <w:lang w:val="es-CO" w:eastAsia="es-CO"/>
        </w:rPr>
        <w:t xml:space="preserve">Desayuno. </w:t>
      </w:r>
      <w:r w:rsidR="009F0C16" w:rsidRPr="009F0C16">
        <w:rPr>
          <w:rFonts w:ascii="Arial Narrow" w:hAnsi="Arial Narrow" w:cs="Times New Roman"/>
          <w:sz w:val="24"/>
          <w:szCs w:val="24"/>
          <w:lang w:val="es-CO" w:eastAsia="es-CO"/>
        </w:rPr>
        <w:t xml:space="preserve">A la hora </w:t>
      </w:r>
      <w:r w:rsidR="009F0C16">
        <w:rPr>
          <w:rFonts w:ascii="Arial Narrow" w:hAnsi="Arial Narrow" w:cs="Times New Roman"/>
          <w:sz w:val="24"/>
          <w:szCs w:val="24"/>
          <w:lang w:val="es-CO" w:eastAsia="es-CO"/>
        </w:rPr>
        <w:t xml:space="preserve">indicada, traslado al puerto y </w:t>
      </w:r>
      <w:r w:rsidR="009F0C16" w:rsidRPr="009F0C16">
        <w:rPr>
          <w:rFonts w:ascii="Arial Narrow" w:hAnsi="Arial Narrow" w:cs="Times New Roman"/>
          <w:sz w:val="24"/>
          <w:szCs w:val="24"/>
          <w:lang w:val="es-CO" w:eastAsia="es-CO"/>
        </w:rPr>
        <w:t>embarque e</w:t>
      </w:r>
      <w:r w:rsidR="009F0C16">
        <w:rPr>
          <w:rFonts w:ascii="Arial Narrow" w:hAnsi="Arial Narrow" w:cs="Times New Roman"/>
          <w:sz w:val="24"/>
          <w:szCs w:val="24"/>
          <w:lang w:val="es-CO" w:eastAsia="es-CO"/>
        </w:rPr>
        <w:t xml:space="preserve">n el barco rápido con destino a </w:t>
      </w:r>
      <w:r w:rsidR="009F0C16" w:rsidRPr="009F0C16">
        <w:rPr>
          <w:rFonts w:ascii="Arial Narrow" w:hAnsi="Arial Narrow" w:cs="Times New Roman"/>
          <w:sz w:val="24"/>
          <w:szCs w:val="24"/>
          <w:lang w:val="es-CO" w:eastAsia="es-CO"/>
        </w:rPr>
        <w:t>la isla de M</w:t>
      </w:r>
      <w:r w:rsidR="009F0C16">
        <w:rPr>
          <w:rFonts w:ascii="Arial Narrow" w:hAnsi="Arial Narrow" w:cs="Times New Roman"/>
          <w:sz w:val="24"/>
          <w:szCs w:val="24"/>
          <w:lang w:val="es-CO" w:eastAsia="es-CO"/>
        </w:rPr>
        <w:t xml:space="preserve">ykonos. Recepción y traslado al </w:t>
      </w:r>
      <w:r w:rsidR="009F0C16" w:rsidRPr="009F0C16">
        <w:rPr>
          <w:rFonts w:ascii="Arial Narrow" w:hAnsi="Arial Narrow" w:cs="Times New Roman"/>
          <w:sz w:val="24"/>
          <w:szCs w:val="24"/>
          <w:lang w:val="es-CO" w:eastAsia="es-CO"/>
        </w:rPr>
        <w:t>hotel.</w:t>
      </w:r>
      <w:r w:rsidR="0006144E">
        <w:rPr>
          <w:rFonts w:ascii="Arial Narrow" w:hAnsi="Arial Narrow" w:cs="Times New Roman"/>
          <w:sz w:val="24"/>
          <w:szCs w:val="24"/>
          <w:lang w:val="es-CO" w:eastAsia="es-CO"/>
        </w:rPr>
        <w:t xml:space="preserve"> </w:t>
      </w:r>
      <w:r w:rsidRPr="009E4643">
        <w:rPr>
          <w:rFonts w:ascii="Arial Narrow" w:hAnsi="Arial Narrow" w:cs="Times New Roman"/>
          <w:sz w:val="24"/>
          <w:szCs w:val="24"/>
          <w:lang w:val="es-CO" w:eastAsia="es-CO"/>
        </w:rPr>
        <w:t xml:space="preserve">Alojamiento. </w:t>
      </w:r>
      <w:r w:rsidR="0006144E">
        <w:rPr>
          <w:rFonts w:ascii="Arial Narrow" w:hAnsi="Arial Narrow" w:cs="Times New Roman"/>
          <w:sz w:val="24"/>
          <w:szCs w:val="24"/>
          <w:lang w:val="es-CO" w:eastAsia="es-CO"/>
        </w:rPr>
        <w:t xml:space="preserve"> </w:t>
      </w:r>
    </w:p>
    <w:p w14:paraId="7E589E89" w14:textId="77777777" w:rsidR="009E4643" w:rsidRDefault="009E4643" w:rsidP="00E42BCB">
      <w:pPr>
        <w:pStyle w:val="western"/>
        <w:jc w:val="both"/>
        <w:rPr>
          <w:rFonts w:ascii="Arial Narrow" w:eastAsia="Adobe Fangsong Std R" w:hAnsi="Arial Narrow" w:cstheme="minorBidi"/>
          <w:b/>
          <w:bCs/>
          <w:color w:val="C00000"/>
          <w:kern w:val="0"/>
          <w:sz w:val="24"/>
          <w:szCs w:val="24"/>
          <w:lang w:val="es-CO" w:eastAsia="en-US"/>
        </w:rPr>
      </w:pPr>
    </w:p>
    <w:p w14:paraId="28C6F35E" w14:textId="77777777" w:rsidR="0039335C" w:rsidRPr="00823434"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823434">
        <w:rPr>
          <w:rFonts w:ascii="Arial Narrow" w:eastAsia="Adobe Fangsong Std R" w:hAnsi="Arial Narrow" w:cstheme="minorBidi"/>
          <w:b/>
          <w:bCs/>
          <w:color w:val="C00000"/>
          <w:kern w:val="0"/>
          <w:sz w:val="24"/>
          <w:szCs w:val="24"/>
          <w:lang w:val="es-CO" w:eastAsia="en-US"/>
        </w:rPr>
        <w:t xml:space="preserve"> – </w:t>
      </w:r>
      <w:r w:rsidR="0006144E" w:rsidRPr="0006144E">
        <w:rPr>
          <w:rFonts w:ascii="Arial Narrow" w:eastAsia="Adobe Fangsong Std R" w:hAnsi="Arial Narrow" w:cstheme="minorBidi"/>
          <w:b/>
          <w:bCs/>
          <w:color w:val="C00000"/>
          <w:kern w:val="0"/>
          <w:sz w:val="24"/>
          <w:szCs w:val="24"/>
          <w:lang w:val="es-CO" w:eastAsia="en-US"/>
        </w:rPr>
        <w:t>MYKONOS</w:t>
      </w:r>
    </w:p>
    <w:p w14:paraId="737331E4" w14:textId="77777777" w:rsidR="0006144E" w:rsidRPr="0006144E" w:rsidRDefault="0039335C" w:rsidP="0006144E">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06144E" w:rsidRPr="0006144E">
        <w:rPr>
          <w:rFonts w:ascii="Arial Narrow" w:hAnsi="Arial Narrow" w:cs="Times New Roman"/>
          <w:sz w:val="24"/>
          <w:szCs w:val="24"/>
          <w:lang w:eastAsia="es-CO"/>
        </w:rPr>
        <w:t>Día libre en esta f</w:t>
      </w:r>
      <w:r w:rsidR="0006144E">
        <w:rPr>
          <w:rFonts w:ascii="Arial Narrow" w:hAnsi="Arial Narrow" w:cs="Times New Roman"/>
          <w:sz w:val="24"/>
          <w:szCs w:val="24"/>
          <w:lang w:eastAsia="es-CO"/>
        </w:rPr>
        <w:t xml:space="preserve">abulosa isla. Un lugar de </w:t>
      </w:r>
      <w:r w:rsidR="0006144E" w:rsidRPr="0006144E">
        <w:rPr>
          <w:rFonts w:ascii="Arial Narrow" w:hAnsi="Arial Narrow" w:cs="Times New Roman"/>
          <w:sz w:val="24"/>
          <w:szCs w:val="24"/>
          <w:lang w:eastAsia="es-CO"/>
        </w:rPr>
        <w:t>contrastes, Mykonos es un punto de acceso</w:t>
      </w:r>
    </w:p>
    <w:p w14:paraId="254DE261" w14:textId="77777777" w:rsidR="000D6694" w:rsidRDefault="0006144E" w:rsidP="0006144E">
      <w:pPr>
        <w:spacing w:after="0" w:line="240" w:lineRule="auto"/>
        <w:jc w:val="both"/>
        <w:rPr>
          <w:rFonts w:ascii="Arial Narrow" w:hAnsi="Arial Narrow" w:cs="Times New Roman"/>
          <w:sz w:val="24"/>
          <w:szCs w:val="24"/>
          <w:lang w:eastAsia="es-CO"/>
        </w:rPr>
      </w:pPr>
      <w:r w:rsidRPr="0006144E">
        <w:rPr>
          <w:rFonts w:ascii="Arial Narrow" w:hAnsi="Arial Narrow" w:cs="Times New Roman"/>
          <w:sz w:val="24"/>
          <w:szCs w:val="24"/>
          <w:lang w:eastAsia="es-CO"/>
        </w:rPr>
        <w:t>inter</w:t>
      </w:r>
      <w:r>
        <w:rPr>
          <w:rFonts w:ascii="Arial Narrow" w:hAnsi="Arial Narrow" w:cs="Times New Roman"/>
          <w:sz w:val="24"/>
          <w:szCs w:val="24"/>
          <w:lang w:eastAsia="es-CO"/>
        </w:rPr>
        <w:t xml:space="preserve">nacional para las celebridades. </w:t>
      </w:r>
      <w:r w:rsidRPr="0006144E">
        <w:rPr>
          <w:rFonts w:ascii="Arial Narrow" w:hAnsi="Arial Narrow" w:cs="Times New Roman"/>
          <w:sz w:val="24"/>
          <w:szCs w:val="24"/>
          <w:lang w:eastAsia="es-CO"/>
        </w:rPr>
        <w:t>Impre</w:t>
      </w:r>
      <w:r>
        <w:rPr>
          <w:rFonts w:ascii="Arial Narrow" w:hAnsi="Arial Narrow" w:cs="Times New Roman"/>
          <w:sz w:val="24"/>
          <w:szCs w:val="24"/>
          <w:lang w:eastAsia="es-CO"/>
        </w:rPr>
        <w:t xml:space="preserve">sionantes playas, deslumbrantes </w:t>
      </w:r>
      <w:r w:rsidRPr="0006144E">
        <w:rPr>
          <w:rFonts w:ascii="Arial Narrow" w:hAnsi="Arial Narrow" w:cs="Times New Roman"/>
          <w:sz w:val="24"/>
          <w:szCs w:val="24"/>
          <w:lang w:eastAsia="es-CO"/>
        </w:rPr>
        <w:t xml:space="preserve">tiendas </w:t>
      </w:r>
      <w:r>
        <w:rPr>
          <w:rFonts w:ascii="Arial Narrow" w:hAnsi="Arial Narrow" w:cs="Times New Roman"/>
          <w:sz w:val="24"/>
          <w:szCs w:val="24"/>
          <w:lang w:eastAsia="es-CO"/>
        </w:rPr>
        <w:t xml:space="preserve">y una vida nocturna inigualable </w:t>
      </w:r>
      <w:r w:rsidRPr="0006144E">
        <w:rPr>
          <w:rFonts w:ascii="Arial Narrow" w:hAnsi="Arial Narrow" w:cs="Times New Roman"/>
          <w:sz w:val="24"/>
          <w:szCs w:val="24"/>
          <w:lang w:eastAsia="es-CO"/>
        </w:rPr>
        <w:t>contribuyen a su fama.</w:t>
      </w:r>
      <w:r>
        <w:rPr>
          <w:rFonts w:ascii="Arial Narrow" w:hAnsi="Arial Narrow" w:cs="Times New Roman"/>
          <w:sz w:val="24"/>
          <w:szCs w:val="24"/>
          <w:lang w:eastAsia="es-CO"/>
        </w:rPr>
        <w:t xml:space="preserve"> Alojamiento.</w:t>
      </w:r>
    </w:p>
    <w:p w14:paraId="37F2621B" w14:textId="77777777" w:rsidR="0006144E" w:rsidRDefault="0006144E" w:rsidP="0006144E">
      <w:pPr>
        <w:spacing w:after="0" w:line="240" w:lineRule="auto"/>
        <w:jc w:val="both"/>
        <w:rPr>
          <w:rFonts w:ascii="Arial Narrow" w:hAnsi="Arial Narrow" w:cs="Times New Roman"/>
          <w:sz w:val="24"/>
          <w:szCs w:val="24"/>
          <w:lang w:eastAsia="es-CO"/>
        </w:rPr>
      </w:pPr>
    </w:p>
    <w:p w14:paraId="68AA687E" w14:textId="77777777" w:rsidR="000D6694" w:rsidRPr="00823434" w:rsidRDefault="000D6694" w:rsidP="000D669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11</w:t>
      </w:r>
      <w:r w:rsidRPr="00823434">
        <w:rPr>
          <w:rFonts w:ascii="Arial Narrow" w:eastAsia="Adobe Fangsong Std R" w:hAnsi="Arial Narrow" w:cstheme="minorBidi"/>
          <w:b/>
          <w:bCs/>
          <w:color w:val="C00000"/>
          <w:kern w:val="0"/>
          <w:sz w:val="24"/>
          <w:szCs w:val="24"/>
          <w:lang w:val="es-CO" w:eastAsia="en-US"/>
        </w:rPr>
        <w:t xml:space="preserve"> – </w:t>
      </w:r>
      <w:r w:rsidR="0006144E" w:rsidRPr="0006144E">
        <w:rPr>
          <w:rFonts w:ascii="Arial Narrow" w:eastAsia="Adobe Fangsong Std R" w:hAnsi="Arial Narrow" w:cstheme="minorBidi"/>
          <w:b/>
          <w:bCs/>
          <w:color w:val="C00000"/>
          <w:kern w:val="0"/>
          <w:sz w:val="24"/>
          <w:szCs w:val="24"/>
          <w:lang w:val="es-CO" w:eastAsia="en-US"/>
        </w:rPr>
        <w:t>MYKONOS I ATENAS</w:t>
      </w:r>
    </w:p>
    <w:p w14:paraId="6C779CF0" w14:textId="77777777" w:rsidR="000D6694" w:rsidRDefault="000D6694" w:rsidP="0006144E">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06144E" w:rsidRPr="0006144E">
        <w:rPr>
          <w:rFonts w:ascii="Arial Narrow" w:hAnsi="Arial Narrow" w:cs="Times New Roman"/>
          <w:sz w:val="24"/>
          <w:szCs w:val="24"/>
          <w:lang w:eastAsia="es-CO"/>
        </w:rPr>
        <w:t>A la hora indicada, traslado al puer</w:t>
      </w:r>
      <w:r w:rsidR="0006144E">
        <w:rPr>
          <w:rFonts w:ascii="Arial Narrow" w:hAnsi="Arial Narrow" w:cs="Times New Roman"/>
          <w:sz w:val="24"/>
          <w:szCs w:val="24"/>
          <w:lang w:eastAsia="es-CO"/>
        </w:rPr>
        <w:t xml:space="preserve">to y </w:t>
      </w:r>
      <w:r w:rsidR="0006144E" w:rsidRPr="0006144E">
        <w:rPr>
          <w:rFonts w:ascii="Arial Narrow" w:hAnsi="Arial Narrow" w:cs="Times New Roman"/>
          <w:sz w:val="24"/>
          <w:szCs w:val="24"/>
          <w:lang w:eastAsia="es-CO"/>
        </w:rPr>
        <w:t>embarque e</w:t>
      </w:r>
      <w:r w:rsidR="0006144E">
        <w:rPr>
          <w:rFonts w:ascii="Arial Narrow" w:hAnsi="Arial Narrow" w:cs="Times New Roman"/>
          <w:sz w:val="24"/>
          <w:szCs w:val="24"/>
          <w:lang w:eastAsia="es-CO"/>
        </w:rPr>
        <w:t xml:space="preserve">n el barco convencional para su </w:t>
      </w:r>
      <w:r w:rsidR="0006144E" w:rsidRPr="0006144E">
        <w:rPr>
          <w:rFonts w:ascii="Arial Narrow" w:hAnsi="Arial Narrow" w:cs="Times New Roman"/>
          <w:sz w:val="24"/>
          <w:szCs w:val="24"/>
          <w:lang w:eastAsia="es-CO"/>
        </w:rPr>
        <w:t xml:space="preserve">regreso a </w:t>
      </w:r>
      <w:r w:rsidR="0006144E">
        <w:rPr>
          <w:rFonts w:ascii="Arial Narrow" w:hAnsi="Arial Narrow" w:cs="Times New Roman"/>
          <w:sz w:val="24"/>
          <w:szCs w:val="24"/>
          <w:lang w:eastAsia="es-CO"/>
        </w:rPr>
        <w:t xml:space="preserve">Atenas. Recepción y traslado al </w:t>
      </w:r>
      <w:r w:rsidR="0006144E" w:rsidRPr="0006144E">
        <w:rPr>
          <w:rFonts w:ascii="Arial Narrow" w:hAnsi="Arial Narrow" w:cs="Times New Roman"/>
          <w:sz w:val="24"/>
          <w:szCs w:val="24"/>
          <w:lang w:eastAsia="es-CO"/>
        </w:rPr>
        <w:t>hotel.</w:t>
      </w:r>
      <w:r w:rsidR="0006144E">
        <w:rPr>
          <w:rFonts w:ascii="Arial Narrow" w:hAnsi="Arial Narrow" w:cs="Times New Roman"/>
          <w:sz w:val="24"/>
          <w:szCs w:val="24"/>
          <w:lang w:eastAsia="es-CO"/>
        </w:rPr>
        <w:t xml:space="preserve"> Alojamiento. </w:t>
      </w:r>
    </w:p>
    <w:p w14:paraId="43CC83FF" w14:textId="77777777" w:rsidR="000D6694" w:rsidRDefault="000D6694" w:rsidP="000D6694">
      <w:pPr>
        <w:spacing w:after="0" w:line="240" w:lineRule="auto"/>
        <w:jc w:val="both"/>
        <w:rPr>
          <w:rFonts w:ascii="Arial Narrow" w:hAnsi="Arial Narrow" w:cs="Times New Roman"/>
          <w:sz w:val="24"/>
          <w:szCs w:val="24"/>
          <w:lang w:eastAsia="es-CO"/>
        </w:rPr>
      </w:pPr>
    </w:p>
    <w:p w14:paraId="17F09B31" w14:textId="77777777" w:rsidR="000D6694" w:rsidRPr="00823434" w:rsidRDefault="000D6694" w:rsidP="000D669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12</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14:paraId="047E5A35" w14:textId="77777777" w:rsidR="000D6694" w:rsidRDefault="000D6694" w:rsidP="000D6694">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de Atenas, para tomar su vuelo de regreso a su país de origen. </w:t>
      </w:r>
    </w:p>
    <w:p w14:paraId="7E574797" w14:textId="77777777" w:rsidR="000D6694" w:rsidRDefault="000D6694" w:rsidP="000D6694">
      <w:pPr>
        <w:spacing w:after="0" w:line="240" w:lineRule="auto"/>
        <w:jc w:val="both"/>
        <w:rPr>
          <w:rFonts w:ascii="Arial Narrow" w:hAnsi="Arial Narrow" w:cs="Times New Roman"/>
          <w:sz w:val="24"/>
          <w:szCs w:val="24"/>
          <w:lang w:eastAsia="es-CO"/>
        </w:rPr>
      </w:pPr>
    </w:p>
    <w:p w14:paraId="75626FBA" w14:textId="77777777" w:rsidR="000D6694" w:rsidRDefault="000D6694" w:rsidP="00E42BCB">
      <w:pPr>
        <w:spacing w:after="0" w:line="240" w:lineRule="auto"/>
        <w:jc w:val="both"/>
        <w:rPr>
          <w:rFonts w:ascii="Arial Narrow" w:hAnsi="Arial Narrow" w:cs="Times New Roman"/>
          <w:sz w:val="24"/>
          <w:szCs w:val="24"/>
          <w:lang w:eastAsia="es-CO"/>
        </w:rPr>
      </w:pPr>
    </w:p>
    <w:p w14:paraId="5C6526C8" w14:textId="77777777" w:rsidR="00016580" w:rsidRDefault="00016580" w:rsidP="00016580">
      <w:pPr>
        <w:spacing w:after="0" w:line="240" w:lineRule="auto"/>
        <w:jc w:val="both"/>
        <w:rPr>
          <w:rFonts w:ascii="Arial Narrow" w:hAnsi="Arial Narrow" w:cs="Times New Roman"/>
          <w:sz w:val="24"/>
          <w:szCs w:val="24"/>
          <w:lang w:eastAsia="es-CO"/>
        </w:rPr>
      </w:pPr>
    </w:p>
    <w:p w14:paraId="2F8DBC5F" w14:textId="77777777"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6B8049B2"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339832EB" w14:textId="77777777" w:rsidR="000D6694" w:rsidRDefault="000D6694" w:rsidP="0035162D">
      <w:pPr>
        <w:pStyle w:val="wordsection1"/>
        <w:spacing w:before="0" w:beforeAutospacing="0" w:after="0" w:afterAutospacing="0"/>
        <w:rPr>
          <w:rFonts w:ascii="Arial Narrow" w:hAnsi="Arial Narrow" w:cs="Calibri"/>
          <w:b/>
          <w:bCs/>
          <w:color w:val="C00000"/>
          <w:lang w:val="es-ES"/>
        </w:rPr>
      </w:pPr>
    </w:p>
    <w:p w14:paraId="70E62195"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47A34485" w14:textId="77777777" w:rsidR="000D6694" w:rsidRDefault="00487893" w:rsidP="000D6694">
      <w:pPr>
        <w:pStyle w:val="P-Styleguiado"/>
        <w:numPr>
          <w:ilvl w:val="0"/>
          <w:numId w:val="2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14:paraId="5D8871AA" w14:textId="77777777" w:rsidR="000D6694" w:rsidRPr="000D6694" w:rsidRDefault="000D6694" w:rsidP="000D6694">
      <w:pPr>
        <w:pStyle w:val="P-Styleguiado"/>
        <w:numPr>
          <w:ilvl w:val="0"/>
          <w:numId w:val="22"/>
        </w:numPr>
        <w:spacing w:after="0"/>
        <w:jc w:val="both"/>
        <w:rPr>
          <w:rStyle w:val="StyleSquare"/>
          <w:rFonts w:ascii="Arial Narrow" w:hAnsi="Arial Narrow"/>
          <w:color w:val="auto"/>
          <w:sz w:val="24"/>
          <w:szCs w:val="24"/>
        </w:rPr>
      </w:pPr>
      <w:r w:rsidRPr="000D6694">
        <w:rPr>
          <w:rStyle w:val="StyleSquare"/>
          <w:rFonts w:ascii="Arial Narrow" w:hAnsi="Arial Narrow"/>
          <w:color w:val="auto"/>
          <w:sz w:val="24"/>
          <w:szCs w:val="24"/>
        </w:rPr>
        <w:t>4 noches de alojamiento en Atenas</w:t>
      </w:r>
    </w:p>
    <w:p w14:paraId="567D6E4F" w14:textId="77777777" w:rsidR="000D6694" w:rsidRDefault="000D6694" w:rsidP="000D6694">
      <w:pPr>
        <w:numPr>
          <w:ilvl w:val="0"/>
          <w:numId w:val="22"/>
        </w:numPr>
        <w:spacing w:after="0" w:line="240" w:lineRule="auto"/>
        <w:jc w:val="both"/>
        <w:rPr>
          <w:rStyle w:val="StyleSquare"/>
          <w:rFonts w:ascii="Arial Narrow" w:eastAsiaTheme="minorHAnsi" w:hAnsi="Arial Narrow"/>
          <w:color w:val="auto"/>
          <w:sz w:val="24"/>
          <w:szCs w:val="24"/>
        </w:rPr>
      </w:pPr>
      <w:r w:rsidRPr="000D6694">
        <w:rPr>
          <w:rStyle w:val="StyleSquare"/>
          <w:rFonts w:ascii="Arial Narrow" w:eastAsiaTheme="minorHAnsi" w:hAnsi="Arial Narrow"/>
          <w:color w:val="auto"/>
          <w:sz w:val="24"/>
          <w:szCs w:val="24"/>
        </w:rPr>
        <w:t>2 noches de alojamiento en Santorini</w:t>
      </w:r>
    </w:p>
    <w:p w14:paraId="24FDA797" w14:textId="77777777" w:rsidR="000D6694" w:rsidRPr="000D6694" w:rsidRDefault="000D6694" w:rsidP="000D6694">
      <w:pPr>
        <w:numPr>
          <w:ilvl w:val="0"/>
          <w:numId w:val="22"/>
        </w:numPr>
        <w:spacing w:after="0" w:line="240" w:lineRule="auto"/>
        <w:jc w:val="both"/>
        <w:rPr>
          <w:rStyle w:val="StyleSquare"/>
          <w:rFonts w:ascii="Arial Narrow" w:eastAsiaTheme="minorHAnsi" w:hAnsi="Arial Narrow"/>
          <w:color w:val="auto"/>
          <w:sz w:val="24"/>
          <w:szCs w:val="24"/>
        </w:rPr>
      </w:pPr>
      <w:r w:rsidRPr="000D6694">
        <w:rPr>
          <w:rStyle w:val="StyleSquare"/>
          <w:rFonts w:ascii="Arial Narrow" w:eastAsiaTheme="minorHAnsi" w:hAnsi="Arial Narrow"/>
          <w:color w:val="auto"/>
          <w:sz w:val="24"/>
          <w:szCs w:val="24"/>
        </w:rPr>
        <w:t>2 noches de alojamiento en Mykonos</w:t>
      </w:r>
    </w:p>
    <w:p w14:paraId="32130BFF" w14:textId="77777777" w:rsidR="000D6694" w:rsidRPr="000D6694" w:rsidRDefault="000D6694" w:rsidP="000D6694">
      <w:pPr>
        <w:numPr>
          <w:ilvl w:val="0"/>
          <w:numId w:val="22"/>
        </w:numPr>
        <w:spacing w:after="0" w:line="240" w:lineRule="auto"/>
        <w:jc w:val="both"/>
        <w:rPr>
          <w:rStyle w:val="StyleSquare"/>
          <w:rFonts w:ascii="Arial Narrow" w:eastAsiaTheme="minorHAnsi" w:hAnsi="Arial Narrow"/>
          <w:color w:val="auto"/>
          <w:sz w:val="24"/>
          <w:szCs w:val="24"/>
        </w:rPr>
      </w:pPr>
      <w:r w:rsidRPr="000D6694">
        <w:rPr>
          <w:rStyle w:val="StyleSquare"/>
          <w:rFonts w:ascii="Arial Narrow" w:eastAsiaTheme="minorHAnsi" w:hAnsi="Arial Narrow"/>
          <w:color w:val="auto"/>
          <w:sz w:val="24"/>
          <w:szCs w:val="24"/>
        </w:rPr>
        <w:t>Circuito clásico de 4 días “Olimpia /</w:t>
      </w:r>
      <w:r>
        <w:rPr>
          <w:rStyle w:val="StyleSquare"/>
          <w:rFonts w:ascii="Arial Narrow" w:eastAsiaTheme="minorHAnsi" w:hAnsi="Arial Narrow"/>
          <w:color w:val="auto"/>
          <w:sz w:val="24"/>
          <w:szCs w:val="24"/>
        </w:rPr>
        <w:t xml:space="preserve"> </w:t>
      </w:r>
      <w:r w:rsidRPr="000D6694">
        <w:rPr>
          <w:rStyle w:val="StyleSquare"/>
          <w:rFonts w:ascii="Arial Narrow" w:eastAsiaTheme="minorHAnsi" w:hAnsi="Arial Narrow"/>
          <w:color w:val="auto"/>
          <w:sz w:val="24"/>
          <w:szCs w:val="24"/>
        </w:rPr>
        <w:t>Delfos / Meteora” en media pensión en</w:t>
      </w:r>
      <w:r>
        <w:rPr>
          <w:rStyle w:val="StyleSquare"/>
          <w:rFonts w:ascii="Arial Narrow" w:eastAsiaTheme="minorHAnsi" w:hAnsi="Arial Narrow"/>
          <w:color w:val="auto"/>
          <w:sz w:val="24"/>
          <w:szCs w:val="24"/>
        </w:rPr>
        <w:t xml:space="preserve"> </w:t>
      </w:r>
      <w:r w:rsidRPr="000D6694">
        <w:rPr>
          <w:rStyle w:val="StyleSquare"/>
          <w:rFonts w:ascii="Arial Narrow" w:eastAsiaTheme="minorHAnsi" w:hAnsi="Arial Narrow"/>
          <w:color w:val="auto"/>
          <w:sz w:val="24"/>
          <w:szCs w:val="24"/>
        </w:rPr>
        <w:t>hoteles de Categoría Turista (en 3*) o</w:t>
      </w:r>
      <w:r>
        <w:rPr>
          <w:rStyle w:val="StyleSquare"/>
          <w:rFonts w:ascii="Arial Narrow" w:eastAsiaTheme="minorHAnsi" w:hAnsi="Arial Narrow"/>
          <w:color w:val="auto"/>
          <w:sz w:val="24"/>
          <w:szCs w:val="24"/>
        </w:rPr>
        <w:t xml:space="preserve"> </w:t>
      </w:r>
      <w:r w:rsidRPr="000D6694">
        <w:rPr>
          <w:rStyle w:val="StyleSquare"/>
          <w:rFonts w:ascii="Arial Narrow" w:eastAsiaTheme="minorHAnsi" w:hAnsi="Arial Narrow"/>
          <w:color w:val="auto"/>
          <w:sz w:val="24"/>
          <w:szCs w:val="24"/>
        </w:rPr>
        <w:t>Primera Categoría (en 4* y 5*)</w:t>
      </w:r>
    </w:p>
    <w:p w14:paraId="1FBFFBB2" w14:textId="77777777" w:rsidR="000D6694" w:rsidRPr="00617EDE" w:rsidRDefault="000D6694" w:rsidP="00617EDE">
      <w:pPr>
        <w:numPr>
          <w:ilvl w:val="0"/>
          <w:numId w:val="22"/>
        </w:numPr>
        <w:spacing w:after="0" w:line="240" w:lineRule="auto"/>
        <w:jc w:val="both"/>
        <w:rPr>
          <w:rStyle w:val="StyleSquare"/>
          <w:rFonts w:ascii="Arial Narrow" w:eastAsiaTheme="minorHAnsi" w:hAnsi="Arial Narrow"/>
          <w:color w:val="auto"/>
          <w:sz w:val="24"/>
          <w:szCs w:val="24"/>
        </w:rPr>
      </w:pPr>
      <w:r w:rsidRPr="000D6694">
        <w:rPr>
          <w:rStyle w:val="StyleSquare"/>
          <w:rFonts w:ascii="Arial Narrow" w:eastAsiaTheme="minorHAnsi" w:hAnsi="Arial Narrow"/>
          <w:color w:val="auto"/>
          <w:sz w:val="24"/>
          <w:szCs w:val="24"/>
        </w:rPr>
        <w:t>Billetes de barco convencionales entre</w:t>
      </w:r>
      <w:r w:rsidR="00617EDE">
        <w:rPr>
          <w:rStyle w:val="StyleSquare"/>
          <w:rFonts w:ascii="Arial Narrow" w:eastAsiaTheme="minorHAnsi" w:hAnsi="Arial Narrow"/>
          <w:color w:val="auto"/>
          <w:sz w:val="24"/>
          <w:szCs w:val="24"/>
        </w:rPr>
        <w:t xml:space="preserve"> </w:t>
      </w:r>
      <w:r w:rsidRPr="00617EDE">
        <w:rPr>
          <w:rStyle w:val="StyleSquare"/>
          <w:rFonts w:ascii="Arial Narrow" w:eastAsiaTheme="minorHAnsi" w:hAnsi="Arial Narrow"/>
          <w:color w:val="auto"/>
          <w:sz w:val="24"/>
          <w:szCs w:val="24"/>
        </w:rPr>
        <w:t>El Pireo / Santorini &amp; Mykonos / El Pireo</w:t>
      </w:r>
    </w:p>
    <w:p w14:paraId="2327AF23" w14:textId="77777777" w:rsidR="00617EDE" w:rsidRPr="00325CEC" w:rsidRDefault="00617EDE" w:rsidP="00325CEC">
      <w:pPr>
        <w:numPr>
          <w:ilvl w:val="0"/>
          <w:numId w:val="22"/>
        </w:numPr>
        <w:spacing w:after="0" w:line="240" w:lineRule="auto"/>
        <w:jc w:val="both"/>
        <w:rPr>
          <w:rStyle w:val="StyleSquare"/>
          <w:rFonts w:ascii="Arial Narrow" w:eastAsiaTheme="minorHAnsi" w:hAnsi="Arial Narrow"/>
          <w:color w:val="auto"/>
          <w:sz w:val="24"/>
          <w:szCs w:val="24"/>
        </w:rPr>
      </w:pPr>
      <w:r w:rsidRPr="00617EDE">
        <w:rPr>
          <w:rStyle w:val="StyleSquare"/>
          <w:rFonts w:ascii="Arial Narrow" w:eastAsiaTheme="minorHAnsi" w:hAnsi="Arial Narrow"/>
          <w:color w:val="auto"/>
          <w:sz w:val="24"/>
          <w:szCs w:val="24"/>
        </w:rPr>
        <w:t>Billetes de barco rápido entre Santorini</w:t>
      </w:r>
      <w:r w:rsidR="00325CEC">
        <w:rPr>
          <w:rStyle w:val="StyleSquare"/>
          <w:rFonts w:ascii="Arial Narrow" w:eastAsiaTheme="minorHAnsi" w:hAnsi="Arial Narrow"/>
          <w:color w:val="auto"/>
          <w:sz w:val="24"/>
          <w:szCs w:val="24"/>
        </w:rPr>
        <w:t xml:space="preserve"> </w:t>
      </w:r>
      <w:r w:rsidRPr="00325CEC">
        <w:rPr>
          <w:rStyle w:val="StyleSquare"/>
          <w:rFonts w:ascii="Arial Narrow" w:eastAsiaTheme="minorHAnsi" w:hAnsi="Arial Narrow"/>
          <w:color w:val="auto"/>
          <w:sz w:val="24"/>
          <w:szCs w:val="24"/>
        </w:rPr>
        <w:t>/ Mykonos – en clase económica</w:t>
      </w:r>
    </w:p>
    <w:p w14:paraId="44769287" w14:textId="77777777" w:rsidR="000D6694" w:rsidRPr="00617EDE" w:rsidRDefault="00617EDE" w:rsidP="00617EDE">
      <w:pPr>
        <w:numPr>
          <w:ilvl w:val="0"/>
          <w:numId w:val="22"/>
        </w:numPr>
        <w:spacing w:after="0" w:line="240" w:lineRule="auto"/>
        <w:jc w:val="both"/>
        <w:rPr>
          <w:rStyle w:val="StyleSquare"/>
          <w:rFonts w:ascii="Arial Narrow" w:eastAsiaTheme="minorHAnsi" w:hAnsi="Arial Narrow"/>
          <w:color w:val="auto"/>
          <w:sz w:val="24"/>
          <w:szCs w:val="24"/>
        </w:rPr>
      </w:pPr>
      <w:r w:rsidRPr="00617EDE">
        <w:rPr>
          <w:rStyle w:val="StyleSquare"/>
          <w:rFonts w:ascii="Arial Narrow" w:eastAsiaTheme="minorHAnsi" w:hAnsi="Arial Narrow"/>
          <w:color w:val="auto"/>
          <w:sz w:val="24"/>
          <w:szCs w:val="24"/>
        </w:rPr>
        <w:t>Entradas a los sitios mencionados en</w:t>
      </w:r>
      <w:r>
        <w:rPr>
          <w:rStyle w:val="StyleSquare"/>
          <w:rFonts w:ascii="Arial Narrow" w:eastAsiaTheme="minorHAnsi" w:hAnsi="Arial Narrow"/>
          <w:color w:val="auto"/>
          <w:sz w:val="24"/>
          <w:szCs w:val="24"/>
        </w:rPr>
        <w:t xml:space="preserve"> </w:t>
      </w:r>
      <w:r w:rsidRPr="00617EDE">
        <w:rPr>
          <w:rStyle w:val="StyleSquare"/>
          <w:rFonts w:ascii="Arial Narrow" w:eastAsiaTheme="minorHAnsi" w:hAnsi="Arial Narrow"/>
          <w:color w:val="auto"/>
          <w:sz w:val="24"/>
          <w:szCs w:val="24"/>
        </w:rPr>
        <w:t>las visitas del itinerario</w:t>
      </w:r>
    </w:p>
    <w:p w14:paraId="13E02375" w14:textId="77777777" w:rsidR="000D6694" w:rsidRPr="00617EDE" w:rsidRDefault="00617EDE" w:rsidP="00617EDE">
      <w:pPr>
        <w:numPr>
          <w:ilvl w:val="0"/>
          <w:numId w:val="22"/>
        </w:numPr>
        <w:spacing w:after="0" w:line="240" w:lineRule="auto"/>
        <w:jc w:val="both"/>
        <w:rPr>
          <w:rStyle w:val="StyleSquare"/>
          <w:rFonts w:ascii="Arial Narrow" w:eastAsiaTheme="minorHAnsi" w:hAnsi="Arial Narrow"/>
          <w:color w:val="auto"/>
          <w:sz w:val="24"/>
          <w:szCs w:val="24"/>
        </w:rPr>
      </w:pPr>
      <w:r w:rsidRPr="00617EDE">
        <w:rPr>
          <w:rStyle w:val="StyleSquare"/>
          <w:rFonts w:ascii="Arial Narrow" w:eastAsiaTheme="minorHAnsi" w:hAnsi="Arial Narrow"/>
          <w:color w:val="auto"/>
          <w:sz w:val="24"/>
          <w:szCs w:val="24"/>
        </w:rPr>
        <w:t>Todo</w:t>
      </w:r>
      <w:r>
        <w:rPr>
          <w:rStyle w:val="StyleSquare"/>
          <w:rFonts w:ascii="Arial Narrow" w:eastAsiaTheme="minorHAnsi" w:hAnsi="Arial Narrow"/>
          <w:color w:val="auto"/>
          <w:sz w:val="24"/>
          <w:szCs w:val="24"/>
        </w:rPr>
        <w:t xml:space="preserve">s los traslados según itinerario </w:t>
      </w:r>
      <w:r w:rsidRPr="00617EDE">
        <w:rPr>
          <w:rStyle w:val="StyleSquare"/>
          <w:rFonts w:ascii="Arial Narrow" w:eastAsiaTheme="minorHAnsi" w:hAnsi="Arial Narrow"/>
          <w:color w:val="auto"/>
          <w:sz w:val="24"/>
          <w:szCs w:val="24"/>
        </w:rPr>
        <w:t>(con traslados de llegada y salida en</w:t>
      </w:r>
      <w:r>
        <w:rPr>
          <w:rStyle w:val="StyleSquare"/>
          <w:rFonts w:ascii="Arial Narrow" w:eastAsiaTheme="minorHAnsi" w:hAnsi="Arial Narrow"/>
          <w:color w:val="auto"/>
          <w:sz w:val="24"/>
          <w:szCs w:val="24"/>
        </w:rPr>
        <w:t xml:space="preserve"> </w:t>
      </w:r>
      <w:r w:rsidRPr="00617EDE">
        <w:rPr>
          <w:rStyle w:val="StyleSquare"/>
          <w:rFonts w:ascii="Arial Narrow" w:eastAsiaTheme="minorHAnsi" w:hAnsi="Arial Narrow"/>
          <w:color w:val="auto"/>
          <w:sz w:val="24"/>
          <w:szCs w:val="24"/>
        </w:rPr>
        <w:t>Atenas con asistencia en español)</w:t>
      </w:r>
    </w:p>
    <w:p w14:paraId="18BCEDE3" w14:textId="77777777" w:rsidR="000D6694" w:rsidRPr="00617EDE" w:rsidRDefault="00617EDE" w:rsidP="00617EDE">
      <w:pPr>
        <w:numPr>
          <w:ilvl w:val="0"/>
          <w:numId w:val="22"/>
        </w:numPr>
        <w:spacing w:after="0" w:line="240" w:lineRule="auto"/>
        <w:jc w:val="both"/>
        <w:rPr>
          <w:rStyle w:val="StyleSquare"/>
          <w:rFonts w:ascii="Arial Narrow" w:eastAsiaTheme="minorHAnsi" w:hAnsi="Arial Narrow"/>
          <w:color w:val="auto"/>
          <w:sz w:val="24"/>
          <w:szCs w:val="24"/>
        </w:rPr>
      </w:pPr>
      <w:r w:rsidRPr="00617EDE">
        <w:rPr>
          <w:rStyle w:val="StyleSquare"/>
          <w:rFonts w:ascii="Arial Narrow" w:eastAsiaTheme="minorHAnsi" w:hAnsi="Arial Narrow"/>
          <w:color w:val="auto"/>
          <w:sz w:val="24"/>
          <w:szCs w:val="24"/>
        </w:rPr>
        <w:t>Guía profesional en español durante</w:t>
      </w:r>
      <w:r>
        <w:rPr>
          <w:rStyle w:val="StyleSquare"/>
          <w:rFonts w:ascii="Arial Narrow" w:eastAsiaTheme="minorHAnsi" w:hAnsi="Arial Narrow"/>
          <w:color w:val="auto"/>
          <w:sz w:val="24"/>
          <w:szCs w:val="24"/>
        </w:rPr>
        <w:t xml:space="preserve"> </w:t>
      </w:r>
      <w:r w:rsidRPr="00617EDE">
        <w:rPr>
          <w:rStyle w:val="StyleSquare"/>
          <w:rFonts w:ascii="Arial Narrow" w:eastAsiaTheme="minorHAnsi" w:hAnsi="Arial Narrow"/>
          <w:color w:val="auto"/>
          <w:sz w:val="24"/>
          <w:szCs w:val="24"/>
        </w:rPr>
        <w:t>las visitas guiadas</w:t>
      </w:r>
    </w:p>
    <w:p w14:paraId="22FEE1A7" w14:textId="77777777" w:rsidR="000D6694" w:rsidRPr="00617EDE" w:rsidRDefault="00617EDE" w:rsidP="00617EDE">
      <w:pPr>
        <w:numPr>
          <w:ilvl w:val="0"/>
          <w:numId w:val="22"/>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Alimentación de acuerdo al itinerario.</w:t>
      </w:r>
    </w:p>
    <w:p w14:paraId="27238263" w14:textId="77777777" w:rsidR="00487893" w:rsidRPr="00770EEE" w:rsidRDefault="00487893" w:rsidP="00D73BF7">
      <w:pPr>
        <w:numPr>
          <w:ilvl w:val="0"/>
          <w:numId w:val="22"/>
        </w:numPr>
        <w:spacing w:after="0" w:line="240" w:lineRule="auto"/>
        <w:jc w:val="both"/>
        <w:rPr>
          <w:rFonts w:ascii="Arial Narrow" w:hAnsi="Arial Narrow" w:cs="Calibri"/>
          <w:sz w:val="24"/>
          <w:szCs w:val="24"/>
        </w:rPr>
      </w:pPr>
      <w:r w:rsidRPr="00770EEE">
        <w:rPr>
          <w:rStyle w:val="StyleSquare"/>
          <w:rFonts w:ascii="Arial Narrow" w:hAnsi="Arial Narrow"/>
          <w:color w:val="auto"/>
          <w:sz w:val="24"/>
          <w:szCs w:val="24"/>
          <w:lang w:val="es-ES" w:eastAsia="es-PE"/>
        </w:rPr>
        <w:t xml:space="preserve">Asistencia médica </w:t>
      </w:r>
      <w:r w:rsidR="00770EEE">
        <w:rPr>
          <w:rStyle w:val="StyleSquare"/>
          <w:rFonts w:ascii="Arial Narrow" w:hAnsi="Arial Narrow"/>
          <w:color w:val="auto"/>
          <w:sz w:val="24"/>
          <w:szCs w:val="24"/>
          <w:lang w:val="es-ES" w:eastAsia="es-PE"/>
        </w:rPr>
        <w:t>de hasta 60.000 USD (consulte suplemento para mayores de 75 años)</w:t>
      </w:r>
    </w:p>
    <w:p w14:paraId="184DC4B8" w14:textId="77777777" w:rsidR="00770EEE" w:rsidRDefault="00770EEE" w:rsidP="00184829">
      <w:pPr>
        <w:spacing w:after="0" w:line="240" w:lineRule="auto"/>
        <w:jc w:val="both"/>
        <w:rPr>
          <w:rFonts w:ascii="Arial Narrow" w:eastAsia="Adobe Fangsong Std R" w:hAnsi="Arial Narrow"/>
          <w:b/>
          <w:bCs/>
          <w:color w:val="C00000"/>
          <w:sz w:val="24"/>
          <w:szCs w:val="24"/>
        </w:rPr>
      </w:pPr>
    </w:p>
    <w:p w14:paraId="7A807585" w14:textId="77777777" w:rsidR="0006144E" w:rsidRDefault="0006144E" w:rsidP="00184829">
      <w:pPr>
        <w:spacing w:after="0" w:line="240" w:lineRule="auto"/>
        <w:jc w:val="both"/>
        <w:rPr>
          <w:rFonts w:ascii="Arial Narrow" w:eastAsia="Adobe Fangsong Std R" w:hAnsi="Arial Narrow"/>
          <w:b/>
          <w:bCs/>
          <w:color w:val="C00000"/>
          <w:sz w:val="24"/>
          <w:szCs w:val="24"/>
        </w:rPr>
      </w:pPr>
    </w:p>
    <w:p w14:paraId="2D2975BD"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2A96A868" w14:textId="77777777" w:rsidR="00B93D06" w:rsidRDefault="00487893"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14:paraId="70C761F7" w14:textId="77777777" w:rsidR="00847EDF" w:rsidRDefault="00847EDF" w:rsidP="00847EDF">
      <w:pPr>
        <w:pStyle w:val="P-Styleguiado"/>
        <w:numPr>
          <w:ilvl w:val="0"/>
          <w:numId w:val="16"/>
        </w:numPr>
        <w:jc w:val="both"/>
        <w:rPr>
          <w:rStyle w:val="StyleSquare"/>
          <w:rFonts w:ascii="Arial Narrow" w:hAnsi="Arial Narrow"/>
          <w:b/>
          <w:color w:val="auto"/>
          <w:sz w:val="24"/>
          <w:szCs w:val="24"/>
        </w:rPr>
      </w:pPr>
      <w:r w:rsidRPr="00847EDF">
        <w:rPr>
          <w:rStyle w:val="StyleSquare"/>
          <w:rFonts w:ascii="Arial Narrow" w:hAnsi="Arial Narrow"/>
          <w:b/>
          <w:color w:val="auto"/>
          <w:sz w:val="24"/>
          <w:szCs w:val="24"/>
        </w:rPr>
        <w:t>Impuesto hotelero</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10,00 € / CAT. 5* = 15,00 €)</w:t>
      </w:r>
    </w:p>
    <w:p w14:paraId="2C0625CF" w14:textId="77777777" w:rsidR="00847EDF" w:rsidRPr="00847EDF" w:rsidRDefault="00847EDF" w:rsidP="00847EDF">
      <w:pPr>
        <w:pStyle w:val="P-Styleguiado"/>
        <w:numPr>
          <w:ilvl w:val="0"/>
          <w:numId w:val="16"/>
        </w:numPr>
        <w:jc w:val="both"/>
        <w:rPr>
          <w:rStyle w:val="StyleSquare"/>
          <w:rFonts w:ascii="Arial Narrow" w:hAnsi="Arial Narrow"/>
          <w:b/>
          <w:color w:val="auto"/>
          <w:sz w:val="24"/>
          <w:szCs w:val="24"/>
        </w:rPr>
      </w:pPr>
      <w:r w:rsidRPr="00847EDF">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para los traslados entre 23:00 y 06:00</w:t>
      </w:r>
    </w:p>
    <w:p w14:paraId="02E55164" w14:textId="77777777" w:rsidR="008F33F4" w:rsidRDefault="008F33F4" w:rsidP="00847EDF">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lastRenderedPageBreak/>
        <w:t>Impuestos y cargos del tiquete</w:t>
      </w:r>
      <w:r w:rsidR="00751398">
        <w:rPr>
          <w:rStyle w:val="StyleSquare"/>
          <w:rFonts w:ascii="Arial Narrow" w:hAnsi="Arial Narrow"/>
          <w:color w:val="auto"/>
          <w:sz w:val="24"/>
          <w:szCs w:val="24"/>
        </w:rPr>
        <w:t xml:space="preserve"> internacional </w:t>
      </w:r>
    </w:p>
    <w:p w14:paraId="32701EFA" w14:textId="77777777" w:rsidR="008F33F4" w:rsidRPr="00823434" w:rsidRDefault="008F33F4"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126138C3" w14:textId="77777777"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6CB5673" w14:textId="77777777" w:rsidR="00184829" w:rsidRPr="00823434" w:rsidRDefault="008F33F4" w:rsidP="00822196">
      <w:pPr>
        <w:pStyle w:val="P-Styleguiado"/>
        <w:numPr>
          <w:ilvl w:val="0"/>
          <w:numId w:val="16"/>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31C049CD" w14:textId="77777777"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38DC1703" w14:textId="77777777" w:rsidR="004E1D8C" w:rsidRPr="004E1D8C" w:rsidRDefault="00184829" w:rsidP="00822196">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6E6BAA40" w14:textId="77777777" w:rsidR="00487893" w:rsidRPr="004E1D8C" w:rsidRDefault="00487893" w:rsidP="00822196">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336F4320" w14:textId="77777777" w:rsidR="00C215C6"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14:paraId="4E6EEF6D" w14:textId="77777777" w:rsidR="007E5436" w:rsidRDefault="007E5436" w:rsidP="00B93D06">
      <w:pPr>
        <w:tabs>
          <w:tab w:val="left" w:pos="2700"/>
        </w:tabs>
        <w:spacing w:after="0" w:line="240" w:lineRule="auto"/>
        <w:jc w:val="both"/>
        <w:rPr>
          <w:rFonts w:ascii="Arial Narrow" w:eastAsia="Adobe Fangsong Std R" w:hAnsi="Arial Narrow"/>
          <w:sz w:val="24"/>
          <w:szCs w:val="24"/>
        </w:rPr>
      </w:pPr>
    </w:p>
    <w:p w14:paraId="10E40969" w14:textId="77777777" w:rsidR="00A73E14" w:rsidRDefault="00A73E14"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12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553"/>
        <w:gridCol w:w="2552"/>
        <w:gridCol w:w="2361"/>
        <w:gridCol w:w="1310"/>
        <w:gridCol w:w="1194"/>
        <w:gridCol w:w="1240"/>
      </w:tblGrid>
      <w:tr w:rsidR="001C5D9C" w14:paraId="5785A4DC" w14:textId="77777777" w:rsidTr="001C5D9C">
        <w:trPr>
          <w:trHeight w:val="731"/>
          <w:jc w:val="center"/>
        </w:trPr>
        <w:tc>
          <w:tcPr>
            <w:tcW w:w="2553" w:type="dxa"/>
            <w:vMerge w:val="restart"/>
            <w:shd w:val="clear" w:color="auto" w:fill="E7E6E6" w:themeFill="background2"/>
            <w:vAlign w:val="center"/>
          </w:tcPr>
          <w:p w14:paraId="1749A856" w14:textId="77777777" w:rsidR="001C5D9C" w:rsidRDefault="001C5D9C"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2552" w:type="dxa"/>
            <w:vMerge w:val="restart"/>
            <w:shd w:val="clear" w:color="auto" w:fill="E7E6E6" w:themeFill="background2"/>
            <w:vAlign w:val="center"/>
          </w:tcPr>
          <w:p w14:paraId="7FCB9EA4" w14:textId="77777777" w:rsidR="001C5D9C" w:rsidRDefault="001C5D9C"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361" w:type="dxa"/>
            <w:vMerge w:val="restart"/>
            <w:shd w:val="clear" w:color="auto" w:fill="E7E6E6" w:themeFill="background2"/>
            <w:vAlign w:val="center"/>
          </w:tcPr>
          <w:p w14:paraId="4191EAA5" w14:textId="77777777" w:rsidR="001C5D9C" w:rsidRDefault="001C5D9C"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744" w:type="dxa"/>
            <w:gridSpan w:val="3"/>
            <w:shd w:val="clear" w:color="auto" w:fill="E7E6E6" w:themeFill="background2"/>
            <w:vAlign w:val="center"/>
          </w:tcPr>
          <w:p w14:paraId="15E39988" w14:textId="14D582FD" w:rsidR="001C5D9C" w:rsidRDefault="001C5D9C" w:rsidP="00EC6F9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0520F0">
              <w:rPr>
                <w:rFonts w:ascii="Arial Narrow" w:hAnsi="Arial Narrow" w:cs="Arial"/>
                <w:b/>
                <w:bCs/>
                <w:color w:val="C00000"/>
                <w:sz w:val="24"/>
                <w:szCs w:val="24"/>
                <w:lang w:val="es-ES" w:eastAsia="es-ES"/>
              </w:rPr>
              <w:t>DOLARES AMERICANOS</w:t>
            </w:r>
          </w:p>
        </w:tc>
      </w:tr>
      <w:tr w:rsidR="001C5D9C" w14:paraId="453C790B" w14:textId="77777777" w:rsidTr="00E756EB">
        <w:trPr>
          <w:trHeight w:val="392"/>
          <w:jc w:val="center"/>
        </w:trPr>
        <w:tc>
          <w:tcPr>
            <w:tcW w:w="2553" w:type="dxa"/>
            <w:vMerge/>
            <w:shd w:val="clear" w:color="auto" w:fill="E7E6E6" w:themeFill="background2"/>
            <w:vAlign w:val="center"/>
          </w:tcPr>
          <w:p w14:paraId="3D127D70" w14:textId="77777777" w:rsidR="001C5D9C" w:rsidRDefault="001C5D9C" w:rsidP="00FE58B1">
            <w:pPr>
              <w:jc w:val="center"/>
              <w:rPr>
                <w:rFonts w:ascii="Arial Narrow" w:hAnsi="Arial Narrow" w:cs="Arial"/>
                <w:b/>
                <w:bCs/>
                <w:color w:val="C00000"/>
                <w:sz w:val="24"/>
                <w:szCs w:val="24"/>
                <w:lang w:val="es-ES" w:eastAsia="es-ES"/>
              </w:rPr>
            </w:pPr>
          </w:p>
        </w:tc>
        <w:tc>
          <w:tcPr>
            <w:tcW w:w="2552" w:type="dxa"/>
            <w:vMerge/>
            <w:shd w:val="clear" w:color="auto" w:fill="E7E6E6" w:themeFill="background2"/>
            <w:vAlign w:val="center"/>
          </w:tcPr>
          <w:p w14:paraId="096312A6" w14:textId="77777777" w:rsidR="001C5D9C" w:rsidRDefault="001C5D9C" w:rsidP="00FE58B1">
            <w:pPr>
              <w:jc w:val="center"/>
              <w:rPr>
                <w:rFonts w:ascii="Arial Narrow" w:hAnsi="Arial Narrow" w:cs="Arial"/>
                <w:b/>
                <w:bCs/>
                <w:color w:val="C00000"/>
                <w:sz w:val="24"/>
                <w:szCs w:val="24"/>
                <w:lang w:val="es-ES" w:eastAsia="es-ES"/>
              </w:rPr>
            </w:pPr>
          </w:p>
        </w:tc>
        <w:tc>
          <w:tcPr>
            <w:tcW w:w="2361" w:type="dxa"/>
            <w:vMerge/>
            <w:shd w:val="clear" w:color="auto" w:fill="E7E6E6" w:themeFill="background2"/>
            <w:vAlign w:val="center"/>
          </w:tcPr>
          <w:p w14:paraId="38CF1F6E" w14:textId="77777777" w:rsidR="001C5D9C" w:rsidRDefault="001C5D9C" w:rsidP="00FE58B1">
            <w:pPr>
              <w:jc w:val="center"/>
              <w:rPr>
                <w:rFonts w:ascii="Arial Narrow" w:hAnsi="Arial Narrow" w:cs="Arial"/>
                <w:b/>
                <w:bCs/>
                <w:color w:val="C00000"/>
                <w:sz w:val="24"/>
                <w:szCs w:val="24"/>
                <w:lang w:val="es-ES" w:eastAsia="es-ES"/>
              </w:rPr>
            </w:pPr>
          </w:p>
        </w:tc>
        <w:tc>
          <w:tcPr>
            <w:tcW w:w="1310" w:type="dxa"/>
            <w:tcBorders>
              <w:bottom w:val="single" w:sz="4" w:space="0" w:color="auto"/>
            </w:tcBorders>
            <w:shd w:val="clear" w:color="auto" w:fill="E7E6E6" w:themeFill="background2"/>
            <w:vAlign w:val="center"/>
          </w:tcPr>
          <w:p w14:paraId="7CF5907B" w14:textId="77777777" w:rsidR="001C5D9C" w:rsidRDefault="001C5D9C"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194" w:type="dxa"/>
            <w:tcBorders>
              <w:bottom w:val="single" w:sz="4" w:space="0" w:color="auto"/>
            </w:tcBorders>
            <w:shd w:val="clear" w:color="auto" w:fill="E7E6E6" w:themeFill="background2"/>
            <w:vAlign w:val="center"/>
          </w:tcPr>
          <w:p w14:paraId="73B4B07F" w14:textId="77777777" w:rsidR="001C5D9C" w:rsidRDefault="001C5D9C"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40" w:type="dxa"/>
            <w:tcBorders>
              <w:bottom w:val="single" w:sz="4" w:space="0" w:color="auto"/>
            </w:tcBorders>
            <w:shd w:val="clear" w:color="auto" w:fill="E7E6E6" w:themeFill="background2"/>
            <w:vAlign w:val="center"/>
          </w:tcPr>
          <w:p w14:paraId="75E3F50A" w14:textId="77777777" w:rsidR="001C5D9C" w:rsidRDefault="001C5D9C"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614ACC" w:rsidRPr="00F242AB" w14:paraId="3FEC2186" w14:textId="77777777" w:rsidTr="00E756EB">
        <w:trPr>
          <w:trHeight w:val="528"/>
          <w:jc w:val="center"/>
        </w:trPr>
        <w:tc>
          <w:tcPr>
            <w:tcW w:w="2553" w:type="dxa"/>
            <w:vMerge w:val="restart"/>
            <w:vAlign w:val="center"/>
          </w:tcPr>
          <w:p w14:paraId="3BFC70F0" w14:textId="77777777" w:rsidR="00614ACC" w:rsidRDefault="00614ACC" w:rsidP="00614ACC">
            <w:pPr>
              <w:jc w:val="center"/>
              <w:rPr>
                <w:rFonts w:ascii="Arial Narrow" w:hAnsi="Arial Narrow" w:cs="Calibri"/>
                <w:b/>
                <w:bCs/>
                <w:color w:val="000000"/>
                <w:sz w:val="22"/>
                <w:szCs w:val="22"/>
              </w:rPr>
            </w:pPr>
            <w:r>
              <w:rPr>
                <w:rFonts w:ascii="Arial Narrow" w:hAnsi="Arial Narrow" w:cs="Calibri"/>
                <w:b/>
                <w:bCs/>
                <w:color w:val="000000"/>
                <w:sz w:val="22"/>
                <w:szCs w:val="22"/>
              </w:rPr>
              <w:t>BAJA</w:t>
            </w:r>
            <w:r>
              <w:rPr>
                <w:rFonts w:ascii="Arial Narrow" w:hAnsi="Arial Narrow" w:cs="Calibri"/>
                <w:b/>
                <w:bCs/>
                <w:color w:val="000000"/>
                <w:sz w:val="22"/>
                <w:szCs w:val="22"/>
              </w:rPr>
              <w:br/>
            </w:r>
            <w:r w:rsidRPr="00EC6F99">
              <w:rPr>
                <w:rFonts w:ascii="Arial Narrow" w:hAnsi="Arial Narrow" w:cs="Calibri"/>
                <w:b/>
                <w:bCs/>
                <w:color w:val="000000"/>
                <w:sz w:val="22"/>
                <w:szCs w:val="22"/>
              </w:rPr>
              <w:t>ABRIL / MAYO / OCTUBRE</w:t>
            </w:r>
          </w:p>
        </w:tc>
        <w:tc>
          <w:tcPr>
            <w:tcW w:w="2552" w:type="dxa"/>
            <w:vMerge w:val="restart"/>
            <w:tcBorders>
              <w:right w:val="single" w:sz="8" w:space="0" w:color="auto"/>
            </w:tcBorders>
            <w:vAlign w:val="center"/>
          </w:tcPr>
          <w:p w14:paraId="5E858E23" w14:textId="77777777" w:rsidR="00614ACC" w:rsidRPr="001C5D9C" w:rsidRDefault="00614ACC" w:rsidP="00614ACC">
            <w:pPr>
              <w:jc w:val="center"/>
              <w:rPr>
                <w:rFonts w:ascii="Arial Narrow" w:hAnsi="Arial Narrow"/>
                <w:b/>
                <w:bCs/>
                <w:sz w:val="24"/>
                <w:szCs w:val="24"/>
              </w:rPr>
            </w:pPr>
            <w:r>
              <w:rPr>
                <w:rFonts w:ascii="Arial Narrow" w:hAnsi="Arial Narrow"/>
                <w:b/>
                <w:bCs/>
                <w:sz w:val="24"/>
                <w:szCs w:val="24"/>
              </w:rPr>
              <w:t>2026</w:t>
            </w:r>
          </w:p>
          <w:p w14:paraId="44AAC495" w14:textId="77777777" w:rsidR="00614ACC" w:rsidRPr="001C5D9C" w:rsidRDefault="00614ACC" w:rsidP="00614ACC">
            <w:pPr>
              <w:jc w:val="center"/>
              <w:rPr>
                <w:rFonts w:ascii="Arial Narrow" w:hAnsi="Arial Narrow"/>
                <w:b/>
                <w:bCs/>
                <w:sz w:val="24"/>
                <w:szCs w:val="24"/>
              </w:rPr>
            </w:pPr>
            <w:r w:rsidRPr="001C5D9C">
              <w:rPr>
                <w:rFonts w:ascii="Arial Narrow" w:hAnsi="Arial Narrow"/>
                <w:b/>
                <w:bCs/>
                <w:sz w:val="24"/>
                <w:szCs w:val="24"/>
              </w:rPr>
              <w:t xml:space="preserve">10 ABR – 20 OCT </w:t>
            </w:r>
          </w:p>
          <w:p w14:paraId="6644693C" w14:textId="77777777" w:rsidR="00614ACC" w:rsidRDefault="00614ACC" w:rsidP="00614ACC">
            <w:pPr>
              <w:jc w:val="center"/>
              <w:rPr>
                <w:rFonts w:ascii="Arial Narrow" w:hAnsi="Arial Narrow" w:cs="Calibri"/>
                <w:b/>
                <w:bCs/>
                <w:color w:val="000000"/>
              </w:rPr>
            </w:pPr>
          </w:p>
        </w:tc>
        <w:tc>
          <w:tcPr>
            <w:tcW w:w="2361" w:type="dxa"/>
            <w:tcBorders>
              <w:top w:val="single" w:sz="8" w:space="0" w:color="auto"/>
              <w:left w:val="single" w:sz="8" w:space="0" w:color="auto"/>
              <w:bottom w:val="single" w:sz="4" w:space="0" w:color="auto"/>
              <w:right w:val="single" w:sz="4" w:space="0" w:color="auto"/>
            </w:tcBorders>
            <w:shd w:val="clear" w:color="auto" w:fill="auto"/>
            <w:vAlign w:val="center"/>
          </w:tcPr>
          <w:p w14:paraId="69860C38" w14:textId="77777777" w:rsidR="00614ACC" w:rsidRDefault="00614ACC" w:rsidP="00614ACC">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310" w:type="dxa"/>
            <w:tcBorders>
              <w:top w:val="single" w:sz="8" w:space="0" w:color="auto"/>
              <w:left w:val="single" w:sz="8" w:space="0" w:color="auto"/>
              <w:bottom w:val="single" w:sz="4" w:space="0" w:color="auto"/>
              <w:right w:val="single" w:sz="4" w:space="0" w:color="auto"/>
            </w:tcBorders>
            <w:shd w:val="clear" w:color="auto" w:fill="auto"/>
            <w:vAlign w:val="center"/>
          </w:tcPr>
          <w:p w14:paraId="568FAFFC" w14:textId="46EB3A5B"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3.460</w:t>
            </w:r>
          </w:p>
        </w:tc>
        <w:tc>
          <w:tcPr>
            <w:tcW w:w="1194" w:type="dxa"/>
            <w:tcBorders>
              <w:top w:val="single" w:sz="8" w:space="0" w:color="auto"/>
              <w:left w:val="nil"/>
              <w:bottom w:val="single" w:sz="4" w:space="0" w:color="auto"/>
              <w:right w:val="single" w:sz="4" w:space="0" w:color="auto"/>
            </w:tcBorders>
            <w:shd w:val="clear" w:color="auto" w:fill="auto"/>
            <w:vAlign w:val="center"/>
          </w:tcPr>
          <w:p w14:paraId="615F491C" w14:textId="7E20DD19"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2.660</w:t>
            </w:r>
          </w:p>
        </w:tc>
        <w:tc>
          <w:tcPr>
            <w:tcW w:w="1240" w:type="dxa"/>
            <w:tcBorders>
              <w:top w:val="single" w:sz="8" w:space="0" w:color="auto"/>
              <w:left w:val="nil"/>
              <w:bottom w:val="single" w:sz="4" w:space="0" w:color="auto"/>
              <w:right w:val="single" w:sz="8" w:space="0" w:color="auto"/>
            </w:tcBorders>
            <w:shd w:val="clear" w:color="auto" w:fill="auto"/>
            <w:vAlign w:val="center"/>
          </w:tcPr>
          <w:p w14:paraId="1F84ACF6" w14:textId="195B5768"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2.440</w:t>
            </w:r>
          </w:p>
        </w:tc>
      </w:tr>
      <w:tr w:rsidR="00614ACC" w:rsidRPr="00F242AB" w14:paraId="612A51E6" w14:textId="77777777" w:rsidTr="00E756EB">
        <w:trPr>
          <w:trHeight w:val="528"/>
          <w:jc w:val="center"/>
        </w:trPr>
        <w:tc>
          <w:tcPr>
            <w:tcW w:w="2553" w:type="dxa"/>
            <w:vMerge/>
            <w:vAlign w:val="center"/>
          </w:tcPr>
          <w:p w14:paraId="60CEE872" w14:textId="77777777" w:rsidR="00614ACC" w:rsidRPr="00747F63" w:rsidRDefault="00614ACC" w:rsidP="00614ACC">
            <w:pPr>
              <w:jc w:val="center"/>
              <w:rPr>
                <w:rFonts w:ascii="Arial Narrow" w:hAnsi="Arial Narrow" w:cs="Arial"/>
                <w:b/>
                <w:bCs/>
                <w:color w:val="000000" w:themeColor="text1"/>
                <w:sz w:val="24"/>
                <w:szCs w:val="24"/>
                <w:lang w:val="es-ES" w:eastAsia="es-ES"/>
              </w:rPr>
            </w:pPr>
          </w:p>
        </w:tc>
        <w:tc>
          <w:tcPr>
            <w:tcW w:w="2552" w:type="dxa"/>
            <w:vMerge/>
            <w:tcBorders>
              <w:right w:val="single" w:sz="8" w:space="0" w:color="auto"/>
            </w:tcBorders>
            <w:vAlign w:val="center"/>
          </w:tcPr>
          <w:p w14:paraId="7CB8444A" w14:textId="77777777" w:rsidR="00614ACC" w:rsidRDefault="00614ACC" w:rsidP="00614ACC">
            <w:pPr>
              <w:jc w:val="center"/>
              <w:rPr>
                <w:rFonts w:ascii="Arial Narrow" w:hAnsi="Arial Narrow" w:cs="Calibri"/>
                <w:b/>
                <w:bCs/>
                <w:color w:val="000000"/>
              </w:rPr>
            </w:pPr>
          </w:p>
        </w:tc>
        <w:tc>
          <w:tcPr>
            <w:tcW w:w="2361" w:type="dxa"/>
            <w:tcBorders>
              <w:top w:val="single" w:sz="8" w:space="0" w:color="auto"/>
              <w:left w:val="single" w:sz="8" w:space="0" w:color="auto"/>
              <w:bottom w:val="single" w:sz="4" w:space="0" w:color="auto"/>
              <w:right w:val="single" w:sz="4" w:space="0" w:color="auto"/>
            </w:tcBorders>
            <w:shd w:val="clear" w:color="auto" w:fill="auto"/>
            <w:vAlign w:val="center"/>
          </w:tcPr>
          <w:p w14:paraId="4420B3C8" w14:textId="77777777" w:rsidR="00614ACC" w:rsidRDefault="00614ACC" w:rsidP="00614ACC">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310" w:type="dxa"/>
            <w:tcBorders>
              <w:top w:val="single" w:sz="8" w:space="0" w:color="auto"/>
              <w:left w:val="single" w:sz="8" w:space="0" w:color="auto"/>
              <w:bottom w:val="single" w:sz="4" w:space="0" w:color="auto"/>
              <w:right w:val="single" w:sz="4" w:space="0" w:color="auto"/>
            </w:tcBorders>
            <w:shd w:val="clear" w:color="auto" w:fill="auto"/>
            <w:vAlign w:val="center"/>
          </w:tcPr>
          <w:p w14:paraId="359DE4E3" w14:textId="694D9C53"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4.090</w:t>
            </w:r>
          </w:p>
        </w:tc>
        <w:tc>
          <w:tcPr>
            <w:tcW w:w="1194" w:type="dxa"/>
            <w:tcBorders>
              <w:top w:val="single" w:sz="8" w:space="0" w:color="auto"/>
              <w:left w:val="nil"/>
              <w:bottom w:val="single" w:sz="4" w:space="0" w:color="auto"/>
              <w:right w:val="single" w:sz="4" w:space="0" w:color="auto"/>
            </w:tcBorders>
            <w:shd w:val="clear" w:color="auto" w:fill="auto"/>
            <w:vAlign w:val="center"/>
          </w:tcPr>
          <w:p w14:paraId="05629B28" w14:textId="17A385C7"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2.830</w:t>
            </w:r>
          </w:p>
        </w:tc>
        <w:tc>
          <w:tcPr>
            <w:tcW w:w="1240" w:type="dxa"/>
            <w:tcBorders>
              <w:top w:val="single" w:sz="8" w:space="0" w:color="auto"/>
              <w:left w:val="nil"/>
              <w:bottom w:val="single" w:sz="4" w:space="0" w:color="auto"/>
              <w:right w:val="single" w:sz="8" w:space="0" w:color="auto"/>
            </w:tcBorders>
            <w:shd w:val="clear" w:color="auto" w:fill="auto"/>
            <w:vAlign w:val="center"/>
          </w:tcPr>
          <w:p w14:paraId="32E6F3F8" w14:textId="4DF4A978"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2.520</w:t>
            </w:r>
          </w:p>
        </w:tc>
      </w:tr>
      <w:tr w:rsidR="00614ACC" w:rsidRPr="00F242AB" w14:paraId="544C9FF4" w14:textId="77777777" w:rsidTr="00E756EB">
        <w:trPr>
          <w:trHeight w:val="528"/>
          <w:jc w:val="center"/>
        </w:trPr>
        <w:tc>
          <w:tcPr>
            <w:tcW w:w="2553" w:type="dxa"/>
            <w:vMerge/>
            <w:vAlign w:val="center"/>
          </w:tcPr>
          <w:p w14:paraId="2F94D878" w14:textId="77777777" w:rsidR="00614ACC" w:rsidRPr="00747F63" w:rsidRDefault="00614ACC" w:rsidP="00614ACC">
            <w:pPr>
              <w:jc w:val="center"/>
              <w:rPr>
                <w:rFonts w:ascii="Arial Narrow" w:hAnsi="Arial Narrow" w:cs="Arial"/>
                <w:b/>
                <w:bCs/>
                <w:color w:val="000000" w:themeColor="text1"/>
                <w:sz w:val="24"/>
                <w:szCs w:val="24"/>
                <w:lang w:val="es-ES" w:eastAsia="es-ES"/>
              </w:rPr>
            </w:pPr>
          </w:p>
        </w:tc>
        <w:tc>
          <w:tcPr>
            <w:tcW w:w="2552" w:type="dxa"/>
            <w:vMerge/>
            <w:tcBorders>
              <w:right w:val="single" w:sz="8" w:space="0" w:color="auto"/>
            </w:tcBorders>
            <w:vAlign w:val="center"/>
          </w:tcPr>
          <w:p w14:paraId="7C414D5B" w14:textId="77777777" w:rsidR="00614ACC" w:rsidRDefault="00614ACC" w:rsidP="00614ACC">
            <w:pPr>
              <w:jc w:val="center"/>
              <w:rPr>
                <w:rFonts w:ascii="Arial Narrow" w:hAnsi="Arial Narrow" w:cs="Calibri"/>
                <w:b/>
                <w:bCs/>
                <w:color w:val="000000"/>
              </w:rPr>
            </w:pPr>
          </w:p>
        </w:tc>
        <w:tc>
          <w:tcPr>
            <w:tcW w:w="2361" w:type="dxa"/>
            <w:tcBorders>
              <w:top w:val="single" w:sz="8" w:space="0" w:color="auto"/>
              <w:left w:val="single" w:sz="8" w:space="0" w:color="auto"/>
              <w:bottom w:val="single" w:sz="4" w:space="0" w:color="auto"/>
              <w:right w:val="single" w:sz="4" w:space="0" w:color="auto"/>
            </w:tcBorders>
            <w:shd w:val="clear" w:color="auto" w:fill="auto"/>
            <w:vAlign w:val="center"/>
          </w:tcPr>
          <w:p w14:paraId="70418D1F" w14:textId="77777777" w:rsidR="00614ACC" w:rsidRDefault="00614ACC" w:rsidP="00614ACC">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310" w:type="dxa"/>
            <w:tcBorders>
              <w:top w:val="single" w:sz="8" w:space="0" w:color="auto"/>
              <w:left w:val="single" w:sz="8" w:space="0" w:color="auto"/>
              <w:bottom w:val="single" w:sz="4" w:space="0" w:color="auto"/>
              <w:right w:val="single" w:sz="4" w:space="0" w:color="auto"/>
            </w:tcBorders>
            <w:shd w:val="clear" w:color="auto" w:fill="auto"/>
            <w:vAlign w:val="center"/>
          </w:tcPr>
          <w:p w14:paraId="1DCFE236" w14:textId="7708B7C4"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4.610</w:t>
            </w:r>
          </w:p>
        </w:tc>
        <w:tc>
          <w:tcPr>
            <w:tcW w:w="1194" w:type="dxa"/>
            <w:tcBorders>
              <w:top w:val="single" w:sz="8" w:space="0" w:color="auto"/>
              <w:left w:val="nil"/>
              <w:bottom w:val="single" w:sz="4" w:space="0" w:color="auto"/>
              <w:right w:val="single" w:sz="4" w:space="0" w:color="auto"/>
            </w:tcBorders>
            <w:shd w:val="clear" w:color="auto" w:fill="auto"/>
            <w:vAlign w:val="center"/>
          </w:tcPr>
          <w:p w14:paraId="4B260683" w14:textId="328A8E26"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3.090</w:t>
            </w:r>
          </w:p>
        </w:tc>
        <w:tc>
          <w:tcPr>
            <w:tcW w:w="1240" w:type="dxa"/>
            <w:tcBorders>
              <w:top w:val="single" w:sz="8" w:space="0" w:color="auto"/>
              <w:left w:val="nil"/>
              <w:bottom w:val="single" w:sz="4" w:space="0" w:color="auto"/>
              <w:right w:val="single" w:sz="8" w:space="0" w:color="auto"/>
            </w:tcBorders>
            <w:shd w:val="clear" w:color="auto" w:fill="auto"/>
            <w:vAlign w:val="center"/>
          </w:tcPr>
          <w:p w14:paraId="0CD4A1B7" w14:textId="1B82BB5E"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2.710</w:t>
            </w:r>
          </w:p>
        </w:tc>
      </w:tr>
      <w:tr w:rsidR="00614ACC" w:rsidRPr="00F242AB" w14:paraId="21591A6C" w14:textId="77777777" w:rsidTr="00E756EB">
        <w:trPr>
          <w:trHeight w:val="528"/>
          <w:jc w:val="center"/>
        </w:trPr>
        <w:tc>
          <w:tcPr>
            <w:tcW w:w="2553" w:type="dxa"/>
            <w:vMerge w:val="restart"/>
            <w:shd w:val="clear" w:color="auto" w:fill="E7E6E6" w:themeFill="background2"/>
            <w:vAlign w:val="center"/>
          </w:tcPr>
          <w:p w14:paraId="1AA12F81" w14:textId="77777777" w:rsidR="00614ACC" w:rsidRDefault="00614ACC" w:rsidP="00614ACC">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14:paraId="34A835DD" w14:textId="77777777" w:rsidR="00614ACC" w:rsidRDefault="00614ACC" w:rsidP="00614ACC">
            <w:pPr>
              <w:jc w:val="center"/>
              <w:rPr>
                <w:rFonts w:ascii="Arial Narrow" w:hAnsi="Arial Narrow" w:cs="Arial"/>
                <w:b/>
                <w:bCs/>
                <w:color w:val="000000" w:themeColor="text1"/>
                <w:sz w:val="24"/>
                <w:szCs w:val="24"/>
                <w:lang w:val="es-ES" w:eastAsia="es-ES"/>
              </w:rPr>
            </w:pPr>
            <w:r w:rsidRPr="00EC6F99">
              <w:rPr>
                <w:rFonts w:ascii="Arial Narrow" w:hAnsi="Arial Narrow" w:cs="Calibri"/>
                <w:b/>
                <w:bCs/>
                <w:color w:val="000000"/>
                <w:sz w:val="22"/>
                <w:szCs w:val="22"/>
              </w:rPr>
              <w:t>JUNIO / SEPTIEMBRE</w:t>
            </w:r>
          </w:p>
        </w:tc>
        <w:tc>
          <w:tcPr>
            <w:tcW w:w="2552" w:type="dxa"/>
            <w:vMerge/>
            <w:tcBorders>
              <w:right w:val="single" w:sz="8" w:space="0" w:color="auto"/>
            </w:tcBorders>
            <w:shd w:val="clear" w:color="auto" w:fill="E7E6E6" w:themeFill="background2"/>
            <w:vAlign w:val="center"/>
          </w:tcPr>
          <w:p w14:paraId="34273C7F" w14:textId="77777777" w:rsidR="00614ACC" w:rsidRDefault="00614ACC" w:rsidP="00614ACC">
            <w:pPr>
              <w:jc w:val="center"/>
              <w:rPr>
                <w:rFonts w:ascii="Arial Narrow" w:hAnsi="Arial Narrow" w:cs="Calibri"/>
                <w:b/>
                <w:bCs/>
                <w:color w:val="000000"/>
              </w:rPr>
            </w:pPr>
          </w:p>
        </w:tc>
        <w:tc>
          <w:tcPr>
            <w:tcW w:w="236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6048AC7A" w14:textId="77777777" w:rsidR="00614ACC" w:rsidRDefault="00614ACC" w:rsidP="00614ACC">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31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5F0DA414" w14:textId="413D7C0E"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3.680</w:t>
            </w:r>
          </w:p>
        </w:tc>
        <w:tc>
          <w:tcPr>
            <w:tcW w:w="1194" w:type="dxa"/>
            <w:tcBorders>
              <w:top w:val="single" w:sz="8" w:space="0" w:color="auto"/>
              <w:left w:val="nil"/>
              <w:bottom w:val="single" w:sz="4" w:space="0" w:color="auto"/>
              <w:right w:val="single" w:sz="4" w:space="0" w:color="auto"/>
            </w:tcBorders>
            <w:shd w:val="clear" w:color="auto" w:fill="E7E6E6" w:themeFill="background2"/>
            <w:vAlign w:val="center"/>
          </w:tcPr>
          <w:p w14:paraId="295C725A" w14:textId="478530FB"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2.780</w:t>
            </w:r>
          </w:p>
        </w:tc>
        <w:tc>
          <w:tcPr>
            <w:tcW w:w="1240" w:type="dxa"/>
            <w:tcBorders>
              <w:top w:val="single" w:sz="8" w:space="0" w:color="auto"/>
              <w:left w:val="nil"/>
              <w:bottom w:val="single" w:sz="4" w:space="0" w:color="auto"/>
              <w:right w:val="single" w:sz="8" w:space="0" w:color="auto"/>
            </w:tcBorders>
            <w:shd w:val="clear" w:color="auto" w:fill="E7E6E6" w:themeFill="background2"/>
            <w:vAlign w:val="center"/>
          </w:tcPr>
          <w:p w14:paraId="5A9BAD6D" w14:textId="43D0BCB7"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2.620</w:t>
            </w:r>
          </w:p>
        </w:tc>
      </w:tr>
      <w:tr w:rsidR="00614ACC" w:rsidRPr="00F242AB" w14:paraId="1D2B6382" w14:textId="77777777" w:rsidTr="00E756EB">
        <w:trPr>
          <w:trHeight w:val="528"/>
          <w:jc w:val="center"/>
        </w:trPr>
        <w:tc>
          <w:tcPr>
            <w:tcW w:w="2553" w:type="dxa"/>
            <w:vMerge/>
            <w:shd w:val="clear" w:color="auto" w:fill="E7E6E6" w:themeFill="background2"/>
            <w:vAlign w:val="center"/>
          </w:tcPr>
          <w:p w14:paraId="72576352" w14:textId="77777777" w:rsidR="00614ACC" w:rsidRDefault="00614ACC" w:rsidP="00614ACC">
            <w:pPr>
              <w:jc w:val="center"/>
              <w:rPr>
                <w:rFonts w:ascii="Arial Narrow" w:hAnsi="Arial Narrow" w:cs="Arial"/>
                <w:b/>
                <w:bCs/>
                <w:color w:val="000000" w:themeColor="text1"/>
                <w:sz w:val="24"/>
                <w:szCs w:val="24"/>
                <w:lang w:val="es-ES" w:eastAsia="es-ES"/>
              </w:rPr>
            </w:pPr>
          </w:p>
        </w:tc>
        <w:tc>
          <w:tcPr>
            <w:tcW w:w="2552" w:type="dxa"/>
            <w:vMerge/>
            <w:tcBorders>
              <w:right w:val="single" w:sz="8" w:space="0" w:color="auto"/>
            </w:tcBorders>
            <w:shd w:val="clear" w:color="auto" w:fill="E7E6E6" w:themeFill="background2"/>
            <w:vAlign w:val="center"/>
          </w:tcPr>
          <w:p w14:paraId="1D8A2293" w14:textId="77777777" w:rsidR="00614ACC" w:rsidRDefault="00614ACC" w:rsidP="00614ACC">
            <w:pPr>
              <w:jc w:val="center"/>
              <w:rPr>
                <w:rFonts w:ascii="Arial Narrow" w:hAnsi="Arial Narrow" w:cs="Calibri"/>
                <w:b/>
                <w:bCs/>
                <w:color w:val="000000"/>
              </w:rPr>
            </w:pPr>
          </w:p>
        </w:tc>
        <w:tc>
          <w:tcPr>
            <w:tcW w:w="236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575D1687" w14:textId="77777777" w:rsidR="00614ACC" w:rsidRDefault="00614ACC" w:rsidP="00614ACC">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31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29360A91" w14:textId="1385C62B"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4.470</w:t>
            </w:r>
          </w:p>
        </w:tc>
        <w:tc>
          <w:tcPr>
            <w:tcW w:w="1194" w:type="dxa"/>
            <w:tcBorders>
              <w:top w:val="single" w:sz="8" w:space="0" w:color="auto"/>
              <w:left w:val="nil"/>
              <w:bottom w:val="single" w:sz="4" w:space="0" w:color="auto"/>
              <w:right w:val="single" w:sz="4" w:space="0" w:color="auto"/>
            </w:tcBorders>
            <w:shd w:val="clear" w:color="auto" w:fill="E7E6E6" w:themeFill="background2"/>
            <w:vAlign w:val="center"/>
          </w:tcPr>
          <w:p w14:paraId="19402822" w14:textId="19ADF846"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3.090</w:t>
            </w:r>
          </w:p>
        </w:tc>
        <w:tc>
          <w:tcPr>
            <w:tcW w:w="1240" w:type="dxa"/>
            <w:tcBorders>
              <w:top w:val="single" w:sz="8" w:space="0" w:color="auto"/>
              <w:left w:val="nil"/>
              <w:bottom w:val="single" w:sz="4" w:space="0" w:color="auto"/>
              <w:right w:val="single" w:sz="8" w:space="0" w:color="auto"/>
            </w:tcBorders>
            <w:shd w:val="clear" w:color="auto" w:fill="E7E6E6" w:themeFill="background2"/>
            <w:vAlign w:val="center"/>
          </w:tcPr>
          <w:p w14:paraId="4D505074" w14:textId="07D2E248"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2.700</w:t>
            </w:r>
          </w:p>
        </w:tc>
      </w:tr>
      <w:tr w:rsidR="00614ACC" w:rsidRPr="00F242AB" w14:paraId="5CAA0EDA" w14:textId="77777777" w:rsidTr="00E756EB">
        <w:trPr>
          <w:trHeight w:val="528"/>
          <w:jc w:val="center"/>
        </w:trPr>
        <w:tc>
          <w:tcPr>
            <w:tcW w:w="2553" w:type="dxa"/>
            <w:vMerge/>
            <w:shd w:val="clear" w:color="auto" w:fill="E7E6E6" w:themeFill="background2"/>
            <w:vAlign w:val="center"/>
          </w:tcPr>
          <w:p w14:paraId="24954540" w14:textId="77777777" w:rsidR="00614ACC" w:rsidRDefault="00614ACC" w:rsidP="00614ACC">
            <w:pPr>
              <w:jc w:val="center"/>
              <w:rPr>
                <w:rFonts w:ascii="Arial Narrow" w:hAnsi="Arial Narrow" w:cs="Arial"/>
                <w:b/>
                <w:bCs/>
                <w:color w:val="000000" w:themeColor="text1"/>
                <w:sz w:val="24"/>
                <w:szCs w:val="24"/>
                <w:lang w:val="es-ES" w:eastAsia="es-ES"/>
              </w:rPr>
            </w:pPr>
          </w:p>
        </w:tc>
        <w:tc>
          <w:tcPr>
            <w:tcW w:w="2552" w:type="dxa"/>
            <w:vMerge/>
            <w:tcBorders>
              <w:right w:val="single" w:sz="8" w:space="0" w:color="auto"/>
            </w:tcBorders>
            <w:shd w:val="clear" w:color="auto" w:fill="E7E6E6" w:themeFill="background2"/>
            <w:vAlign w:val="center"/>
          </w:tcPr>
          <w:p w14:paraId="0D8E659F" w14:textId="77777777" w:rsidR="00614ACC" w:rsidRDefault="00614ACC" w:rsidP="00614ACC">
            <w:pPr>
              <w:jc w:val="center"/>
              <w:rPr>
                <w:rFonts w:ascii="Arial Narrow" w:hAnsi="Arial Narrow" w:cs="Calibri"/>
                <w:b/>
                <w:bCs/>
                <w:color w:val="000000"/>
              </w:rPr>
            </w:pPr>
          </w:p>
        </w:tc>
        <w:tc>
          <w:tcPr>
            <w:tcW w:w="236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2ADD2F2C" w14:textId="77777777" w:rsidR="00614ACC" w:rsidRDefault="00614ACC" w:rsidP="00614ACC">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31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02677D7C" w14:textId="62A8F386"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4.840</w:t>
            </w:r>
          </w:p>
        </w:tc>
        <w:tc>
          <w:tcPr>
            <w:tcW w:w="1194" w:type="dxa"/>
            <w:tcBorders>
              <w:top w:val="single" w:sz="8" w:space="0" w:color="auto"/>
              <w:left w:val="nil"/>
              <w:bottom w:val="single" w:sz="4" w:space="0" w:color="auto"/>
              <w:right w:val="single" w:sz="4" w:space="0" w:color="auto"/>
            </w:tcBorders>
            <w:shd w:val="clear" w:color="auto" w:fill="E7E6E6" w:themeFill="background2"/>
            <w:vAlign w:val="center"/>
          </w:tcPr>
          <w:p w14:paraId="5745B0FF" w14:textId="5867C1C3"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3.220</w:t>
            </w:r>
          </w:p>
        </w:tc>
        <w:tc>
          <w:tcPr>
            <w:tcW w:w="1240" w:type="dxa"/>
            <w:tcBorders>
              <w:top w:val="single" w:sz="8" w:space="0" w:color="auto"/>
              <w:left w:val="nil"/>
              <w:bottom w:val="single" w:sz="4" w:space="0" w:color="auto"/>
              <w:right w:val="single" w:sz="8" w:space="0" w:color="auto"/>
            </w:tcBorders>
            <w:shd w:val="clear" w:color="auto" w:fill="E7E6E6" w:themeFill="background2"/>
            <w:vAlign w:val="center"/>
          </w:tcPr>
          <w:p w14:paraId="27A41443" w14:textId="3DB24DFB"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2.840</w:t>
            </w:r>
          </w:p>
        </w:tc>
      </w:tr>
      <w:tr w:rsidR="00614ACC" w:rsidRPr="00F242AB" w14:paraId="05DDD771" w14:textId="77777777" w:rsidTr="00EC6F99">
        <w:trPr>
          <w:trHeight w:val="528"/>
          <w:jc w:val="center"/>
        </w:trPr>
        <w:tc>
          <w:tcPr>
            <w:tcW w:w="2553" w:type="dxa"/>
            <w:vMerge w:val="restart"/>
            <w:shd w:val="clear" w:color="auto" w:fill="auto"/>
            <w:vAlign w:val="center"/>
          </w:tcPr>
          <w:p w14:paraId="0308AA19" w14:textId="77777777" w:rsidR="00614ACC" w:rsidRDefault="00614ACC" w:rsidP="00614ACC">
            <w:pPr>
              <w:jc w:val="center"/>
              <w:rPr>
                <w:rFonts w:ascii="Arial Narrow" w:hAnsi="Arial Narrow" w:cs="Calibri"/>
                <w:b/>
                <w:bCs/>
                <w:color w:val="000000"/>
                <w:sz w:val="22"/>
                <w:szCs w:val="22"/>
              </w:rPr>
            </w:pPr>
            <w:r>
              <w:rPr>
                <w:rFonts w:ascii="Arial Narrow" w:hAnsi="Arial Narrow" w:cs="Calibri"/>
                <w:b/>
                <w:bCs/>
                <w:color w:val="000000"/>
                <w:sz w:val="22"/>
                <w:szCs w:val="22"/>
              </w:rPr>
              <w:t>ALTA</w:t>
            </w:r>
          </w:p>
          <w:p w14:paraId="7E723FF2" w14:textId="77777777" w:rsidR="00614ACC" w:rsidRDefault="00614ACC" w:rsidP="00614ACC">
            <w:pPr>
              <w:jc w:val="center"/>
              <w:rPr>
                <w:rFonts w:ascii="Arial Narrow" w:hAnsi="Arial Narrow" w:cs="Calibri"/>
                <w:b/>
                <w:bCs/>
                <w:color w:val="000000"/>
                <w:sz w:val="22"/>
                <w:szCs w:val="22"/>
              </w:rPr>
            </w:pPr>
            <w:r w:rsidRPr="00EC6F99">
              <w:rPr>
                <w:rFonts w:ascii="Arial Narrow" w:hAnsi="Arial Narrow" w:cs="Calibri"/>
                <w:b/>
                <w:bCs/>
                <w:color w:val="000000"/>
                <w:sz w:val="22"/>
                <w:szCs w:val="22"/>
              </w:rPr>
              <w:t>JULIO / AGOSTO</w:t>
            </w:r>
            <w:r>
              <w:rPr>
                <w:rFonts w:ascii="Arial Narrow" w:hAnsi="Arial Narrow" w:cs="Calibri"/>
                <w:b/>
                <w:bCs/>
                <w:color w:val="000000"/>
                <w:sz w:val="22"/>
                <w:szCs w:val="22"/>
              </w:rPr>
              <w:t xml:space="preserve"> </w:t>
            </w:r>
          </w:p>
        </w:tc>
        <w:tc>
          <w:tcPr>
            <w:tcW w:w="2552" w:type="dxa"/>
            <w:vMerge/>
            <w:tcBorders>
              <w:right w:val="single" w:sz="8" w:space="0" w:color="auto"/>
            </w:tcBorders>
            <w:shd w:val="clear" w:color="auto" w:fill="auto"/>
            <w:vAlign w:val="center"/>
          </w:tcPr>
          <w:p w14:paraId="000C0FF8" w14:textId="77777777" w:rsidR="00614ACC" w:rsidRDefault="00614ACC" w:rsidP="00614ACC">
            <w:pPr>
              <w:jc w:val="center"/>
              <w:rPr>
                <w:rFonts w:ascii="Arial Narrow" w:hAnsi="Arial Narrow" w:cs="Calibri"/>
                <w:b/>
                <w:bCs/>
                <w:color w:val="000000"/>
              </w:rPr>
            </w:pPr>
          </w:p>
        </w:tc>
        <w:tc>
          <w:tcPr>
            <w:tcW w:w="2361" w:type="dxa"/>
            <w:tcBorders>
              <w:top w:val="single" w:sz="8" w:space="0" w:color="auto"/>
              <w:left w:val="single" w:sz="8" w:space="0" w:color="auto"/>
              <w:bottom w:val="single" w:sz="4" w:space="0" w:color="auto"/>
              <w:right w:val="single" w:sz="4" w:space="0" w:color="auto"/>
            </w:tcBorders>
            <w:shd w:val="clear" w:color="auto" w:fill="auto"/>
            <w:vAlign w:val="center"/>
          </w:tcPr>
          <w:p w14:paraId="69CD5A9C" w14:textId="77777777" w:rsidR="00614ACC" w:rsidRDefault="00614ACC" w:rsidP="00614ACC">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310" w:type="dxa"/>
            <w:tcBorders>
              <w:top w:val="single" w:sz="8" w:space="0" w:color="auto"/>
              <w:left w:val="single" w:sz="8" w:space="0" w:color="auto"/>
              <w:bottom w:val="single" w:sz="4" w:space="0" w:color="auto"/>
              <w:right w:val="single" w:sz="4" w:space="0" w:color="auto"/>
            </w:tcBorders>
            <w:shd w:val="clear" w:color="auto" w:fill="auto"/>
            <w:vAlign w:val="center"/>
          </w:tcPr>
          <w:p w14:paraId="0619F163" w14:textId="14E7E6DD"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3.920</w:t>
            </w:r>
          </w:p>
        </w:tc>
        <w:tc>
          <w:tcPr>
            <w:tcW w:w="1194" w:type="dxa"/>
            <w:tcBorders>
              <w:top w:val="single" w:sz="8" w:space="0" w:color="auto"/>
              <w:left w:val="nil"/>
              <w:bottom w:val="single" w:sz="4" w:space="0" w:color="auto"/>
              <w:right w:val="single" w:sz="4" w:space="0" w:color="auto"/>
            </w:tcBorders>
            <w:shd w:val="clear" w:color="auto" w:fill="auto"/>
            <w:vAlign w:val="center"/>
          </w:tcPr>
          <w:p w14:paraId="2C4E147E" w14:textId="7FBC78C2"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2.950</w:t>
            </w:r>
          </w:p>
        </w:tc>
        <w:tc>
          <w:tcPr>
            <w:tcW w:w="1240" w:type="dxa"/>
            <w:tcBorders>
              <w:top w:val="single" w:sz="8" w:space="0" w:color="auto"/>
              <w:left w:val="nil"/>
              <w:bottom w:val="single" w:sz="4" w:space="0" w:color="auto"/>
              <w:right w:val="single" w:sz="8" w:space="0" w:color="auto"/>
            </w:tcBorders>
            <w:shd w:val="clear" w:color="auto" w:fill="auto"/>
            <w:vAlign w:val="center"/>
          </w:tcPr>
          <w:p w14:paraId="4A750216" w14:textId="319930EB"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2.820</w:t>
            </w:r>
          </w:p>
        </w:tc>
      </w:tr>
      <w:tr w:rsidR="00614ACC" w:rsidRPr="00F242AB" w14:paraId="7DDA9D7D" w14:textId="77777777" w:rsidTr="00EC6F99">
        <w:trPr>
          <w:trHeight w:val="528"/>
          <w:jc w:val="center"/>
        </w:trPr>
        <w:tc>
          <w:tcPr>
            <w:tcW w:w="2553" w:type="dxa"/>
            <w:vMerge/>
            <w:shd w:val="clear" w:color="auto" w:fill="auto"/>
            <w:vAlign w:val="center"/>
          </w:tcPr>
          <w:p w14:paraId="2A9ECE89" w14:textId="77777777" w:rsidR="00614ACC" w:rsidRPr="00747F63" w:rsidRDefault="00614ACC" w:rsidP="00614ACC">
            <w:pPr>
              <w:jc w:val="center"/>
              <w:rPr>
                <w:rFonts w:ascii="Arial Narrow" w:hAnsi="Arial Narrow" w:cs="Arial"/>
                <w:b/>
                <w:bCs/>
                <w:color w:val="000000" w:themeColor="text1"/>
                <w:sz w:val="24"/>
                <w:szCs w:val="24"/>
                <w:lang w:val="es-ES" w:eastAsia="es-ES"/>
              </w:rPr>
            </w:pPr>
          </w:p>
        </w:tc>
        <w:tc>
          <w:tcPr>
            <w:tcW w:w="2552" w:type="dxa"/>
            <w:vMerge/>
            <w:tcBorders>
              <w:right w:val="single" w:sz="8" w:space="0" w:color="auto"/>
            </w:tcBorders>
            <w:shd w:val="clear" w:color="auto" w:fill="auto"/>
            <w:vAlign w:val="center"/>
          </w:tcPr>
          <w:p w14:paraId="2966385C" w14:textId="77777777" w:rsidR="00614ACC" w:rsidRDefault="00614ACC" w:rsidP="00614ACC">
            <w:pPr>
              <w:jc w:val="center"/>
              <w:rPr>
                <w:rFonts w:ascii="Arial Narrow" w:hAnsi="Arial Narrow" w:cs="Calibri"/>
                <w:b/>
                <w:bCs/>
                <w:color w:val="000000"/>
              </w:rPr>
            </w:pPr>
          </w:p>
        </w:tc>
        <w:tc>
          <w:tcPr>
            <w:tcW w:w="2361" w:type="dxa"/>
            <w:tcBorders>
              <w:top w:val="single" w:sz="8" w:space="0" w:color="auto"/>
              <w:left w:val="single" w:sz="8" w:space="0" w:color="auto"/>
              <w:bottom w:val="single" w:sz="4" w:space="0" w:color="auto"/>
              <w:right w:val="single" w:sz="4" w:space="0" w:color="auto"/>
            </w:tcBorders>
            <w:shd w:val="clear" w:color="auto" w:fill="auto"/>
            <w:vAlign w:val="center"/>
          </w:tcPr>
          <w:p w14:paraId="518CEC0D" w14:textId="77777777" w:rsidR="00614ACC" w:rsidRDefault="00614ACC" w:rsidP="00614ACC">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310" w:type="dxa"/>
            <w:tcBorders>
              <w:top w:val="single" w:sz="8" w:space="0" w:color="auto"/>
              <w:left w:val="single" w:sz="8" w:space="0" w:color="auto"/>
              <w:bottom w:val="single" w:sz="4" w:space="0" w:color="auto"/>
              <w:right w:val="single" w:sz="4" w:space="0" w:color="auto"/>
            </w:tcBorders>
            <w:shd w:val="clear" w:color="auto" w:fill="auto"/>
            <w:vAlign w:val="center"/>
          </w:tcPr>
          <w:p w14:paraId="26488544" w14:textId="77B0C752"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4.770</w:t>
            </w:r>
          </w:p>
        </w:tc>
        <w:tc>
          <w:tcPr>
            <w:tcW w:w="1194" w:type="dxa"/>
            <w:tcBorders>
              <w:top w:val="single" w:sz="8" w:space="0" w:color="auto"/>
              <w:left w:val="nil"/>
              <w:bottom w:val="single" w:sz="4" w:space="0" w:color="auto"/>
              <w:right w:val="single" w:sz="4" w:space="0" w:color="auto"/>
            </w:tcBorders>
            <w:shd w:val="clear" w:color="auto" w:fill="auto"/>
            <w:vAlign w:val="center"/>
          </w:tcPr>
          <w:p w14:paraId="472D53AD" w14:textId="290F701C"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3.210</w:t>
            </w:r>
          </w:p>
        </w:tc>
        <w:tc>
          <w:tcPr>
            <w:tcW w:w="1240" w:type="dxa"/>
            <w:tcBorders>
              <w:top w:val="single" w:sz="8" w:space="0" w:color="auto"/>
              <w:left w:val="nil"/>
              <w:bottom w:val="single" w:sz="4" w:space="0" w:color="auto"/>
              <w:right w:val="single" w:sz="8" w:space="0" w:color="auto"/>
            </w:tcBorders>
            <w:shd w:val="clear" w:color="auto" w:fill="auto"/>
            <w:vAlign w:val="center"/>
          </w:tcPr>
          <w:p w14:paraId="30EFE2C0" w14:textId="283D8EA3"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2.810</w:t>
            </w:r>
          </w:p>
        </w:tc>
      </w:tr>
      <w:tr w:rsidR="00614ACC" w:rsidRPr="00F242AB" w14:paraId="3987F11F" w14:textId="77777777" w:rsidTr="00EC6F99">
        <w:trPr>
          <w:trHeight w:val="528"/>
          <w:jc w:val="center"/>
        </w:trPr>
        <w:tc>
          <w:tcPr>
            <w:tcW w:w="2553" w:type="dxa"/>
            <w:vMerge/>
            <w:shd w:val="clear" w:color="auto" w:fill="auto"/>
            <w:vAlign w:val="center"/>
          </w:tcPr>
          <w:p w14:paraId="46D8B806" w14:textId="77777777" w:rsidR="00614ACC" w:rsidRPr="00747F63" w:rsidRDefault="00614ACC" w:rsidP="00614ACC">
            <w:pPr>
              <w:jc w:val="center"/>
              <w:rPr>
                <w:rFonts w:ascii="Arial Narrow" w:hAnsi="Arial Narrow" w:cs="Arial"/>
                <w:b/>
                <w:bCs/>
                <w:color w:val="000000" w:themeColor="text1"/>
                <w:sz w:val="24"/>
                <w:szCs w:val="24"/>
                <w:lang w:val="es-ES" w:eastAsia="es-ES"/>
              </w:rPr>
            </w:pPr>
          </w:p>
        </w:tc>
        <w:tc>
          <w:tcPr>
            <w:tcW w:w="2552" w:type="dxa"/>
            <w:vMerge/>
            <w:tcBorders>
              <w:right w:val="single" w:sz="8" w:space="0" w:color="auto"/>
            </w:tcBorders>
            <w:shd w:val="clear" w:color="auto" w:fill="auto"/>
            <w:vAlign w:val="center"/>
          </w:tcPr>
          <w:p w14:paraId="0318A283" w14:textId="77777777" w:rsidR="00614ACC" w:rsidRDefault="00614ACC" w:rsidP="00614ACC">
            <w:pPr>
              <w:jc w:val="center"/>
              <w:rPr>
                <w:rFonts w:ascii="Arial Narrow" w:hAnsi="Arial Narrow" w:cs="Calibri"/>
                <w:b/>
                <w:bCs/>
                <w:color w:val="000000"/>
              </w:rPr>
            </w:pPr>
          </w:p>
        </w:tc>
        <w:tc>
          <w:tcPr>
            <w:tcW w:w="2361" w:type="dxa"/>
            <w:tcBorders>
              <w:top w:val="single" w:sz="8" w:space="0" w:color="auto"/>
              <w:left w:val="single" w:sz="8" w:space="0" w:color="auto"/>
              <w:bottom w:val="single" w:sz="4" w:space="0" w:color="auto"/>
              <w:right w:val="single" w:sz="4" w:space="0" w:color="auto"/>
            </w:tcBorders>
            <w:shd w:val="clear" w:color="auto" w:fill="auto"/>
            <w:vAlign w:val="center"/>
          </w:tcPr>
          <w:p w14:paraId="631F3761" w14:textId="77777777" w:rsidR="00614ACC" w:rsidRDefault="00614ACC" w:rsidP="00614ACC">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310" w:type="dxa"/>
            <w:tcBorders>
              <w:top w:val="single" w:sz="8" w:space="0" w:color="auto"/>
              <w:left w:val="single" w:sz="8" w:space="0" w:color="auto"/>
              <w:bottom w:val="single" w:sz="4" w:space="0" w:color="auto"/>
              <w:right w:val="single" w:sz="4" w:space="0" w:color="auto"/>
            </w:tcBorders>
            <w:shd w:val="clear" w:color="auto" w:fill="auto"/>
            <w:vAlign w:val="center"/>
          </w:tcPr>
          <w:p w14:paraId="3F9C827F" w14:textId="7B2BE0D1"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5.280</w:t>
            </w:r>
          </w:p>
        </w:tc>
        <w:tc>
          <w:tcPr>
            <w:tcW w:w="1194" w:type="dxa"/>
            <w:tcBorders>
              <w:top w:val="single" w:sz="8" w:space="0" w:color="auto"/>
              <w:left w:val="nil"/>
              <w:bottom w:val="single" w:sz="4" w:space="0" w:color="auto"/>
              <w:right w:val="single" w:sz="4" w:space="0" w:color="auto"/>
            </w:tcBorders>
            <w:shd w:val="clear" w:color="auto" w:fill="auto"/>
            <w:vAlign w:val="center"/>
          </w:tcPr>
          <w:p w14:paraId="72470F16" w14:textId="473BD865"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3.420</w:t>
            </w:r>
          </w:p>
        </w:tc>
        <w:tc>
          <w:tcPr>
            <w:tcW w:w="1240" w:type="dxa"/>
            <w:tcBorders>
              <w:top w:val="single" w:sz="8" w:space="0" w:color="auto"/>
              <w:left w:val="nil"/>
              <w:bottom w:val="single" w:sz="4" w:space="0" w:color="auto"/>
              <w:right w:val="single" w:sz="8" w:space="0" w:color="auto"/>
            </w:tcBorders>
            <w:shd w:val="clear" w:color="auto" w:fill="auto"/>
            <w:vAlign w:val="center"/>
          </w:tcPr>
          <w:p w14:paraId="2B1AADBD" w14:textId="5F9B7D6A" w:rsidR="00614ACC" w:rsidRDefault="00614ACC" w:rsidP="00614ACC">
            <w:pPr>
              <w:jc w:val="center"/>
              <w:rPr>
                <w:rFonts w:ascii="Arial Narrow" w:hAnsi="Arial Narrow" w:cs="Calibri"/>
                <w:color w:val="000000"/>
                <w:sz w:val="22"/>
                <w:szCs w:val="22"/>
              </w:rPr>
            </w:pPr>
            <w:r>
              <w:rPr>
                <w:rFonts w:ascii="Arial Narrow" w:hAnsi="Arial Narrow" w:cs="Calibri"/>
                <w:color w:val="000000"/>
                <w:sz w:val="22"/>
                <w:szCs w:val="22"/>
              </w:rPr>
              <w:t>2.950</w:t>
            </w:r>
          </w:p>
        </w:tc>
      </w:tr>
    </w:tbl>
    <w:p w14:paraId="2F39F45A" w14:textId="77777777" w:rsidR="004578F5" w:rsidRDefault="004578F5" w:rsidP="005D0B4A">
      <w:pPr>
        <w:shd w:val="clear" w:color="auto" w:fill="FFFFFF"/>
        <w:spacing w:after="0"/>
        <w:jc w:val="center"/>
        <w:rPr>
          <w:rFonts w:ascii="Arial Narrow" w:hAnsi="Arial Narrow" w:cs="Arial"/>
          <w:b/>
          <w:bCs/>
          <w:color w:val="000000" w:themeColor="text1"/>
          <w:sz w:val="24"/>
          <w:szCs w:val="24"/>
          <w:lang w:eastAsia="es-ES"/>
        </w:rPr>
      </w:pPr>
    </w:p>
    <w:p w14:paraId="5D5FDC1D" w14:textId="77777777" w:rsidR="00B94402" w:rsidRPr="00FE58B1" w:rsidRDefault="00B94402" w:rsidP="00E81B64">
      <w:pPr>
        <w:shd w:val="clear" w:color="auto" w:fill="FFFFFF"/>
        <w:spacing w:after="0"/>
        <w:rPr>
          <w:rFonts w:ascii="Arial Narrow" w:hAnsi="Arial Narrow" w:cs="Arial"/>
          <w:b/>
          <w:bCs/>
          <w:color w:val="C00000"/>
          <w:sz w:val="24"/>
          <w:szCs w:val="24"/>
          <w:lang w:eastAsia="es-ES"/>
        </w:rPr>
      </w:pPr>
    </w:p>
    <w:p w14:paraId="418C1FF3"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37B277D5" w14:textId="26085B52" w:rsidR="00BB1806" w:rsidRDefault="00BB1806" w:rsidP="00BB1806">
      <w:pPr>
        <w:numPr>
          <w:ilvl w:val="0"/>
          <w:numId w:val="50"/>
        </w:numPr>
        <w:spacing w:after="0" w:line="252" w:lineRule="auto"/>
        <w:jc w:val="both"/>
        <w:rPr>
          <w:rFonts w:eastAsia="Arial Narrow" w:cs="Arial Narrow"/>
        </w:rPr>
      </w:pPr>
      <w:r>
        <w:rPr>
          <w:rFonts w:ascii="Arial Narrow" w:eastAsia="Arial Narrow" w:hAnsi="Arial Narrow" w:cs="Arial Narrow"/>
          <w:sz w:val="24"/>
          <w:szCs w:val="24"/>
        </w:rPr>
        <w:t>Precios p</w:t>
      </w:r>
      <w:r w:rsidR="00B70786">
        <w:rPr>
          <w:rFonts w:ascii="Arial Narrow" w:eastAsia="Arial Narrow" w:hAnsi="Arial Narrow" w:cs="Arial Narrow"/>
          <w:sz w:val="24"/>
          <w:szCs w:val="24"/>
        </w:rPr>
        <w:t xml:space="preserve">or persona en </w:t>
      </w:r>
      <w:r w:rsidR="000520F0">
        <w:rPr>
          <w:rFonts w:ascii="Arial Narrow" w:eastAsia="Arial Narrow" w:hAnsi="Arial Narrow" w:cs="Arial Narrow"/>
          <w:sz w:val="24"/>
          <w:szCs w:val="24"/>
        </w:rPr>
        <w:t>dólares americanos</w:t>
      </w:r>
    </w:p>
    <w:p w14:paraId="54ABF5F4" w14:textId="77777777" w:rsidR="00BB1806" w:rsidRDefault="00BB1806" w:rsidP="00BB1806">
      <w:pPr>
        <w:numPr>
          <w:ilvl w:val="0"/>
          <w:numId w:val="5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40767BB"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B2365D3"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680610EA" w14:textId="77777777" w:rsidR="00BB1806" w:rsidRDefault="00BB1806" w:rsidP="00BB1806">
      <w:pPr>
        <w:numPr>
          <w:ilvl w:val="0"/>
          <w:numId w:val="5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4BC3C2DD"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0177AAB"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FC9B88F"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8B9EF89"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Servicios no tomados en destino por parte de los pasajeros NO son reembolsables</w:t>
      </w:r>
    </w:p>
    <w:p w14:paraId="20272D58"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A0342E4"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A29E7F8"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4B4BEFC"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50F6B44"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B92DF80" w14:textId="77777777" w:rsidR="00BB1806" w:rsidRPr="00614ACC" w:rsidRDefault="00BB1806" w:rsidP="00BB1806">
      <w:pPr>
        <w:numPr>
          <w:ilvl w:val="0"/>
          <w:numId w:val="50"/>
        </w:numPr>
        <w:spacing w:after="0" w:line="252" w:lineRule="auto"/>
        <w:jc w:val="both"/>
        <w:rPr>
          <w:rFonts w:ascii="Arial Narrow" w:eastAsia="Arial Narrow" w:hAnsi="Arial Narrow" w:cs="Arial Narrow"/>
          <w:sz w:val="24"/>
          <w:szCs w:val="24"/>
          <w:lang w:val="en-US"/>
        </w:rPr>
      </w:pPr>
      <w:r w:rsidRPr="00614ACC">
        <w:rPr>
          <w:rFonts w:ascii="Arial Narrow" w:eastAsia="Arial Narrow" w:hAnsi="Arial Narrow" w:cs="Arial Narrow"/>
          <w:sz w:val="24"/>
          <w:szCs w:val="24"/>
          <w:lang w:val="en-US"/>
        </w:rPr>
        <w:t>Check in 15.00 y check out 12:00 p.m.</w:t>
      </w:r>
    </w:p>
    <w:p w14:paraId="2C951C80"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6F731CA9" w14:textId="77777777" w:rsidR="00BB1806" w:rsidRDefault="00BB1806" w:rsidP="00BB1806">
      <w:pPr>
        <w:numPr>
          <w:ilvl w:val="0"/>
          <w:numId w:val="5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E1F6825" w14:textId="77777777" w:rsidR="003B73FF" w:rsidRPr="00745E0E" w:rsidRDefault="003B73FF" w:rsidP="00745E0E">
      <w:pPr>
        <w:pStyle w:val="P-Styleguiado"/>
        <w:spacing w:after="0"/>
        <w:jc w:val="both"/>
        <w:rPr>
          <w:rFonts w:ascii="Arial Narrow" w:hAnsi="Arial Narrow"/>
          <w:sz w:val="24"/>
          <w:szCs w:val="24"/>
        </w:rPr>
      </w:pPr>
    </w:p>
    <w:p w14:paraId="05EB2AE3" w14:textId="77777777" w:rsidR="005F7AB5" w:rsidRDefault="005F7AB5" w:rsidP="00E44FC4">
      <w:pPr>
        <w:pStyle w:val="text"/>
        <w:rPr>
          <w:rFonts w:ascii="Arial Narrow" w:hAnsi="Arial Narrow"/>
          <w:b/>
          <w:color w:val="C00000"/>
          <w:sz w:val="24"/>
          <w:szCs w:val="24"/>
        </w:rPr>
      </w:pPr>
    </w:p>
    <w:p w14:paraId="29D8F8F8" w14:textId="77777777" w:rsidR="005F7AB5" w:rsidRDefault="005F7AB5" w:rsidP="00E44FC4">
      <w:pPr>
        <w:pStyle w:val="text"/>
        <w:rPr>
          <w:rFonts w:ascii="Arial Narrow" w:hAnsi="Arial Narrow"/>
          <w:b/>
          <w:color w:val="C00000"/>
          <w:sz w:val="24"/>
          <w:szCs w:val="24"/>
        </w:rPr>
      </w:pPr>
    </w:p>
    <w:p w14:paraId="03D405E8" w14:textId="77777777" w:rsidR="005F7AB5" w:rsidRDefault="005F7AB5" w:rsidP="00E44FC4">
      <w:pPr>
        <w:pStyle w:val="text"/>
        <w:rPr>
          <w:rFonts w:ascii="Arial Narrow" w:hAnsi="Arial Narrow"/>
          <w:b/>
          <w:color w:val="C00000"/>
          <w:sz w:val="24"/>
          <w:szCs w:val="24"/>
        </w:rPr>
      </w:pPr>
    </w:p>
    <w:p w14:paraId="77F35784" w14:textId="77777777" w:rsidR="003B037A" w:rsidRDefault="003B037A" w:rsidP="00184829">
      <w:pPr>
        <w:pStyle w:val="text"/>
        <w:jc w:val="center"/>
        <w:rPr>
          <w:rFonts w:ascii="Arial Narrow" w:hAnsi="Arial Narrow"/>
          <w:b/>
          <w:color w:val="C00000"/>
          <w:sz w:val="24"/>
          <w:szCs w:val="24"/>
        </w:rPr>
      </w:pPr>
    </w:p>
    <w:p w14:paraId="4D7152AC" w14:textId="77777777" w:rsidR="00CA6749" w:rsidRDefault="00CA6749" w:rsidP="00CA6749">
      <w:pPr>
        <w:pStyle w:val="text"/>
        <w:jc w:val="center"/>
        <w:rPr>
          <w:rFonts w:ascii="Arial Narrow" w:hAnsi="Arial Narrow"/>
          <w:b/>
          <w:color w:val="C00000"/>
          <w:sz w:val="24"/>
          <w:szCs w:val="24"/>
        </w:rPr>
      </w:pPr>
    </w:p>
    <w:p w14:paraId="0F7D63BC" w14:textId="77777777" w:rsidR="00CA6749" w:rsidRDefault="00CA6749" w:rsidP="00CA6749">
      <w:pPr>
        <w:pStyle w:val="text"/>
        <w:jc w:val="center"/>
        <w:rPr>
          <w:rFonts w:ascii="Arial Narrow" w:hAnsi="Arial Narrow"/>
          <w:b/>
          <w:color w:val="C00000"/>
          <w:sz w:val="24"/>
          <w:szCs w:val="24"/>
        </w:rPr>
      </w:pPr>
    </w:p>
    <w:p w14:paraId="5867CF34" w14:textId="77777777" w:rsidR="00CA6749" w:rsidRDefault="00CA6749" w:rsidP="00CA6749">
      <w:pPr>
        <w:pStyle w:val="text"/>
        <w:jc w:val="center"/>
        <w:rPr>
          <w:rFonts w:ascii="Arial Narrow" w:hAnsi="Arial Narrow"/>
          <w:b/>
          <w:color w:val="C00000"/>
          <w:sz w:val="24"/>
          <w:szCs w:val="24"/>
        </w:rPr>
      </w:pPr>
    </w:p>
    <w:p w14:paraId="2184E8AA" w14:textId="77777777" w:rsidR="00CA6749" w:rsidRDefault="00CA6749" w:rsidP="00CA6749">
      <w:pPr>
        <w:pStyle w:val="text"/>
        <w:jc w:val="center"/>
        <w:rPr>
          <w:rFonts w:ascii="Arial Narrow" w:hAnsi="Arial Narrow"/>
          <w:b/>
          <w:color w:val="C00000"/>
          <w:sz w:val="24"/>
          <w:szCs w:val="24"/>
        </w:rPr>
      </w:pPr>
    </w:p>
    <w:p w14:paraId="02DE9562" w14:textId="77777777" w:rsidR="00CA6749" w:rsidRDefault="00CA6749" w:rsidP="00CA6749">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301578FD" w14:textId="77777777" w:rsidR="00CA6749" w:rsidRDefault="00CA6749" w:rsidP="00CA6749">
      <w:pPr>
        <w:pStyle w:val="text"/>
        <w:jc w:val="center"/>
        <w:rPr>
          <w:rFonts w:ascii="Arial Narrow" w:hAnsi="Arial Narrow"/>
          <w:b/>
          <w:sz w:val="24"/>
          <w:szCs w:val="24"/>
        </w:rPr>
      </w:pPr>
    </w:p>
    <w:p w14:paraId="42CF5815" w14:textId="77777777" w:rsidR="00CA6749" w:rsidRDefault="00CA6749" w:rsidP="00CA6749">
      <w:pPr>
        <w:pStyle w:val="text"/>
        <w:rPr>
          <w:rFonts w:ascii="Arial Narrow" w:hAnsi="Arial Narrow"/>
          <w:sz w:val="18"/>
          <w:szCs w:val="22"/>
        </w:rPr>
      </w:pPr>
      <w:r>
        <w:rPr>
          <w:rFonts w:ascii="Arial Narrow" w:hAnsi="Arial Narrow"/>
          <w:sz w:val="18"/>
          <w:szCs w:val="22"/>
        </w:rPr>
        <w:t>FOLLETOS, BOLETINES VIRTUALES Y FÍSICOS, COTIZACIONES, OFERTAS DE SERVICIOS Y PROPUESTAS.</w:t>
      </w:r>
    </w:p>
    <w:p w14:paraId="2772E3C3" w14:textId="77777777" w:rsidR="00CA6749" w:rsidRDefault="00CA6749" w:rsidP="00CA6749">
      <w:pPr>
        <w:pStyle w:val="text"/>
        <w:rPr>
          <w:rFonts w:ascii="Arial Narrow" w:hAnsi="Arial Narrow"/>
          <w:sz w:val="18"/>
          <w:szCs w:val="22"/>
        </w:rPr>
      </w:pPr>
      <w:r>
        <w:rPr>
          <w:rFonts w:ascii="Arial Narrow" w:hAnsi="Arial Narrow"/>
          <w:b/>
          <w:sz w:val="18"/>
          <w:szCs w:val="22"/>
        </w:rPr>
        <w:t>INNOVA TRAVEL SAS</w:t>
      </w:r>
      <w:r>
        <w:rPr>
          <w:rFonts w:ascii="Arial Narrow" w:hAnsi="Arial Narrow"/>
          <w:sz w:val="18"/>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w:t>
      </w:r>
      <w:r>
        <w:rPr>
          <w:rFonts w:ascii="Arial Narrow" w:hAnsi="Arial Narrow"/>
          <w:sz w:val="18"/>
          <w:szCs w:val="22"/>
        </w:rPr>
        <w:lastRenderedPageBreak/>
        <w:t>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D988A46" w14:textId="77777777" w:rsidR="00CA6749" w:rsidRDefault="00CA6749" w:rsidP="00CA6749">
      <w:pPr>
        <w:pStyle w:val="text"/>
        <w:rPr>
          <w:rFonts w:ascii="Arial Narrow" w:hAnsi="Arial Narrow"/>
          <w:sz w:val="18"/>
          <w:szCs w:val="22"/>
        </w:rPr>
      </w:pPr>
      <w:r>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 w:val="18"/>
          <w:szCs w:val="22"/>
        </w:rPr>
        <w:t xml:space="preserve">RNT N°164397 </w:t>
      </w:r>
      <w:r>
        <w:rPr>
          <w:rFonts w:ascii="Arial Narrow" w:hAnsi="Arial Narrow"/>
          <w:sz w:val="18"/>
          <w:szCs w:val="22"/>
        </w:rPr>
        <w:t>INNOVA TRAVEL S.A.S - Está comprometida con el código de conducta contra la EXPLOTACIÓN Y VIOLENCIA SEXUAL INFANTIL, y en cumplimiento de los Artículos 16 y 17, de la Ley 679 del 2.001, advierte sobre las consecuencias legales de la explotación y abuso sexual.</w:t>
      </w:r>
    </w:p>
    <w:p w14:paraId="5FFDA8D9" w14:textId="77777777" w:rsidR="008960B0" w:rsidRPr="00823434" w:rsidRDefault="008960B0" w:rsidP="0046470D">
      <w:pPr>
        <w:pStyle w:val="P-Styleguiado"/>
        <w:rPr>
          <w:rFonts w:ascii="Arial Narrow" w:hAnsi="Arial Narrow"/>
          <w:sz w:val="22"/>
          <w:szCs w:val="22"/>
        </w:rPr>
      </w:pPr>
    </w:p>
    <w:p w14:paraId="21436BC5"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A17E0" w14:textId="77777777" w:rsidR="000E125F" w:rsidRDefault="000E125F" w:rsidP="00E67A97">
      <w:pPr>
        <w:spacing w:after="0" w:line="240" w:lineRule="auto"/>
      </w:pPr>
      <w:r>
        <w:separator/>
      </w:r>
    </w:p>
  </w:endnote>
  <w:endnote w:type="continuationSeparator" w:id="0">
    <w:p w14:paraId="33565C07"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8A1D5D" w14:textId="77777777" w:rsidR="000E125F" w:rsidRDefault="000E125F" w:rsidP="00E67A97">
      <w:pPr>
        <w:spacing w:after="0" w:line="240" w:lineRule="auto"/>
      </w:pPr>
      <w:r>
        <w:separator/>
      </w:r>
    </w:p>
  </w:footnote>
  <w:footnote w:type="continuationSeparator" w:id="0">
    <w:p w14:paraId="34BDEAC0"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C8765"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3CFB3BC7" wp14:editId="0D3108EE">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7D4B1F"/>
    <w:multiLevelType w:val="hybridMultilevel"/>
    <w:tmpl w:val="744AC8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BBB6FCF"/>
    <w:multiLevelType w:val="multilevel"/>
    <w:tmpl w:val="3754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19C1F67"/>
    <w:multiLevelType w:val="multilevel"/>
    <w:tmpl w:val="E570A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2E508CB"/>
    <w:multiLevelType w:val="hybridMultilevel"/>
    <w:tmpl w:val="105015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8" w15:restartNumberingAfterBreak="0">
    <w:nsid w:val="7B6112EA"/>
    <w:multiLevelType w:val="hybridMultilevel"/>
    <w:tmpl w:val="A17EF6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1"/>
  </w:num>
  <w:num w:numId="2">
    <w:abstractNumId w:val="37"/>
  </w:num>
  <w:num w:numId="3">
    <w:abstractNumId w:val="40"/>
  </w:num>
  <w:num w:numId="4">
    <w:abstractNumId w:val="15"/>
  </w:num>
  <w:num w:numId="5">
    <w:abstractNumId w:val="0"/>
  </w:num>
  <w:num w:numId="6">
    <w:abstractNumId w:val="22"/>
  </w:num>
  <w:num w:numId="7">
    <w:abstractNumId w:val="16"/>
  </w:num>
  <w:num w:numId="8">
    <w:abstractNumId w:val="17"/>
  </w:num>
  <w:num w:numId="9">
    <w:abstractNumId w:val="13"/>
  </w:num>
  <w:num w:numId="10">
    <w:abstractNumId w:val="18"/>
  </w:num>
  <w:num w:numId="11">
    <w:abstractNumId w:val="33"/>
  </w:num>
  <w:num w:numId="12">
    <w:abstractNumId w:val="24"/>
  </w:num>
  <w:num w:numId="13">
    <w:abstractNumId w:val="38"/>
  </w:num>
  <w:num w:numId="14">
    <w:abstractNumId w:val="3"/>
  </w:num>
  <w:num w:numId="15">
    <w:abstractNumId w:val="27"/>
  </w:num>
  <w:num w:numId="16">
    <w:abstractNumId w:val="35"/>
  </w:num>
  <w:num w:numId="17">
    <w:abstractNumId w:val="44"/>
  </w:num>
  <w:num w:numId="18">
    <w:abstractNumId w:val="25"/>
  </w:num>
  <w:num w:numId="19">
    <w:abstractNumId w:val="10"/>
  </w:num>
  <w:num w:numId="20">
    <w:abstractNumId w:val="9"/>
  </w:num>
  <w:num w:numId="21">
    <w:abstractNumId w:val="12"/>
  </w:num>
  <w:num w:numId="22">
    <w:abstractNumId w:val="43"/>
  </w:num>
  <w:num w:numId="23">
    <w:abstractNumId w:val="34"/>
  </w:num>
  <w:num w:numId="24">
    <w:abstractNumId w:val="14"/>
  </w:num>
  <w:num w:numId="25">
    <w:abstractNumId w:val="39"/>
  </w:num>
  <w:num w:numId="26">
    <w:abstractNumId w:val="7"/>
  </w:num>
  <w:num w:numId="27">
    <w:abstractNumId w:val="46"/>
  </w:num>
  <w:num w:numId="28">
    <w:abstractNumId w:val="47"/>
  </w:num>
  <w:num w:numId="29">
    <w:abstractNumId w:val="20"/>
  </w:num>
  <w:num w:numId="30">
    <w:abstractNumId w:val="42"/>
  </w:num>
  <w:num w:numId="31">
    <w:abstractNumId w:val="23"/>
  </w:num>
  <w:num w:numId="32">
    <w:abstractNumId w:val="21"/>
  </w:num>
  <w:num w:numId="33">
    <w:abstractNumId w:val="2"/>
  </w:num>
  <w:num w:numId="34">
    <w:abstractNumId w:val="32"/>
  </w:num>
  <w:num w:numId="35">
    <w:abstractNumId w:val="1"/>
  </w:num>
  <w:num w:numId="36">
    <w:abstractNumId w:val="5"/>
  </w:num>
  <w:num w:numId="37">
    <w:abstractNumId w:val="28"/>
  </w:num>
  <w:num w:numId="38">
    <w:abstractNumId w:val="29"/>
  </w:num>
  <w:num w:numId="39">
    <w:abstractNumId w:val="26"/>
  </w:num>
  <w:num w:numId="40">
    <w:abstractNumId w:val="8"/>
  </w:num>
  <w:num w:numId="41">
    <w:abstractNumId w:val="11"/>
  </w:num>
  <w:num w:numId="42">
    <w:abstractNumId w:val="6"/>
  </w:num>
  <w:num w:numId="43">
    <w:abstractNumId w:val="36"/>
  </w:num>
  <w:num w:numId="44">
    <w:abstractNumId w:val="14"/>
  </w:num>
  <w:num w:numId="45">
    <w:abstractNumId w:val="31"/>
  </w:num>
  <w:num w:numId="46">
    <w:abstractNumId w:val="4"/>
  </w:num>
  <w:num w:numId="47">
    <w:abstractNumId w:val="19"/>
  </w:num>
  <w:num w:numId="48">
    <w:abstractNumId w:val="45"/>
  </w:num>
  <w:num w:numId="49">
    <w:abstractNumId w:val="48"/>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20F0"/>
    <w:rsid w:val="000558A3"/>
    <w:rsid w:val="00057C5F"/>
    <w:rsid w:val="0006144E"/>
    <w:rsid w:val="00074C9D"/>
    <w:rsid w:val="00074F41"/>
    <w:rsid w:val="00082734"/>
    <w:rsid w:val="00092405"/>
    <w:rsid w:val="00093E01"/>
    <w:rsid w:val="00094C6F"/>
    <w:rsid w:val="000A67E6"/>
    <w:rsid w:val="000B11D6"/>
    <w:rsid w:val="000B5D3C"/>
    <w:rsid w:val="000C7C23"/>
    <w:rsid w:val="000D158B"/>
    <w:rsid w:val="000D4396"/>
    <w:rsid w:val="000D6694"/>
    <w:rsid w:val="000E0340"/>
    <w:rsid w:val="000E125F"/>
    <w:rsid w:val="000E2654"/>
    <w:rsid w:val="000E49A9"/>
    <w:rsid w:val="000E6AC5"/>
    <w:rsid w:val="000E6D75"/>
    <w:rsid w:val="000F6AB8"/>
    <w:rsid w:val="000F7381"/>
    <w:rsid w:val="00102F7A"/>
    <w:rsid w:val="00103239"/>
    <w:rsid w:val="00124D1E"/>
    <w:rsid w:val="001339EB"/>
    <w:rsid w:val="00137668"/>
    <w:rsid w:val="00137694"/>
    <w:rsid w:val="00176C6A"/>
    <w:rsid w:val="00177E3C"/>
    <w:rsid w:val="00182264"/>
    <w:rsid w:val="00184829"/>
    <w:rsid w:val="001A2F73"/>
    <w:rsid w:val="001A33B8"/>
    <w:rsid w:val="001C5D9C"/>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F26"/>
    <w:rsid w:val="002C3C7B"/>
    <w:rsid w:val="002D5B15"/>
    <w:rsid w:val="002D6323"/>
    <w:rsid w:val="002E1A12"/>
    <w:rsid w:val="002E21C5"/>
    <w:rsid w:val="002F1F1A"/>
    <w:rsid w:val="002F4216"/>
    <w:rsid w:val="002F4D95"/>
    <w:rsid w:val="003054CC"/>
    <w:rsid w:val="00305A97"/>
    <w:rsid w:val="0031120B"/>
    <w:rsid w:val="00321F67"/>
    <w:rsid w:val="00322471"/>
    <w:rsid w:val="00325CEC"/>
    <w:rsid w:val="0034261A"/>
    <w:rsid w:val="00344F7E"/>
    <w:rsid w:val="0035162D"/>
    <w:rsid w:val="00357E37"/>
    <w:rsid w:val="00377392"/>
    <w:rsid w:val="00384606"/>
    <w:rsid w:val="003853DA"/>
    <w:rsid w:val="00386207"/>
    <w:rsid w:val="0039335C"/>
    <w:rsid w:val="00393468"/>
    <w:rsid w:val="00394F8D"/>
    <w:rsid w:val="00396B84"/>
    <w:rsid w:val="003A4E81"/>
    <w:rsid w:val="003B037A"/>
    <w:rsid w:val="003B2AD3"/>
    <w:rsid w:val="003B3C23"/>
    <w:rsid w:val="003B73FF"/>
    <w:rsid w:val="003C70DC"/>
    <w:rsid w:val="003D373D"/>
    <w:rsid w:val="003E2DC9"/>
    <w:rsid w:val="003E383A"/>
    <w:rsid w:val="003E3CE2"/>
    <w:rsid w:val="003F29E6"/>
    <w:rsid w:val="003F4589"/>
    <w:rsid w:val="003F6197"/>
    <w:rsid w:val="00401BF2"/>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22C8"/>
    <w:rsid w:val="00492BD7"/>
    <w:rsid w:val="00493E40"/>
    <w:rsid w:val="004A5136"/>
    <w:rsid w:val="004B14EF"/>
    <w:rsid w:val="004C033F"/>
    <w:rsid w:val="004C333E"/>
    <w:rsid w:val="004E0C36"/>
    <w:rsid w:val="004E1D8C"/>
    <w:rsid w:val="004F0AEA"/>
    <w:rsid w:val="004F3324"/>
    <w:rsid w:val="004F658D"/>
    <w:rsid w:val="00502BD2"/>
    <w:rsid w:val="00506AE0"/>
    <w:rsid w:val="00507402"/>
    <w:rsid w:val="0052294F"/>
    <w:rsid w:val="00532514"/>
    <w:rsid w:val="00532FDE"/>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E1AEB"/>
    <w:rsid w:val="005F0F9B"/>
    <w:rsid w:val="005F32F7"/>
    <w:rsid w:val="005F7AB5"/>
    <w:rsid w:val="00614ACC"/>
    <w:rsid w:val="00617EDE"/>
    <w:rsid w:val="00620189"/>
    <w:rsid w:val="00623731"/>
    <w:rsid w:val="006263E5"/>
    <w:rsid w:val="0064295E"/>
    <w:rsid w:val="00653F99"/>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1257C"/>
    <w:rsid w:val="0071458F"/>
    <w:rsid w:val="0071477C"/>
    <w:rsid w:val="00714CD0"/>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B7B94"/>
    <w:rsid w:val="007C03AD"/>
    <w:rsid w:val="007E5436"/>
    <w:rsid w:val="007E5DE9"/>
    <w:rsid w:val="007E684B"/>
    <w:rsid w:val="007F00BD"/>
    <w:rsid w:val="007F2E9C"/>
    <w:rsid w:val="0081348A"/>
    <w:rsid w:val="00817BF4"/>
    <w:rsid w:val="00820FEA"/>
    <w:rsid w:val="00822196"/>
    <w:rsid w:val="00823434"/>
    <w:rsid w:val="008356D8"/>
    <w:rsid w:val="0084538B"/>
    <w:rsid w:val="00847EDF"/>
    <w:rsid w:val="00851DCC"/>
    <w:rsid w:val="00862859"/>
    <w:rsid w:val="00874FEB"/>
    <w:rsid w:val="00880B18"/>
    <w:rsid w:val="008819DE"/>
    <w:rsid w:val="00882924"/>
    <w:rsid w:val="008960B0"/>
    <w:rsid w:val="008B0BC1"/>
    <w:rsid w:val="008B30A4"/>
    <w:rsid w:val="008C085E"/>
    <w:rsid w:val="008C4ED1"/>
    <w:rsid w:val="008C7109"/>
    <w:rsid w:val="008D0DCB"/>
    <w:rsid w:val="008D6D44"/>
    <w:rsid w:val="008D74E0"/>
    <w:rsid w:val="008E1255"/>
    <w:rsid w:val="008E5975"/>
    <w:rsid w:val="008F04F1"/>
    <w:rsid w:val="008F33F4"/>
    <w:rsid w:val="008F76F7"/>
    <w:rsid w:val="00914458"/>
    <w:rsid w:val="00915943"/>
    <w:rsid w:val="00930D0E"/>
    <w:rsid w:val="0093216A"/>
    <w:rsid w:val="009371AC"/>
    <w:rsid w:val="00942566"/>
    <w:rsid w:val="00961C92"/>
    <w:rsid w:val="00965C26"/>
    <w:rsid w:val="009776C6"/>
    <w:rsid w:val="00991A28"/>
    <w:rsid w:val="009974B9"/>
    <w:rsid w:val="00997FF7"/>
    <w:rsid w:val="009A65E1"/>
    <w:rsid w:val="009B1C9C"/>
    <w:rsid w:val="009B4B17"/>
    <w:rsid w:val="009D04BE"/>
    <w:rsid w:val="009D7A13"/>
    <w:rsid w:val="009E4643"/>
    <w:rsid w:val="009F0C16"/>
    <w:rsid w:val="009F1BBB"/>
    <w:rsid w:val="009F6F87"/>
    <w:rsid w:val="00A00AF3"/>
    <w:rsid w:val="00A031DC"/>
    <w:rsid w:val="00A0359B"/>
    <w:rsid w:val="00A06B12"/>
    <w:rsid w:val="00A158D9"/>
    <w:rsid w:val="00A15F4B"/>
    <w:rsid w:val="00A21A75"/>
    <w:rsid w:val="00A23D6B"/>
    <w:rsid w:val="00A31548"/>
    <w:rsid w:val="00A35D95"/>
    <w:rsid w:val="00A372BB"/>
    <w:rsid w:val="00A4581F"/>
    <w:rsid w:val="00A53015"/>
    <w:rsid w:val="00A5745C"/>
    <w:rsid w:val="00A607DE"/>
    <w:rsid w:val="00A73E14"/>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49B1"/>
    <w:rsid w:val="00B70786"/>
    <w:rsid w:val="00B81AD3"/>
    <w:rsid w:val="00B82DCE"/>
    <w:rsid w:val="00B93D06"/>
    <w:rsid w:val="00B94402"/>
    <w:rsid w:val="00B947EB"/>
    <w:rsid w:val="00B94EE9"/>
    <w:rsid w:val="00BA3A59"/>
    <w:rsid w:val="00BB1806"/>
    <w:rsid w:val="00BB2FA6"/>
    <w:rsid w:val="00BD12E6"/>
    <w:rsid w:val="00BE1A11"/>
    <w:rsid w:val="00BE2092"/>
    <w:rsid w:val="00BE2CFA"/>
    <w:rsid w:val="00BE4BDD"/>
    <w:rsid w:val="00BE5EF1"/>
    <w:rsid w:val="00BF219D"/>
    <w:rsid w:val="00BF5D84"/>
    <w:rsid w:val="00BF5DB0"/>
    <w:rsid w:val="00C012A3"/>
    <w:rsid w:val="00C05CE1"/>
    <w:rsid w:val="00C11874"/>
    <w:rsid w:val="00C11E5A"/>
    <w:rsid w:val="00C127AF"/>
    <w:rsid w:val="00C215C6"/>
    <w:rsid w:val="00C241B9"/>
    <w:rsid w:val="00C27A55"/>
    <w:rsid w:val="00C3120E"/>
    <w:rsid w:val="00C52C7D"/>
    <w:rsid w:val="00C60A3D"/>
    <w:rsid w:val="00C62DDD"/>
    <w:rsid w:val="00C733DA"/>
    <w:rsid w:val="00C76DC8"/>
    <w:rsid w:val="00C85D88"/>
    <w:rsid w:val="00C903F6"/>
    <w:rsid w:val="00CA6749"/>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63302"/>
    <w:rsid w:val="00D70311"/>
    <w:rsid w:val="00D727C5"/>
    <w:rsid w:val="00D73BF7"/>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270DA"/>
    <w:rsid w:val="00E31791"/>
    <w:rsid w:val="00E3491E"/>
    <w:rsid w:val="00E35EAD"/>
    <w:rsid w:val="00E36100"/>
    <w:rsid w:val="00E42BCB"/>
    <w:rsid w:val="00E44FC4"/>
    <w:rsid w:val="00E46AE6"/>
    <w:rsid w:val="00E574B8"/>
    <w:rsid w:val="00E62FC7"/>
    <w:rsid w:val="00E67A97"/>
    <w:rsid w:val="00E7228D"/>
    <w:rsid w:val="00E756EB"/>
    <w:rsid w:val="00E81B64"/>
    <w:rsid w:val="00E81C2D"/>
    <w:rsid w:val="00E87766"/>
    <w:rsid w:val="00E959F9"/>
    <w:rsid w:val="00EA11D8"/>
    <w:rsid w:val="00EA59A0"/>
    <w:rsid w:val="00EA6A35"/>
    <w:rsid w:val="00EB3A6B"/>
    <w:rsid w:val="00EB460D"/>
    <w:rsid w:val="00EC2687"/>
    <w:rsid w:val="00EC6F99"/>
    <w:rsid w:val="00ED2358"/>
    <w:rsid w:val="00ED2EF7"/>
    <w:rsid w:val="00EF082B"/>
    <w:rsid w:val="00EF776A"/>
    <w:rsid w:val="00F01B4B"/>
    <w:rsid w:val="00F1010B"/>
    <w:rsid w:val="00F13ACB"/>
    <w:rsid w:val="00F14C9C"/>
    <w:rsid w:val="00F17D0D"/>
    <w:rsid w:val="00F21827"/>
    <w:rsid w:val="00F242AB"/>
    <w:rsid w:val="00F274EB"/>
    <w:rsid w:val="00F33138"/>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0593"/>
    <o:shapelayout v:ext="edit">
      <o:idmap v:ext="edit" data="1"/>
    </o:shapelayout>
  </w:shapeDefaults>
  <w:decimalSymbol w:val=","/>
  <w:listSeparator w:val=";"/>
  <w14:docId w14:val="2DF2712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1712905">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AAA171-D678-4FCB-82B0-97467C203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5</Pages>
  <Words>2045</Words>
  <Characters>11251</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40</cp:revision>
  <dcterms:created xsi:type="dcterms:W3CDTF">2023-04-18T21:58:00Z</dcterms:created>
  <dcterms:modified xsi:type="dcterms:W3CDTF">2026-04-29T23:18:00Z</dcterms:modified>
</cp:coreProperties>
</file>