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B77B3" w14:textId="77777777" w:rsidR="004667B7" w:rsidRDefault="00ED2358" w:rsidP="000F16B5">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GRECIA </w:t>
      </w:r>
      <w:r w:rsidR="00EC4738">
        <w:rPr>
          <w:rFonts w:ascii="Arial Narrow" w:hAnsi="Arial Narrow"/>
          <w:b/>
          <w:color w:val="C00000"/>
          <w:sz w:val="36"/>
          <w:szCs w:val="28"/>
        </w:rPr>
        <w:t>EN BREVE</w:t>
      </w:r>
    </w:p>
    <w:p w14:paraId="611BE398" w14:textId="77777777" w:rsidR="00B93D06" w:rsidRPr="00823434" w:rsidRDefault="00B46534" w:rsidP="000F16B5">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8 </w:t>
      </w:r>
      <w:r w:rsidRPr="00823434">
        <w:rPr>
          <w:rFonts w:ascii="Arial Narrow" w:hAnsi="Arial Narrow"/>
          <w:b/>
          <w:color w:val="C00000"/>
          <w:sz w:val="28"/>
          <w:szCs w:val="28"/>
        </w:rPr>
        <w:t xml:space="preserve">DÍAS – </w:t>
      </w:r>
      <w:r>
        <w:rPr>
          <w:rFonts w:ascii="Arial Narrow" w:hAnsi="Arial Narrow"/>
          <w:b/>
          <w:color w:val="C00000"/>
          <w:sz w:val="28"/>
          <w:szCs w:val="28"/>
        </w:rPr>
        <w:t>7</w:t>
      </w:r>
      <w:r w:rsidRPr="00823434">
        <w:rPr>
          <w:rFonts w:ascii="Arial Narrow" w:hAnsi="Arial Narrow"/>
          <w:b/>
          <w:color w:val="C00000"/>
          <w:sz w:val="28"/>
          <w:szCs w:val="28"/>
        </w:rPr>
        <w:t xml:space="preserve"> NOCHES</w:t>
      </w:r>
    </w:p>
    <w:p w14:paraId="05F728B2" w14:textId="77777777" w:rsidR="0078754C" w:rsidRPr="00823434" w:rsidRDefault="0078754C" w:rsidP="00471853">
      <w:pPr>
        <w:spacing w:after="0" w:line="240" w:lineRule="auto"/>
        <w:jc w:val="center"/>
        <w:rPr>
          <w:rFonts w:ascii="Arial Narrow" w:hAnsi="Arial Narrow"/>
          <w:sz w:val="24"/>
          <w:szCs w:val="24"/>
        </w:rPr>
      </w:pPr>
    </w:p>
    <w:p w14:paraId="75E0EC68"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50DA5761" w14:textId="77777777" w:rsidR="00731B1B" w:rsidRPr="00823434" w:rsidRDefault="00731B1B" w:rsidP="00731B1B">
      <w:pPr>
        <w:spacing w:after="0" w:line="240" w:lineRule="auto"/>
        <w:rPr>
          <w:rFonts w:ascii="Arial Narrow" w:hAnsi="Arial Narrow"/>
          <w:b/>
          <w:bCs/>
          <w:sz w:val="24"/>
          <w:szCs w:val="24"/>
        </w:rPr>
      </w:pPr>
    </w:p>
    <w:p w14:paraId="6356F8FB"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14:paraId="1A9A9FBC" w14:textId="77777777" w:rsidR="00553373" w:rsidRDefault="00ED2358" w:rsidP="00ED2358">
      <w:pPr>
        <w:pStyle w:val="western"/>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14:paraId="38EEAE03" w14:textId="77777777" w:rsidR="00ED2358" w:rsidRDefault="00ED2358" w:rsidP="00ED2358">
      <w:pPr>
        <w:pStyle w:val="western"/>
        <w:rPr>
          <w:rFonts w:ascii="Arial Narrow" w:eastAsiaTheme="minorHAnsi" w:hAnsi="Arial Narrow" w:cs="Times New Roman"/>
          <w:kern w:val="0"/>
          <w:sz w:val="24"/>
          <w:szCs w:val="24"/>
          <w:lang w:val="es-CO" w:eastAsia="es-CO"/>
        </w:rPr>
      </w:pPr>
    </w:p>
    <w:p w14:paraId="37968434" w14:textId="77777777"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14:paraId="245A93F0" w14:textId="77777777" w:rsidR="00ED2358" w:rsidRPr="00ED2358" w:rsidRDefault="00016580" w:rsidP="00ED2358">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14:paraId="41EA17E2" w14:textId="77777777" w:rsidR="00016580" w:rsidRDefault="00ED2358" w:rsidP="00ED2358">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14:paraId="4CA30DB2" w14:textId="77777777" w:rsidR="00016580" w:rsidRDefault="00016580" w:rsidP="00016580">
      <w:pPr>
        <w:spacing w:after="0" w:line="240" w:lineRule="auto"/>
        <w:rPr>
          <w:rFonts w:ascii="Arial Narrow" w:hAnsi="Arial Narrow" w:cs="Times New Roman"/>
          <w:sz w:val="24"/>
          <w:szCs w:val="24"/>
          <w:lang w:eastAsia="es-CO"/>
        </w:rPr>
      </w:pPr>
    </w:p>
    <w:p w14:paraId="26514247"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EC4738" w:rsidRPr="00EC4738">
        <w:rPr>
          <w:rFonts w:ascii="Arial Narrow" w:eastAsia="Adobe Fangsong Std R" w:hAnsi="Arial Narrow" w:cstheme="minorBidi"/>
          <w:b/>
          <w:bCs/>
          <w:color w:val="C00000"/>
          <w:kern w:val="0"/>
          <w:sz w:val="24"/>
          <w:szCs w:val="24"/>
          <w:lang w:val="es-CO" w:eastAsia="en-US"/>
        </w:rPr>
        <w:t>ATENAS I FOLEGANDROS</w:t>
      </w:r>
    </w:p>
    <w:p w14:paraId="166864C1" w14:textId="77777777" w:rsidR="00016580" w:rsidRDefault="00ED2358" w:rsidP="00EC4738">
      <w:pPr>
        <w:spacing w:after="0" w:line="240" w:lineRule="auto"/>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EC4738" w:rsidRPr="00EC4738">
        <w:rPr>
          <w:rFonts w:ascii="Arial Narrow" w:hAnsi="Arial Narrow" w:cs="Times New Roman"/>
          <w:sz w:val="24"/>
          <w:szCs w:val="24"/>
          <w:lang w:eastAsia="es-CO"/>
        </w:rPr>
        <w:t xml:space="preserve">En el horario </w:t>
      </w:r>
      <w:r w:rsidR="00EC4738">
        <w:rPr>
          <w:rFonts w:ascii="Arial Narrow" w:hAnsi="Arial Narrow" w:cs="Times New Roman"/>
          <w:sz w:val="24"/>
          <w:szCs w:val="24"/>
          <w:lang w:eastAsia="es-CO"/>
        </w:rPr>
        <w:t xml:space="preserve">indicado, traslado al puerto de </w:t>
      </w:r>
      <w:r w:rsidR="00EC4738" w:rsidRPr="00EC4738">
        <w:rPr>
          <w:rFonts w:ascii="Arial Narrow" w:hAnsi="Arial Narrow" w:cs="Times New Roman"/>
          <w:sz w:val="24"/>
          <w:szCs w:val="24"/>
          <w:lang w:eastAsia="es-CO"/>
        </w:rPr>
        <w:t>Pireo y emb</w:t>
      </w:r>
      <w:r w:rsidR="00EC4738">
        <w:rPr>
          <w:rFonts w:ascii="Arial Narrow" w:hAnsi="Arial Narrow" w:cs="Times New Roman"/>
          <w:sz w:val="24"/>
          <w:szCs w:val="24"/>
          <w:lang w:eastAsia="es-CO"/>
        </w:rPr>
        <w:t xml:space="preserve">arque en el barco con destino a </w:t>
      </w:r>
      <w:r w:rsidR="00EC4738" w:rsidRPr="00EC4738">
        <w:rPr>
          <w:rFonts w:ascii="Arial Narrow" w:hAnsi="Arial Narrow" w:cs="Times New Roman"/>
          <w:sz w:val="24"/>
          <w:szCs w:val="24"/>
          <w:lang w:eastAsia="es-CO"/>
        </w:rPr>
        <w:t>la isla de Fo</w:t>
      </w:r>
      <w:r w:rsidR="00EC4738">
        <w:rPr>
          <w:rFonts w:ascii="Arial Narrow" w:hAnsi="Arial Narrow" w:cs="Times New Roman"/>
          <w:sz w:val="24"/>
          <w:szCs w:val="24"/>
          <w:lang w:eastAsia="es-CO"/>
        </w:rPr>
        <w:t>legandros. Recepción y traslado al hotel</w:t>
      </w:r>
      <w:r w:rsidRPr="00ED2358">
        <w:rPr>
          <w:rFonts w:ascii="Arial Narrow" w:hAnsi="Arial Narrow" w:cs="Times New Roman"/>
          <w:sz w:val="24"/>
          <w:szCs w:val="24"/>
          <w:lang w:eastAsia="es-CO"/>
        </w:rPr>
        <w:t>.</w:t>
      </w:r>
      <w:r>
        <w:rPr>
          <w:rFonts w:ascii="Arial Narrow" w:hAnsi="Arial Narrow" w:cs="Times New Roman"/>
          <w:sz w:val="24"/>
          <w:szCs w:val="24"/>
          <w:lang w:eastAsia="es-CO"/>
        </w:rPr>
        <w:t xml:space="preserve"> Alojamiento.</w:t>
      </w:r>
    </w:p>
    <w:p w14:paraId="3DEDF41D" w14:textId="77777777" w:rsidR="00ED2358" w:rsidRDefault="00ED2358" w:rsidP="00ED2358">
      <w:pPr>
        <w:spacing w:after="0" w:line="240" w:lineRule="auto"/>
        <w:rPr>
          <w:rFonts w:ascii="Arial Narrow" w:hAnsi="Arial Narrow" w:cs="Times New Roman"/>
          <w:sz w:val="24"/>
          <w:szCs w:val="24"/>
          <w:lang w:eastAsia="es-CO"/>
        </w:rPr>
      </w:pPr>
    </w:p>
    <w:p w14:paraId="6CBAD89F"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EC4738" w:rsidRPr="00EC4738">
        <w:rPr>
          <w:rFonts w:ascii="Arial Narrow" w:eastAsia="Adobe Fangsong Std R" w:hAnsi="Arial Narrow" w:cstheme="minorBidi"/>
          <w:b/>
          <w:bCs/>
          <w:color w:val="C00000"/>
          <w:kern w:val="0"/>
          <w:sz w:val="24"/>
          <w:szCs w:val="24"/>
          <w:lang w:val="es-CO" w:eastAsia="en-US"/>
        </w:rPr>
        <w:t>FOLEGANDROS</w:t>
      </w:r>
    </w:p>
    <w:p w14:paraId="57152EAA" w14:textId="77777777" w:rsidR="00016580" w:rsidRDefault="00ED2358" w:rsidP="00EC473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EC4738" w:rsidRPr="00EC4738">
        <w:rPr>
          <w:rFonts w:ascii="Arial Narrow" w:hAnsi="Arial Narrow" w:cs="Times New Roman"/>
          <w:sz w:val="24"/>
          <w:szCs w:val="24"/>
          <w:lang w:eastAsia="es-CO"/>
        </w:rPr>
        <w:t>Día libre par</w:t>
      </w:r>
      <w:r w:rsidR="00EC4738">
        <w:rPr>
          <w:rFonts w:ascii="Arial Narrow" w:hAnsi="Arial Narrow" w:cs="Times New Roman"/>
          <w:sz w:val="24"/>
          <w:szCs w:val="24"/>
          <w:lang w:eastAsia="es-CO"/>
        </w:rPr>
        <w:t xml:space="preserve">a relajarse en una de las islas </w:t>
      </w:r>
      <w:r w:rsidR="00EC4738" w:rsidRPr="00EC4738">
        <w:rPr>
          <w:rFonts w:ascii="Arial Narrow" w:hAnsi="Arial Narrow" w:cs="Times New Roman"/>
          <w:sz w:val="24"/>
          <w:szCs w:val="24"/>
          <w:lang w:eastAsia="es-CO"/>
        </w:rPr>
        <w:t>más pequeñ</w:t>
      </w:r>
      <w:r w:rsidR="00EC4738">
        <w:rPr>
          <w:rFonts w:ascii="Arial Narrow" w:hAnsi="Arial Narrow" w:cs="Times New Roman"/>
          <w:sz w:val="24"/>
          <w:szCs w:val="24"/>
          <w:lang w:eastAsia="es-CO"/>
        </w:rPr>
        <w:t xml:space="preserve">as de las Cícladas. Folegandros </w:t>
      </w:r>
      <w:r w:rsidR="00EC4738" w:rsidRPr="00EC4738">
        <w:rPr>
          <w:rFonts w:ascii="Arial Narrow" w:hAnsi="Arial Narrow" w:cs="Times New Roman"/>
          <w:sz w:val="24"/>
          <w:szCs w:val="24"/>
          <w:lang w:eastAsia="es-CO"/>
        </w:rPr>
        <w:t>es con</w:t>
      </w:r>
      <w:r w:rsidR="00EC4738">
        <w:rPr>
          <w:rFonts w:ascii="Arial Narrow" w:hAnsi="Arial Narrow" w:cs="Times New Roman"/>
          <w:sz w:val="24"/>
          <w:szCs w:val="24"/>
          <w:lang w:eastAsia="es-CO"/>
        </w:rPr>
        <w:t xml:space="preserve">siderada un trozo intacto de la </w:t>
      </w:r>
      <w:r w:rsidR="00EC4738" w:rsidRPr="00EC4738">
        <w:rPr>
          <w:rFonts w:ascii="Arial Narrow" w:hAnsi="Arial Narrow" w:cs="Times New Roman"/>
          <w:sz w:val="24"/>
          <w:szCs w:val="24"/>
          <w:lang w:eastAsia="es-CO"/>
        </w:rPr>
        <w:t>verdadera Grec</w:t>
      </w:r>
      <w:r w:rsidR="00EC4738">
        <w:rPr>
          <w:rFonts w:ascii="Arial Narrow" w:hAnsi="Arial Narrow" w:cs="Times New Roman"/>
          <w:sz w:val="24"/>
          <w:szCs w:val="24"/>
          <w:lang w:eastAsia="es-CO"/>
        </w:rPr>
        <w:t xml:space="preserve">ia, ofreciendo a sus visitantes </w:t>
      </w:r>
      <w:r w:rsidR="00EC4738" w:rsidRPr="00EC4738">
        <w:rPr>
          <w:rFonts w:ascii="Arial Narrow" w:hAnsi="Arial Narrow" w:cs="Times New Roman"/>
          <w:sz w:val="24"/>
          <w:szCs w:val="24"/>
          <w:lang w:eastAsia="es-CO"/>
        </w:rPr>
        <w:t xml:space="preserve">el paisaje </w:t>
      </w:r>
      <w:r w:rsidR="00EC4738">
        <w:rPr>
          <w:rFonts w:ascii="Arial Narrow" w:hAnsi="Arial Narrow" w:cs="Times New Roman"/>
          <w:sz w:val="24"/>
          <w:szCs w:val="24"/>
          <w:lang w:eastAsia="es-CO"/>
        </w:rPr>
        <w:t xml:space="preserve">tradicional que combina casitas </w:t>
      </w:r>
      <w:r w:rsidR="00EC4738" w:rsidRPr="00EC4738">
        <w:rPr>
          <w:rFonts w:ascii="Arial Narrow" w:hAnsi="Arial Narrow" w:cs="Times New Roman"/>
          <w:sz w:val="24"/>
          <w:szCs w:val="24"/>
          <w:lang w:eastAsia="es-CO"/>
        </w:rPr>
        <w:t>blancas co</w:t>
      </w:r>
      <w:r w:rsidR="00EC4738">
        <w:rPr>
          <w:rFonts w:ascii="Arial Narrow" w:hAnsi="Arial Narrow" w:cs="Times New Roman"/>
          <w:sz w:val="24"/>
          <w:szCs w:val="24"/>
          <w:lang w:eastAsia="es-CO"/>
        </w:rPr>
        <w:t xml:space="preserve">n puertas azules, callejones de </w:t>
      </w:r>
      <w:r w:rsidR="00EC4738" w:rsidRPr="00EC4738">
        <w:rPr>
          <w:rFonts w:ascii="Arial Narrow" w:hAnsi="Arial Narrow" w:cs="Times New Roman"/>
          <w:sz w:val="24"/>
          <w:szCs w:val="24"/>
          <w:lang w:eastAsia="es-CO"/>
        </w:rPr>
        <w:t>piedra y u</w:t>
      </w:r>
      <w:r w:rsidR="00EC4738">
        <w:rPr>
          <w:rFonts w:ascii="Arial Narrow" w:hAnsi="Arial Narrow" w:cs="Times New Roman"/>
          <w:sz w:val="24"/>
          <w:szCs w:val="24"/>
          <w:lang w:eastAsia="es-CO"/>
        </w:rPr>
        <w:t xml:space="preserve">n mar verde esmeralda que quita </w:t>
      </w:r>
      <w:r w:rsidR="00EC4738" w:rsidRPr="00EC4738">
        <w:rPr>
          <w:rFonts w:ascii="Arial Narrow" w:hAnsi="Arial Narrow" w:cs="Times New Roman"/>
          <w:sz w:val="24"/>
          <w:szCs w:val="24"/>
          <w:lang w:eastAsia="es-CO"/>
        </w:rPr>
        <w:t>el aliento.</w:t>
      </w:r>
      <w:r>
        <w:rPr>
          <w:rFonts w:ascii="Arial Narrow" w:hAnsi="Arial Narrow" w:cs="Times New Roman"/>
          <w:sz w:val="24"/>
          <w:szCs w:val="24"/>
          <w:lang w:eastAsia="es-CO"/>
        </w:rPr>
        <w:t xml:space="preserve"> Alojamiento. </w:t>
      </w:r>
    </w:p>
    <w:p w14:paraId="62AC26F8" w14:textId="77777777" w:rsidR="00ED2358" w:rsidRDefault="00ED2358" w:rsidP="00ED2358">
      <w:pPr>
        <w:spacing w:after="0" w:line="240" w:lineRule="auto"/>
        <w:jc w:val="both"/>
        <w:rPr>
          <w:rFonts w:ascii="Arial Narrow" w:hAnsi="Arial Narrow" w:cs="Times New Roman"/>
          <w:sz w:val="24"/>
          <w:szCs w:val="24"/>
          <w:lang w:eastAsia="es-CO"/>
        </w:rPr>
      </w:pPr>
    </w:p>
    <w:p w14:paraId="015FD190"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EC4738" w:rsidRPr="00EC4738">
        <w:rPr>
          <w:rFonts w:ascii="Arial Narrow" w:eastAsia="Adobe Fangsong Std R" w:hAnsi="Arial Narrow" w:cstheme="minorBidi"/>
          <w:b/>
          <w:bCs/>
          <w:color w:val="C00000"/>
          <w:kern w:val="0"/>
          <w:sz w:val="24"/>
          <w:szCs w:val="24"/>
          <w:lang w:val="es-CO" w:eastAsia="en-US"/>
        </w:rPr>
        <w:t>FOLEGANDROS I IOS</w:t>
      </w:r>
    </w:p>
    <w:p w14:paraId="53F73024" w14:textId="77777777" w:rsidR="00016580" w:rsidRDefault="00ED2358" w:rsidP="00EC473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Desayuno.</w:t>
      </w:r>
      <w:r w:rsidR="00016580">
        <w:rPr>
          <w:rFonts w:ascii="Arial Narrow" w:hAnsi="Arial Narrow" w:cs="Times New Roman"/>
          <w:sz w:val="24"/>
          <w:szCs w:val="24"/>
          <w:lang w:eastAsia="es-CO"/>
        </w:rPr>
        <w:t xml:space="preserve"> </w:t>
      </w:r>
      <w:r w:rsidR="00EC4738" w:rsidRPr="00EC4738">
        <w:rPr>
          <w:rFonts w:ascii="Arial Narrow" w:hAnsi="Arial Narrow" w:cs="Times New Roman"/>
          <w:sz w:val="24"/>
          <w:szCs w:val="24"/>
          <w:lang w:eastAsia="es-CO"/>
        </w:rPr>
        <w:t>En el horario</w:t>
      </w:r>
      <w:r w:rsidR="00EC4738">
        <w:rPr>
          <w:rFonts w:ascii="Arial Narrow" w:hAnsi="Arial Narrow" w:cs="Times New Roman"/>
          <w:sz w:val="24"/>
          <w:szCs w:val="24"/>
          <w:lang w:eastAsia="es-CO"/>
        </w:rPr>
        <w:t xml:space="preserve"> indicado, traslado al puerto y </w:t>
      </w:r>
      <w:r w:rsidR="00EC4738" w:rsidRPr="00EC4738">
        <w:rPr>
          <w:rFonts w:ascii="Arial Narrow" w:hAnsi="Arial Narrow" w:cs="Times New Roman"/>
          <w:sz w:val="24"/>
          <w:szCs w:val="24"/>
          <w:lang w:eastAsia="es-CO"/>
        </w:rPr>
        <w:t>embarque en</w:t>
      </w:r>
      <w:r w:rsidR="00EC4738">
        <w:rPr>
          <w:rFonts w:ascii="Arial Narrow" w:hAnsi="Arial Narrow" w:cs="Times New Roman"/>
          <w:sz w:val="24"/>
          <w:szCs w:val="24"/>
          <w:lang w:eastAsia="es-CO"/>
        </w:rPr>
        <w:t xml:space="preserve"> el barco con destino a la isla </w:t>
      </w:r>
      <w:r w:rsidR="00EC4738" w:rsidRPr="00EC4738">
        <w:rPr>
          <w:rFonts w:ascii="Arial Narrow" w:hAnsi="Arial Narrow" w:cs="Times New Roman"/>
          <w:sz w:val="24"/>
          <w:szCs w:val="24"/>
          <w:lang w:eastAsia="es-CO"/>
        </w:rPr>
        <w:t>de IOS. Recepción y traslado al hotel.</w:t>
      </w:r>
      <w:r>
        <w:rPr>
          <w:rFonts w:ascii="Arial Narrow" w:hAnsi="Arial Narrow" w:cs="Times New Roman"/>
          <w:sz w:val="24"/>
          <w:szCs w:val="24"/>
          <w:lang w:eastAsia="es-CO"/>
        </w:rPr>
        <w:t xml:space="preserve"> Alojamiento.</w:t>
      </w:r>
      <w:r w:rsidR="00EC4738">
        <w:rPr>
          <w:rFonts w:ascii="Arial Narrow" w:hAnsi="Arial Narrow" w:cs="Times New Roman"/>
          <w:sz w:val="24"/>
          <w:szCs w:val="24"/>
          <w:lang w:eastAsia="es-CO"/>
        </w:rPr>
        <w:t xml:space="preserve"> </w:t>
      </w:r>
    </w:p>
    <w:p w14:paraId="4CFEC313" w14:textId="77777777" w:rsidR="00ED2358" w:rsidRDefault="00ED2358" w:rsidP="00016580">
      <w:pPr>
        <w:spacing w:after="0" w:line="240" w:lineRule="auto"/>
        <w:jc w:val="both"/>
        <w:rPr>
          <w:rFonts w:ascii="Arial Narrow" w:hAnsi="Arial Narrow" w:cs="Times New Roman"/>
          <w:sz w:val="24"/>
          <w:szCs w:val="24"/>
          <w:lang w:eastAsia="es-CO"/>
        </w:rPr>
      </w:pPr>
    </w:p>
    <w:p w14:paraId="648E87B7" w14:textId="77777777" w:rsidR="00ED2358" w:rsidRPr="00823434" w:rsidRDefault="00ED2358"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EC4738" w:rsidRPr="00EC4738">
        <w:rPr>
          <w:rFonts w:ascii="Arial Narrow" w:eastAsia="Adobe Fangsong Std R" w:hAnsi="Arial Narrow" w:cstheme="minorBidi"/>
          <w:b/>
          <w:bCs/>
          <w:color w:val="C00000"/>
          <w:kern w:val="0"/>
          <w:sz w:val="24"/>
          <w:szCs w:val="24"/>
          <w:lang w:val="es-CO" w:eastAsia="en-US"/>
        </w:rPr>
        <w:t>IOS</w:t>
      </w:r>
    </w:p>
    <w:p w14:paraId="4AF97330" w14:textId="77777777" w:rsidR="00ED2358" w:rsidRDefault="00ED2358" w:rsidP="00EC473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EC4738" w:rsidRPr="00EC4738">
        <w:rPr>
          <w:rFonts w:ascii="Arial Narrow" w:hAnsi="Arial Narrow" w:cs="Times New Roman"/>
          <w:sz w:val="24"/>
          <w:szCs w:val="24"/>
          <w:lang w:eastAsia="es-CO"/>
        </w:rPr>
        <w:t xml:space="preserve">Día libre en </w:t>
      </w:r>
      <w:r w:rsidR="00EC4738">
        <w:rPr>
          <w:rFonts w:ascii="Arial Narrow" w:hAnsi="Arial Narrow" w:cs="Times New Roman"/>
          <w:sz w:val="24"/>
          <w:szCs w:val="24"/>
          <w:lang w:eastAsia="es-CO"/>
        </w:rPr>
        <w:t xml:space="preserve">una de las islas más bonitas de </w:t>
      </w:r>
      <w:r w:rsidR="00EC4738" w:rsidRPr="00EC4738">
        <w:rPr>
          <w:rFonts w:ascii="Arial Narrow" w:hAnsi="Arial Narrow" w:cs="Times New Roman"/>
          <w:sz w:val="24"/>
          <w:szCs w:val="24"/>
          <w:lang w:eastAsia="es-CO"/>
        </w:rPr>
        <w:t xml:space="preserve">las Cícladas. </w:t>
      </w:r>
      <w:r w:rsidR="00EC4738">
        <w:rPr>
          <w:rFonts w:ascii="Arial Narrow" w:hAnsi="Arial Narrow" w:cs="Times New Roman"/>
          <w:sz w:val="24"/>
          <w:szCs w:val="24"/>
          <w:lang w:eastAsia="es-CO"/>
        </w:rPr>
        <w:t xml:space="preserve">Según las antiguas tradiciones, </w:t>
      </w:r>
      <w:r w:rsidR="00EC4738" w:rsidRPr="00EC4738">
        <w:rPr>
          <w:rFonts w:ascii="Arial Narrow" w:hAnsi="Arial Narrow" w:cs="Times New Roman"/>
          <w:sz w:val="24"/>
          <w:szCs w:val="24"/>
          <w:lang w:eastAsia="es-CO"/>
        </w:rPr>
        <w:t>IOS era la ti</w:t>
      </w:r>
      <w:r w:rsidR="00EC4738">
        <w:rPr>
          <w:rFonts w:ascii="Arial Narrow" w:hAnsi="Arial Narrow" w:cs="Times New Roman"/>
          <w:sz w:val="24"/>
          <w:szCs w:val="24"/>
          <w:lang w:eastAsia="es-CO"/>
        </w:rPr>
        <w:t xml:space="preserve">erra de la madre de Homero y el </w:t>
      </w:r>
      <w:r w:rsidR="00EC4738" w:rsidRPr="00EC4738">
        <w:rPr>
          <w:rFonts w:ascii="Arial Narrow" w:hAnsi="Arial Narrow" w:cs="Times New Roman"/>
          <w:sz w:val="24"/>
          <w:szCs w:val="24"/>
          <w:lang w:eastAsia="es-CO"/>
        </w:rPr>
        <w:t>lugar d</w:t>
      </w:r>
      <w:r w:rsidR="00EC4738">
        <w:rPr>
          <w:rFonts w:ascii="Arial Narrow" w:hAnsi="Arial Narrow" w:cs="Times New Roman"/>
          <w:sz w:val="24"/>
          <w:szCs w:val="24"/>
          <w:lang w:eastAsia="es-CO"/>
        </w:rPr>
        <w:t xml:space="preserve">e descanso final del gran poeta </w:t>
      </w:r>
      <w:r w:rsidR="00EC4738" w:rsidRPr="00EC4738">
        <w:rPr>
          <w:rFonts w:ascii="Arial Narrow" w:hAnsi="Arial Narrow" w:cs="Times New Roman"/>
          <w:sz w:val="24"/>
          <w:szCs w:val="24"/>
          <w:lang w:eastAsia="es-CO"/>
        </w:rPr>
        <w:t>épico. Pasee p</w:t>
      </w:r>
      <w:r w:rsidR="00EC4738">
        <w:rPr>
          <w:rFonts w:ascii="Arial Narrow" w:hAnsi="Arial Narrow" w:cs="Times New Roman"/>
          <w:sz w:val="24"/>
          <w:szCs w:val="24"/>
          <w:lang w:eastAsia="es-CO"/>
        </w:rPr>
        <w:t xml:space="preserve">or sus pintorescas callejuelas, </w:t>
      </w:r>
      <w:r w:rsidR="00EC4738" w:rsidRPr="00EC4738">
        <w:rPr>
          <w:rFonts w:ascii="Arial Narrow" w:hAnsi="Arial Narrow" w:cs="Times New Roman"/>
          <w:sz w:val="24"/>
          <w:szCs w:val="24"/>
          <w:lang w:eastAsia="es-CO"/>
        </w:rPr>
        <w:t>adornadas</w:t>
      </w:r>
      <w:r w:rsidR="00EC4738">
        <w:rPr>
          <w:rFonts w:ascii="Arial Narrow" w:hAnsi="Arial Narrow" w:cs="Times New Roman"/>
          <w:sz w:val="24"/>
          <w:szCs w:val="24"/>
          <w:lang w:eastAsia="es-CO"/>
        </w:rPr>
        <w:t xml:space="preserve"> con flores coloridas que hacen </w:t>
      </w:r>
      <w:r w:rsidR="00EC4738" w:rsidRPr="00EC4738">
        <w:rPr>
          <w:rFonts w:ascii="Arial Narrow" w:hAnsi="Arial Narrow" w:cs="Times New Roman"/>
          <w:sz w:val="24"/>
          <w:szCs w:val="24"/>
          <w:lang w:eastAsia="es-CO"/>
        </w:rPr>
        <w:t>de cada rincón un lugar perfecto para fotos.</w:t>
      </w:r>
      <w:r>
        <w:rPr>
          <w:rFonts w:ascii="Arial Narrow" w:hAnsi="Arial Narrow" w:cs="Times New Roman"/>
          <w:sz w:val="24"/>
          <w:szCs w:val="24"/>
          <w:lang w:eastAsia="es-CO"/>
        </w:rPr>
        <w:t xml:space="preserve"> Alojamiento. </w:t>
      </w:r>
    </w:p>
    <w:p w14:paraId="5EC4CE01" w14:textId="77777777" w:rsidR="00ED2358" w:rsidRDefault="00ED2358" w:rsidP="00016580">
      <w:pPr>
        <w:spacing w:after="0" w:line="240" w:lineRule="auto"/>
        <w:jc w:val="both"/>
        <w:rPr>
          <w:rFonts w:ascii="Arial Narrow" w:hAnsi="Arial Narrow" w:cs="Times New Roman"/>
          <w:sz w:val="24"/>
          <w:szCs w:val="24"/>
          <w:lang w:eastAsia="es-CO"/>
        </w:rPr>
      </w:pPr>
    </w:p>
    <w:p w14:paraId="3F1FE6D6" w14:textId="77777777" w:rsidR="00ED2358" w:rsidRPr="00823434" w:rsidRDefault="00ED2358"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EC4738" w:rsidRPr="00EC4738">
        <w:rPr>
          <w:rFonts w:ascii="Arial Narrow" w:eastAsia="Adobe Fangsong Std R" w:hAnsi="Arial Narrow" w:cstheme="minorBidi"/>
          <w:b/>
          <w:bCs/>
          <w:color w:val="C00000"/>
          <w:kern w:val="0"/>
          <w:sz w:val="24"/>
          <w:szCs w:val="24"/>
          <w:lang w:val="es-CO" w:eastAsia="en-US"/>
        </w:rPr>
        <w:t>IOS I ATENAS</w:t>
      </w:r>
    </w:p>
    <w:p w14:paraId="45E77DDA" w14:textId="77777777" w:rsidR="00ED2358" w:rsidRDefault="00ED2358" w:rsidP="00EC473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EC4738" w:rsidRPr="00EC4738">
        <w:rPr>
          <w:rFonts w:ascii="Arial Narrow" w:hAnsi="Arial Narrow" w:cs="Times New Roman"/>
          <w:sz w:val="24"/>
          <w:szCs w:val="24"/>
          <w:lang w:eastAsia="es-CO"/>
        </w:rPr>
        <w:t>En el horario</w:t>
      </w:r>
      <w:r w:rsidR="00EC4738">
        <w:rPr>
          <w:rFonts w:ascii="Arial Narrow" w:hAnsi="Arial Narrow" w:cs="Times New Roman"/>
          <w:sz w:val="24"/>
          <w:szCs w:val="24"/>
          <w:lang w:eastAsia="es-CO"/>
        </w:rPr>
        <w:t xml:space="preserve"> indicado, traslado al puerto y </w:t>
      </w:r>
      <w:r w:rsidR="00EC4738" w:rsidRPr="00EC4738">
        <w:rPr>
          <w:rFonts w:ascii="Arial Narrow" w:hAnsi="Arial Narrow" w:cs="Times New Roman"/>
          <w:sz w:val="24"/>
          <w:szCs w:val="24"/>
          <w:lang w:eastAsia="es-CO"/>
        </w:rPr>
        <w:t>embarqu</w:t>
      </w:r>
      <w:r w:rsidR="00EC4738">
        <w:rPr>
          <w:rFonts w:ascii="Arial Narrow" w:hAnsi="Arial Narrow" w:cs="Times New Roman"/>
          <w:sz w:val="24"/>
          <w:szCs w:val="24"/>
          <w:lang w:eastAsia="es-CO"/>
        </w:rPr>
        <w:t xml:space="preserve">e en el barco para su regreso a </w:t>
      </w:r>
      <w:r w:rsidR="00EC4738" w:rsidRPr="00EC4738">
        <w:rPr>
          <w:rFonts w:ascii="Arial Narrow" w:hAnsi="Arial Narrow" w:cs="Times New Roman"/>
          <w:sz w:val="24"/>
          <w:szCs w:val="24"/>
          <w:lang w:eastAsia="es-CO"/>
        </w:rPr>
        <w:t>Atenas. Recepción y traslado al hotel.</w:t>
      </w:r>
      <w:r>
        <w:rPr>
          <w:rFonts w:ascii="Arial Narrow" w:hAnsi="Arial Narrow" w:cs="Times New Roman"/>
          <w:sz w:val="24"/>
          <w:szCs w:val="24"/>
          <w:lang w:eastAsia="es-CO"/>
        </w:rPr>
        <w:t xml:space="preserve"> Alojamiento. </w:t>
      </w:r>
    </w:p>
    <w:p w14:paraId="5CD3F36E" w14:textId="77777777" w:rsidR="00ED2358" w:rsidRDefault="00ED2358" w:rsidP="00016580">
      <w:pPr>
        <w:spacing w:after="0" w:line="240" w:lineRule="auto"/>
        <w:jc w:val="both"/>
        <w:rPr>
          <w:rFonts w:ascii="Arial Narrow" w:hAnsi="Arial Narrow" w:cs="Times New Roman"/>
          <w:sz w:val="24"/>
          <w:szCs w:val="24"/>
          <w:lang w:eastAsia="es-CO"/>
        </w:rPr>
      </w:pPr>
    </w:p>
    <w:p w14:paraId="4A2E97A1" w14:textId="77777777" w:rsidR="00ED2358" w:rsidRPr="00823434" w:rsidRDefault="00ED2358"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14:paraId="787BDF11" w14:textId="77777777" w:rsidR="00ED2358" w:rsidRDefault="00ED2358" w:rsidP="00ED235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w:t>
      </w:r>
      <w:r w:rsidR="00FE024B">
        <w:rPr>
          <w:rFonts w:ascii="Arial Narrow" w:hAnsi="Arial Narrow" w:cs="Times New Roman"/>
          <w:sz w:val="24"/>
          <w:szCs w:val="24"/>
          <w:lang w:eastAsia="es-CO"/>
        </w:rPr>
        <w:t xml:space="preserve">de Atenas, para tomar su vuelo de regreso a su país de origen. </w:t>
      </w:r>
    </w:p>
    <w:p w14:paraId="43297860" w14:textId="77777777" w:rsidR="00ED2358" w:rsidRDefault="00ED2358" w:rsidP="00016580">
      <w:pPr>
        <w:spacing w:after="0" w:line="240" w:lineRule="auto"/>
        <w:jc w:val="both"/>
        <w:rPr>
          <w:rFonts w:ascii="Arial Narrow" w:hAnsi="Arial Narrow" w:cs="Times New Roman"/>
          <w:sz w:val="24"/>
          <w:szCs w:val="24"/>
          <w:lang w:eastAsia="es-CO"/>
        </w:rPr>
      </w:pPr>
    </w:p>
    <w:p w14:paraId="28FBD59D" w14:textId="77777777" w:rsidR="00EC4738" w:rsidRDefault="00EC4738" w:rsidP="00016580">
      <w:pPr>
        <w:spacing w:after="0" w:line="240" w:lineRule="auto"/>
        <w:jc w:val="both"/>
        <w:rPr>
          <w:rFonts w:ascii="Arial Narrow" w:hAnsi="Arial Narrow" w:cs="Times New Roman"/>
          <w:sz w:val="24"/>
          <w:szCs w:val="24"/>
          <w:lang w:eastAsia="es-CO"/>
        </w:rPr>
      </w:pPr>
    </w:p>
    <w:p w14:paraId="603EC099" w14:textId="77777777" w:rsidR="00016580" w:rsidRDefault="00016580" w:rsidP="00016580">
      <w:pPr>
        <w:spacing w:after="0" w:line="240" w:lineRule="auto"/>
        <w:jc w:val="both"/>
        <w:rPr>
          <w:rFonts w:ascii="Arial Narrow" w:hAnsi="Arial Narrow" w:cs="Times New Roman"/>
          <w:sz w:val="24"/>
          <w:szCs w:val="24"/>
          <w:lang w:eastAsia="es-CO"/>
        </w:rPr>
      </w:pPr>
    </w:p>
    <w:p w14:paraId="626FA23E" w14:textId="77777777" w:rsidR="00E36100" w:rsidRPr="00EC4738" w:rsidRDefault="00882924" w:rsidP="00EC473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6FB01D9B" w14:textId="77777777" w:rsidR="00D77D11" w:rsidRDefault="00D77D11" w:rsidP="0035162D">
      <w:pPr>
        <w:pStyle w:val="wordsection1"/>
        <w:spacing w:before="0" w:beforeAutospacing="0" w:after="0" w:afterAutospacing="0"/>
        <w:rPr>
          <w:rFonts w:ascii="Arial Narrow" w:hAnsi="Arial Narrow" w:cs="Calibri"/>
          <w:b/>
          <w:bCs/>
          <w:color w:val="C00000"/>
          <w:lang w:val="es-ES"/>
        </w:rPr>
      </w:pPr>
    </w:p>
    <w:p w14:paraId="526CB187" w14:textId="77777777" w:rsidR="00D77D11" w:rsidRDefault="00D77D11" w:rsidP="0035162D">
      <w:pPr>
        <w:pStyle w:val="wordsection1"/>
        <w:spacing w:before="0" w:beforeAutospacing="0" w:after="0" w:afterAutospacing="0"/>
        <w:rPr>
          <w:rFonts w:ascii="Arial Narrow" w:hAnsi="Arial Narrow" w:cs="Calibri"/>
          <w:b/>
          <w:bCs/>
          <w:color w:val="C00000"/>
          <w:lang w:val="es-ES"/>
        </w:rPr>
      </w:pPr>
    </w:p>
    <w:p w14:paraId="2EE36960"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654E5FD7" w14:textId="77777777" w:rsidR="00FF7479" w:rsidRDefault="00487893" w:rsidP="002C7800">
      <w:pPr>
        <w:pStyle w:val="P-Styleguiado"/>
        <w:numPr>
          <w:ilvl w:val="0"/>
          <w:numId w:val="4"/>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14:paraId="0ABF9E64" w14:textId="77777777" w:rsid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3 noches de alojamiento en Atenas</w:t>
      </w:r>
    </w:p>
    <w:p w14:paraId="742C094A" w14:textId="77777777" w:rsidR="00EC4738" w:rsidRP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2 noches de alojamiento en</w:t>
      </w:r>
      <w:r>
        <w:rPr>
          <w:rStyle w:val="StyleSquare"/>
          <w:rFonts w:ascii="Arial Narrow" w:eastAsiaTheme="minorHAnsi" w:hAnsi="Arial Narrow"/>
          <w:color w:val="auto"/>
          <w:sz w:val="24"/>
          <w:szCs w:val="24"/>
        </w:rPr>
        <w:t xml:space="preserve"> </w:t>
      </w:r>
      <w:r w:rsidRPr="00EC4738">
        <w:rPr>
          <w:rStyle w:val="StyleSquare"/>
          <w:rFonts w:ascii="Arial Narrow" w:eastAsiaTheme="minorHAnsi" w:hAnsi="Arial Narrow"/>
          <w:color w:val="auto"/>
          <w:sz w:val="24"/>
          <w:szCs w:val="24"/>
        </w:rPr>
        <w:t>Folegandros</w:t>
      </w:r>
    </w:p>
    <w:p w14:paraId="586D471B" w14:textId="77777777" w:rsid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2 noches de alojamiento en</w:t>
      </w:r>
      <w:r>
        <w:rPr>
          <w:rStyle w:val="StyleSquare"/>
          <w:rFonts w:ascii="Arial Narrow" w:eastAsiaTheme="minorHAnsi" w:hAnsi="Arial Narrow"/>
          <w:color w:val="auto"/>
          <w:sz w:val="24"/>
          <w:szCs w:val="24"/>
        </w:rPr>
        <w:t xml:space="preserve"> Ios</w:t>
      </w:r>
    </w:p>
    <w:p w14:paraId="734DADF3" w14:textId="77777777" w:rsidR="00EC4738" w:rsidRP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 a partir del día 2</w:t>
      </w:r>
    </w:p>
    <w:p w14:paraId="061726A3" w14:textId="77777777" w:rsidR="00EC4738" w:rsidRP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Tour regular de medio día en Atenas,</w:t>
      </w:r>
      <w:r>
        <w:rPr>
          <w:rStyle w:val="StyleSquare"/>
          <w:rFonts w:ascii="Arial Narrow" w:eastAsiaTheme="minorHAnsi" w:hAnsi="Arial Narrow"/>
          <w:color w:val="auto"/>
          <w:sz w:val="24"/>
          <w:szCs w:val="24"/>
        </w:rPr>
        <w:t xml:space="preserve"> </w:t>
      </w:r>
      <w:r w:rsidRPr="00EC4738">
        <w:rPr>
          <w:rStyle w:val="StyleSquare"/>
          <w:rFonts w:ascii="Arial Narrow" w:eastAsiaTheme="minorHAnsi" w:hAnsi="Arial Narrow"/>
          <w:color w:val="auto"/>
          <w:sz w:val="24"/>
          <w:szCs w:val="24"/>
        </w:rPr>
        <w:t>incluyendo la Acrópolis</w:t>
      </w:r>
    </w:p>
    <w:p w14:paraId="4131E94C" w14:textId="77777777" w:rsidR="00EC4738" w:rsidRP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Billetes de barco entre El Pireo /</w:t>
      </w:r>
      <w:r>
        <w:rPr>
          <w:rStyle w:val="StyleSquare"/>
          <w:rFonts w:ascii="Arial Narrow" w:eastAsiaTheme="minorHAnsi" w:hAnsi="Arial Narrow"/>
          <w:color w:val="auto"/>
          <w:sz w:val="24"/>
          <w:szCs w:val="24"/>
        </w:rPr>
        <w:t xml:space="preserve"> </w:t>
      </w:r>
      <w:r w:rsidRPr="00EC4738">
        <w:rPr>
          <w:rStyle w:val="StyleSquare"/>
          <w:rFonts w:ascii="Arial Narrow" w:eastAsiaTheme="minorHAnsi" w:hAnsi="Arial Narrow"/>
          <w:color w:val="auto"/>
          <w:sz w:val="24"/>
          <w:szCs w:val="24"/>
        </w:rPr>
        <w:t>Folegandros &amp; Folegandros / Ios &amp; Ios / El Pireo – en clase económica</w:t>
      </w:r>
    </w:p>
    <w:p w14:paraId="32CFD749" w14:textId="77777777" w:rsidR="00EC4738" w:rsidRP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Guía profesional en español durante</w:t>
      </w:r>
      <w:r>
        <w:rPr>
          <w:rStyle w:val="StyleSquare"/>
          <w:rFonts w:ascii="Arial Narrow" w:eastAsiaTheme="minorHAnsi" w:hAnsi="Arial Narrow"/>
          <w:color w:val="auto"/>
          <w:sz w:val="24"/>
          <w:szCs w:val="24"/>
        </w:rPr>
        <w:t xml:space="preserve"> </w:t>
      </w:r>
      <w:r w:rsidRPr="00EC4738">
        <w:rPr>
          <w:rStyle w:val="StyleSquare"/>
          <w:rFonts w:ascii="Arial Narrow" w:eastAsiaTheme="minorHAnsi" w:hAnsi="Arial Narrow"/>
          <w:color w:val="auto"/>
          <w:sz w:val="24"/>
          <w:szCs w:val="24"/>
        </w:rPr>
        <w:t>las visitas guiadas</w:t>
      </w:r>
    </w:p>
    <w:p w14:paraId="6A82DAB7" w14:textId="77777777" w:rsidR="00EC4738" w:rsidRP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Entradas a los sitios mencionados en</w:t>
      </w:r>
      <w:r>
        <w:rPr>
          <w:rStyle w:val="StyleSquare"/>
          <w:rFonts w:ascii="Arial Narrow" w:eastAsiaTheme="minorHAnsi" w:hAnsi="Arial Narrow"/>
          <w:color w:val="auto"/>
          <w:sz w:val="24"/>
          <w:szCs w:val="24"/>
        </w:rPr>
        <w:t xml:space="preserve"> </w:t>
      </w:r>
      <w:r w:rsidRPr="00EC4738">
        <w:rPr>
          <w:rStyle w:val="StyleSquare"/>
          <w:rFonts w:ascii="Arial Narrow" w:eastAsiaTheme="minorHAnsi" w:hAnsi="Arial Narrow"/>
          <w:color w:val="auto"/>
          <w:sz w:val="24"/>
          <w:szCs w:val="24"/>
        </w:rPr>
        <w:t>el itinerario</w:t>
      </w:r>
    </w:p>
    <w:p w14:paraId="390D9E75" w14:textId="77777777" w:rsidR="00EC4738" w:rsidRDefault="00EC4738" w:rsidP="00EC4738">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EC4738">
        <w:rPr>
          <w:rStyle w:val="StyleSquare"/>
          <w:rFonts w:ascii="Arial Narrow" w:eastAsiaTheme="minorHAnsi" w:hAnsi="Arial Narrow"/>
          <w:color w:val="auto"/>
          <w:sz w:val="24"/>
          <w:szCs w:val="24"/>
        </w:rPr>
        <w:t>Todos los traslados según el itinerario</w:t>
      </w:r>
    </w:p>
    <w:p w14:paraId="5A84D1A2" w14:textId="77777777" w:rsidR="00487893" w:rsidRPr="00957FB9" w:rsidRDefault="00487893" w:rsidP="002C7800">
      <w:pPr>
        <w:pStyle w:val="Prrafodelista"/>
        <w:numPr>
          <w:ilvl w:val="0"/>
          <w:numId w:val="4"/>
        </w:numPr>
        <w:spacing w:after="0" w:line="240" w:lineRule="auto"/>
        <w:jc w:val="both"/>
        <w:rPr>
          <w:rFonts w:ascii="Arial Narrow" w:hAnsi="Arial Narrow" w:cs="Calibri"/>
          <w:sz w:val="24"/>
          <w:szCs w:val="24"/>
        </w:rPr>
      </w:pPr>
      <w:r w:rsidRPr="00957FB9">
        <w:rPr>
          <w:rStyle w:val="StyleSquare"/>
          <w:rFonts w:ascii="Arial Narrow" w:hAnsi="Arial Narrow"/>
          <w:color w:val="auto"/>
          <w:sz w:val="24"/>
          <w:szCs w:val="24"/>
          <w:lang w:val="es-ES" w:eastAsia="es-PE"/>
        </w:rPr>
        <w:t xml:space="preserve">Asistencia médica </w:t>
      </w:r>
      <w:r w:rsidR="00770EEE" w:rsidRPr="00957FB9">
        <w:rPr>
          <w:rStyle w:val="StyleSquare"/>
          <w:rFonts w:ascii="Arial Narrow" w:hAnsi="Arial Narrow"/>
          <w:color w:val="auto"/>
          <w:sz w:val="24"/>
          <w:szCs w:val="24"/>
          <w:lang w:val="es-ES" w:eastAsia="es-PE"/>
        </w:rPr>
        <w:t>de hasta 60.000 USD (consulte suplemento para mayores de 75 años)</w:t>
      </w:r>
    </w:p>
    <w:p w14:paraId="346B199B" w14:textId="77777777" w:rsidR="00770EEE" w:rsidRDefault="00770EEE" w:rsidP="00957FB9">
      <w:pPr>
        <w:spacing w:after="0" w:line="240" w:lineRule="auto"/>
        <w:jc w:val="both"/>
        <w:rPr>
          <w:rFonts w:ascii="Arial Narrow" w:eastAsia="Adobe Fangsong Std R" w:hAnsi="Arial Narrow"/>
          <w:b/>
          <w:bCs/>
          <w:color w:val="C00000"/>
          <w:sz w:val="24"/>
          <w:szCs w:val="24"/>
        </w:rPr>
      </w:pPr>
    </w:p>
    <w:p w14:paraId="0BC21C6A" w14:textId="77777777" w:rsidR="00B46534" w:rsidRDefault="00B46534" w:rsidP="00184829">
      <w:pPr>
        <w:spacing w:after="0" w:line="240" w:lineRule="auto"/>
        <w:jc w:val="both"/>
        <w:rPr>
          <w:rFonts w:ascii="Arial Narrow" w:eastAsia="Adobe Fangsong Std R" w:hAnsi="Arial Narrow"/>
          <w:b/>
          <w:bCs/>
          <w:color w:val="C00000"/>
          <w:sz w:val="24"/>
          <w:szCs w:val="24"/>
        </w:rPr>
      </w:pPr>
    </w:p>
    <w:p w14:paraId="30C8BE77"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203F984D" w14:textId="77777777" w:rsidR="00B93D06" w:rsidRDefault="00487893" w:rsidP="002C7800">
      <w:pPr>
        <w:pStyle w:val="P-Styleguiado"/>
        <w:numPr>
          <w:ilvl w:val="0"/>
          <w:numId w:val="2"/>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14:paraId="42C276DF" w14:textId="77777777" w:rsidR="00FE024B" w:rsidRPr="00FE024B" w:rsidRDefault="00FE024B" w:rsidP="002C7800">
      <w:pPr>
        <w:pStyle w:val="P-Styleguiado"/>
        <w:numPr>
          <w:ilvl w:val="0"/>
          <w:numId w:val="2"/>
        </w:numPr>
        <w:jc w:val="both"/>
        <w:rPr>
          <w:rStyle w:val="StyleSquare"/>
          <w:rFonts w:ascii="Arial Narrow" w:hAnsi="Arial Narrow"/>
          <w:b/>
          <w:color w:val="auto"/>
          <w:sz w:val="24"/>
          <w:szCs w:val="24"/>
        </w:rPr>
      </w:pPr>
      <w:r w:rsidRPr="00FE024B">
        <w:rPr>
          <w:rStyle w:val="StyleSquare"/>
          <w:rFonts w:ascii="Arial Narrow" w:hAnsi="Arial Narrow"/>
          <w:b/>
          <w:color w:val="auto"/>
          <w:sz w:val="24"/>
          <w:szCs w:val="24"/>
        </w:rPr>
        <w:t>Impuesto hotelero aplicable por habitación y por noche en EUROS (CAT. 3*= 1,50 € / CAT 4*= 3,00 € / CAT. 5*= 4,00 €).</w:t>
      </w:r>
    </w:p>
    <w:p w14:paraId="39572BFE" w14:textId="77777777" w:rsidR="008F33F4" w:rsidRDefault="008F33F4" w:rsidP="002C7800">
      <w:pPr>
        <w:pStyle w:val="P-Styleguiado"/>
        <w:numPr>
          <w:ilvl w:val="0"/>
          <w:numId w:val="2"/>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603F8716" w14:textId="77777777" w:rsidR="008F33F4" w:rsidRPr="00823434" w:rsidRDefault="008F33F4" w:rsidP="002C7800">
      <w:pPr>
        <w:pStyle w:val="P-Styleguiado"/>
        <w:numPr>
          <w:ilvl w:val="0"/>
          <w:numId w:val="2"/>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002E52B4" w14:textId="77777777" w:rsidR="00184829" w:rsidRPr="00823434" w:rsidRDefault="00184829" w:rsidP="002C7800">
      <w:pPr>
        <w:pStyle w:val="P-Styleguiado"/>
        <w:numPr>
          <w:ilvl w:val="0"/>
          <w:numId w:val="2"/>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0C277299" w14:textId="77777777" w:rsidR="00184829" w:rsidRPr="00823434" w:rsidRDefault="008F33F4" w:rsidP="002C7800">
      <w:pPr>
        <w:pStyle w:val="P-Styleguiado"/>
        <w:numPr>
          <w:ilvl w:val="0"/>
          <w:numId w:val="2"/>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60641BB1" w14:textId="77777777" w:rsidR="00184829" w:rsidRPr="00823434" w:rsidRDefault="00184829" w:rsidP="002C7800">
      <w:pPr>
        <w:pStyle w:val="P-Styleguiado"/>
        <w:numPr>
          <w:ilvl w:val="0"/>
          <w:numId w:val="2"/>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7B8741C9" w14:textId="77777777" w:rsidR="004E1D8C" w:rsidRPr="004E1D8C" w:rsidRDefault="00184829" w:rsidP="002C7800">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0EF3AD8A" w14:textId="77777777" w:rsidR="00487893" w:rsidRPr="004E1D8C" w:rsidRDefault="00487893" w:rsidP="002C780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355541CD" w14:textId="77777777" w:rsidR="00EC4738" w:rsidRDefault="00EC4738" w:rsidP="00B93D06">
      <w:pPr>
        <w:tabs>
          <w:tab w:val="left" w:pos="2700"/>
        </w:tabs>
        <w:spacing w:after="0" w:line="240" w:lineRule="auto"/>
        <w:jc w:val="both"/>
        <w:rPr>
          <w:rFonts w:ascii="Arial Narrow" w:hAnsi="Arial Narrow" w:cs="Arial"/>
          <w:b/>
          <w:bCs/>
          <w:color w:val="C00000"/>
          <w:sz w:val="24"/>
          <w:szCs w:val="24"/>
          <w:lang w:val="es-ES" w:eastAsia="es-ES"/>
        </w:rPr>
      </w:pPr>
    </w:p>
    <w:p w14:paraId="22CA37EE" w14:textId="77777777" w:rsidR="00B46534" w:rsidRDefault="00B46534" w:rsidP="00B93D06">
      <w:pPr>
        <w:tabs>
          <w:tab w:val="left" w:pos="2700"/>
        </w:tabs>
        <w:spacing w:after="0" w:line="240" w:lineRule="auto"/>
        <w:jc w:val="both"/>
        <w:rPr>
          <w:rFonts w:ascii="Arial Narrow" w:hAnsi="Arial Narrow" w:cs="Arial"/>
          <w:b/>
          <w:bCs/>
          <w:color w:val="C00000"/>
          <w:sz w:val="24"/>
          <w:szCs w:val="24"/>
          <w:lang w:val="es-ES" w:eastAsia="es-ES"/>
        </w:rPr>
      </w:pPr>
    </w:p>
    <w:p w14:paraId="42D072DD"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51D3541D"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334EAF7B"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6CAEDE71"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0B989050"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76E4F8E4"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492D4CFF"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69EFAA60"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2A68199D"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76AB75B9"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2AD0244F"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0E0DA5F9"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3CA4E892"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1D7AFBD6"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p w14:paraId="121C0F92" w14:textId="77777777" w:rsidR="00FF79E9" w:rsidRDefault="00FF79E9"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117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45"/>
        <w:gridCol w:w="2311"/>
        <w:gridCol w:w="1953"/>
        <w:gridCol w:w="1536"/>
        <w:gridCol w:w="1347"/>
        <w:gridCol w:w="1386"/>
      </w:tblGrid>
      <w:tr w:rsidR="00B46534" w14:paraId="187391B4" w14:textId="77777777" w:rsidTr="00B46534">
        <w:trPr>
          <w:trHeight w:val="866"/>
          <w:jc w:val="center"/>
        </w:trPr>
        <w:tc>
          <w:tcPr>
            <w:tcW w:w="2645" w:type="dxa"/>
            <w:vMerge w:val="restart"/>
            <w:shd w:val="clear" w:color="auto" w:fill="E7E6E6" w:themeFill="background2"/>
            <w:vAlign w:val="center"/>
          </w:tcPr>
          <w:p w14:paraId="598E0ACF" w14:textId="77777777" w:rsidR="00B46534" w:rsidRDefault="00B4653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2311" w:type="dxa"/>
            <w:vMerge w:val="restart"/>
            <w:shd w:val="clear" w:color="auto" w:fill="E7E6E6" w:themeFill="background2"/>
            <w:vAlign w:val="center"/>
          </w:tcPr>
          <w:p w14:paraId="39419EEF" w14:textId="77777777" w:rsidR="00B46534" w:rsidRDefault="00B4653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1953" w:type="dxa"/>
            <w:vMerge w:val="restart"/>
            <w:shd w:val="clear" w:color="auto" w:fill="E7E6E6" w:themeFill="background2"/>
            <w:vAlign w:val="center"/>
          </w:tcPr>
          <w:p w14:paraId="257B1AB5" w14:textId="77777777" w:rsidR="00B46534" w:rsidRDefault="00B4653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4269" w:type="dxa"/>
            <w:gridSpan w:val="3"/>
            <w:shd w:val="clear" w:color="auto" w:fill="E7E6E6" w:themeFill="background2"/>
            <w:vAlign w:val="center"/>
          </w:tcPr>
          <w:p w14:paraId="7EBC4A19" w14:textId="210A8F93" w:rsidR="00B46534" w:rsidRDefault="008F2100" w:rsidP="008F210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C8739D">
              <w:rPr>
                <w:rFonts w:ascii="Arial Narrow" w:hAnsi="Arial Narrow" w:cs="Arial"/>
                <w:b/>
                <w:bCs/>
                <w:color w:val="C00000"/>
                <w:sz w:val="24"/>
                <w:szCs w:val="24"/>
                <w:lang w:val="es-ES" w:eastAsia="es-ES"/>
              </w:rPr>
              <w:t>DOLARES AMERICANOS</w:t>
            </w:r>
          </w:p>
        </w:tc>
      </w:tr>
      <w:tr w:rsidR="00B46534" w14:paraId="5E0A2F8B" w14:textId="77777777" w:rsidTr="00235DF8">
        <w:trPr>
          <w:trHeight w:val="465"/>
          <w:jc w:val="center"/>
        </w:trPr>
        <w:tc>
          <w:tcPr>
            <w:tcW w:w="2645" w:type="dxa"/>
            <w:vMerge/>
            <w:shd w:val="clear" w:color="auto" w:fill="E7E6E6" w:themeFill="background2"/>
            <w:vAlign w:val="center"/>
          </w:tcPr>
          <w:p w14:paraId="24A95A2B" w14:textId="77777777" w:rsidR="00B46534" w:rsidRDefault="00B46534" w:rsidP="00FE58B1">
            <w:pPr>
              <w:jc w:val="center"/>
              <w:rPr>
                <w:rFonts w:ascii="Arial Narrow" w:hAnsi="Arial Narrow" w:cs="Arial"/>
                <w:b/>
                <w:bCs/>
                <w:color w:val="C00000"/>
                <w:sz w:val="24"/>
                <w:szCs w:val="24"/>
                <w:lang w:val="es-ES" w:eastAsia="es-ES"/>
              </w:rPr>
            </w:pPr>
          </w:p>
        </w:tc>
        <w:tc>
          <w:tcPr>
            <w:tcW w:w="2311" w:type="dxa"/>
            <w:vMerge/>
            <w:shd w:val="clear" w:color="auto" w:fill="E7E6E6" w:themeFill="background2"/>
            <w:vAlign w:val="center"/>
          </w:tcPr>
          <w:p w14:paraId="0FF4EACE" w14:textId="77777777" w:rsidR="00B46534" w:rsidRDefault="00B46534" w:rsidP="00FE58B1">
            <w:pPr>
              <w:jc w:val="center"/>
              <w:rPr>
                <w:rFonts w:ascii="Arial Narrow" w:hAnsi="Arial Narrow" w:cs="Arial"/>
                <w:b/>
                <w:bCs/>
                <w:color w:val="C00000"/>
                <w:sz w:val="24"/>
                <w:szCs w:val="24"/>
                <w:lang w:val="es-ES" w:eastAsia="es-ES"/>
              </w:rPr>
            </w:pPr>
          </w:p>
        </w:tc>
        <w:tc>
          <w:tcPr>
            <w:tcW w:w="1953" w:type="dxa"/>
            <w:vMerge/>
            <w:shd w:val="clear" w:color="auto" w:fill="E7E6E6" w:themeFill="background2"/>
            <w:vAlign w:val="center"/>
          </w:tcPr>
          <w:p w14:paraId="41E0A9BE" w14:textId="77777777" w:rsidR="00B46534" w:rsidRDefault="00B46534" w:rsidP="00FE58B1">
            <w:pPr>
              <w:jc w:val="center"/>
              <w:rPr>
                <w:rFonts w:ascii="Arial Narrow" w:hAnsi="Arial Narrow" w:cs="Arial"/>
                <w:b/>
                <w:bCs/>
                <w:color w:val="C00000"/>
                <w:sz w:val="24"/>
                <w:szCs w:val="24"/>
                <w:lang w:val="es-ES" w:eastAsia="es-ES"/>
              </w:rPr>
            </w:pPr>
          </w:p>
        </w:tc>
        <w:tc>
          <w:tcPr>
            <w:tcW w:w="1536" w:type="dxa"/>
            <w:tcBorders>
              <w:bottom w:val="single" w:sz="4" w:space="0" w:color="auto"/>
            </w:tcBorders>
            <w:shd w:val="clear" w:color="auto" w:fill="E7E6E6" w:themeFill="background2"/>
            <w:vAlign w:val="center"/>
          </w:tcPr>
          <w:p w14:paraId="62DCADBF" w14:textId="77777777" w:rsidR="00B46534" w:rsidRDefault="00B46534"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47" w:type="dxa"/>
            <w:tcBorders>
              <w:bottom w:val="single" w:sz="4" w:space="0" w:color="auto"/>
            </w:tcBorders>
            <w:shd w:val="clear" w:color="auto" w:fill="E7E6E6" w:themeFill="background2"/>
            <w:vAlign w:val="center"/>
          </w:tcPr>
          <w:p w14:paraId="47025C6A" w14:textId="77777777" w:rsidR="00B46534" w:rsidRDefault="00B46534"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86" w:type="dxa"/>
            <w:tcBorders>
              <w:bottom w:val="single" w:sz="4" w:space="0" w:color="auto"/>
            </w:tcBorders>
            <w:shd w:val="clear" w:color="auto" w:fill="E7E6E6" w:themeFill="background2"/>
            <w:vAlign w:val="center"/>
          </w:tcPr>
          <w:p w14:paraId="40A03B27" w14:textId="77777777" w:rsidR="00B46534" w:rsidRDefault="00B46534"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C8739D" w:rsidRPr="00F242AB" w14:paraId="67D096E1" w14:textId="77777777" w:rsidTr="00235DF8">
        <w:trPr>
          <w:trHeight w:val="626"/>
          <w:jc w:val="center"/>
        </w:trPr>
        <w:tc>
          <w:tcPr>
            <w:tcW w:w="2645" w:type="dxa"/>
            <w:vMerge w:val="restart"/>
            <w:vAlign w:val="center"/>
          </w:tcPr>
          <w:p w14:paraId="47CEC24F" w14:textId="4A3DF344" w:rsidR="00C8739D" w:rsidRDefault="00C8739D" w:rsidP="00C8739D">
            <w:pPr>
              <w:jc w:val="center"/>
              <w:rPr>
                <w:rFonts w:ascii="Arial Narrow" w:hAnsi="Arial Narrow" w:cs="Calibri"/>
                <w:b/>
                <w:bCs/>
                <w:color w:val="000000"/>
                <w:sz w:val="22"/>
                <w:szCs w:val="22"/>
              </w:rPr>
            </w:pPr>
            <w:r>
              <w:rPr>
                <w:rFonts w:ascii="Arial Narrow" w:hAnsi="Arial Narrow" w:cs="Calibri"/>
                <w:b/>
                <w:bCs/>
                <w:color w:val="000000"/>
                <w:sz w:val="22"/>
                <w:szCs w:val="22"/>
              </w:rPr>
              <w:t>BAJA</w:t>
            </w:r>
            <w:r>
              <w:rPr>
                <w:rFonts w:ascii="Arial Narrow" w:hAnsi="Arial Narrow" w:cs="Calibri"/>
                <w:b/>
                <w:bCs/>
                <w:color w:val="000000"/>
                <w:sz w:val="22"/>
                <w:szCs w:val="22"/>
              </w:rPr>
              <w:br/>
            </w:r>
            <w:r w:rsidRPr="00C8739D">
              <w:rPr>
                <w:rFonts w:ascii="Arial Narrow" w:hAnsi="Arial Narrow" w:cs="Calibri"/>
                <w:b/>
                <w:bCs/>
                <w:color w:val="000000"/>
                <w:sz w:val="22"/>
                <w:szCs w:val="22"/>
              </w:rPr>
              <w:t>ABRIL / MAYO / OCTUBRE</w:t>
            </w:r>
          </w:p>
        </w:tc>
        <w:tc>
          <w:tcPr>
            <w:tcW w:w="2311" w:type="dxa"/>
            <w:vMerge w:val="restart"/>
            <w:tcBorders>
              <w:right w:val="single" w:sz="8" w:space="0" w:color="auto"/>
            </w:tcBorders>
            <w:vAlign w:val="center"/>
          </w:tcPr>
          <w:p w14:paraId="6201303B" w14:textId="77777777" w:rsidR="00C8739D" w:rsidRPr="00DD7976" w:rsidRDefault="00C8739D" w:rsidP="00C8739D">
            <w:pPr>
              <w:jc w:val="center"/>
              <w:rPr>
                <w:rFonts w:ascii="Arial Narrow" w:hAnsi="Arial Narrow"/>
                <w:b/>
                <w:sz w:val="28"/>
                <w:szCs w:val="28"/>
              </w:rPr>
            </w:pPr>
            <w:r>
              <w:rPr>
                <w:rFonts w:ascii="Arial Narrow" w:hAnsi="Arial Narrow"/>
                <w:b/>
                <w:sz w:val="28"/>
                <w:szCs w:val="28"/>
              </w:rPr>
              <w:t>2026</w:t>
            </w:r>
          </w:p>
          <w:p w14:paraId="62A437F9" w14:textId="77777777" w:rsidR="00C8739D" w:rsidRPr="00DD7976" w:rsidRDefault="00C8739D" w:rsidP="00C8739D">
            <w:pPr>
              <w:jc w:val="center"/>
              <w:rPr>
                <w:rFonts w:ascii="Arial Narrow" w:hAnsi="Arial Narrow"/>
                <w:b/>
                <w:sz w:val="28"/>
                <w:szCs w:val="28"/>
              </w:rPr>
            </w:pPr>
            <w:r w:rsidRPr="00DD7976">
              <w:rPr>
                <w:rFonts w:ascii="Arial Narrow" w:hAnsi="Arial Narrow"/>
                <w:b/>
                <w:sz w:val="28"/>
                <w:szCs w:val="28"/>
              </w:rPr>
              <w:t xml:space="preserve">15 MAY - 30 SEP </w:t>
            </w:r>
          </w:p>
          <w:p w14:paraId="510444EA" w14:textId="77777777" w:rsidR="00C8739D" w:rsidRDefault="00C8739D" w:rsidP="00C8739D">
            <w:pPr>
              <w:jc w:val="center"/>
              <w:rPr>
                <w:rFonts w:ascii="Arial Narrow" w:hAnsi="Arial Narrow" w:cs="Calibri"/>
                <w:b/>
                <w:bCs/>
                <w:color w:val="000000"/>
              </w:rPr>
            </w:pPr>
          </w:p>
        </w:tc>
        <w:tc>
          <w:tcPr>
            <w:tcW w:w="1953" w:type="dxa"/>
            <w:tcBorders>
              <w:top w:val="single" w:sz="8" w:space="0" w:color="auto"/>
              <w:left w:val="single" w:sz="8" w:space="0" w:color="auto"/>
              <w:bottom w:val="single" w:sz="4" w:space="0" w:color="auto"/>
              <w:right w:val="single" w:sz="4" w:space="0" w:color="auto"/>
            </w:tcBorders>
            <w:shd w:val="clear" w:color="auto" w:fill="auto"/>
            <w:vAlign w:val="center"/>
          </w:tcPr>
          <w:p w14:paraId="2BD4AFB5" w14:textId="77777777" w:rsidR="00C8739D" w:rsidRDefault="00C8739D" w:rsidP="00C8739D">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36" w:type="dxa"/>
            <w:tcBorders>
              <w:top w:val="single" w:sz="8" w:space="0" w:color="auto"/>
              <w:left w:val="single" w:sz="8" w:space="0" w:color="auto"/>
              <w:bottom w:val="single" w:sz="4" w:space="0" w:color="auto"/>
              <w:right w:val="single" w:sz="4" w:space="0" w:color="auto"/>
            </w:tcBorders>
            <w:shd w:val="clear" w:color="auto" w:fill="auto"/>
            <w:vAlign w:val="center"/>
          </w:tcPr>
          <w:p w14:paraId="19657F69" w14:textId="3A417BEB"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2.360</w:t>
            </w:r>
          </w:p>
        </w:tc>
        <w:tc>
          <w:tcPr>
            <w:tcW w:w="1347" w:type="dxa"/>
            <w:tcBorders>
              <w:top w:val="single" w:sz="8" w:space="0" w:color="auto"/>
              <w:left w:val="nil"/>
              <w:bottom w:val="single" w:sz="4" w:space="0" w:color="auto"/>
              <w:right w:val="single" w:sz="4" w:space="0" w:color="auto"/>
            </w:tcBorders>
            <w:shd w:val="clear" w:color="auto" w:fill="auto"/>
            <w:vAlign w:val="center"/>
          </w:tcPr>
          <w:p w14:paraId="65D58BA6" w14:textId="76330157"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1.630</w:t>
            </w:r>
          </w:p>
        </w:tc>
        <w:tc>
          <w:tcPr>
            <w:tcW w:w="1386" w:type="dxa"/>
            <w:tcBorders>
              <w:top w:val="single" w:sz="8" w:space="0" w:color="auto"/>
              <w:left w:val="nil"/>
              <w:bottom w:val="single" w:sz="4" w:space="0" w:color="auto"/>
              <w:right w:val="single" w:sz="8" w:space="0" w:color="auto"/>
            </w:tcBorders>
            <w:shd w:val="clear" w:color="auto" w:fill="auto"/>
            <w:vAlign w:val="center"/>
          </w:tcPr>
          <w:p w14:paraId="4C5B5B76" w14:textId="0591E705"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1.430</w:t>
            </w:r>
          </w:p>
        </w:tc>
      </w:tr>
      <w:tr w:rsidR="00C8739D" w:rsidRPr="00F242AB" w14:paraId="5AB10C19" w14:textId="77777777" w:rsidTr="00235DF8">
        <w:trPr>
          <w:trHeight w:val="626"/>
          <w:jc w:val="center"/>
        </w:trPr>
        <w:tc>
          <w:tcPr>
            <w:tcW w:w="2645" w:type="dxa"/>
            <w:vMerge/>
            <w:vAlign w:val="center"/>
          </w:tcPr>
          <w:p w14:paraId="48392DD9" w14:textId="77777777" w:rsidR="00C8739D" w:rsidRPr="00747F63" w:rsidRDefault="00C8739D" w:rsidP="00C8739D">
            <w:pPr>
              <w:jc w:val="center"/>
              <w:rPr>
                <w:rFonts w:ascii="Arial Narrow" w:hAnsi="Arial Narrow" w:cs="Arial"/>
                <w:b/>
                <w:bCs/>
                <w:color w:val="000000" w:themeColor="text1"/>
                <w:sz w:val="24"/>
                <w:szCs w:val="24"/>
                <w:lang w:val="es-ES" w:eastAsia="es-ES"/>
              </w:rPr>
            </w:pPr>
          </w:p>
        </w:tc>
        <w:tc>
          <w:tcPr>
            <w:tcW w:w="2311" w:type="dxa"/>
            <w:vMerge/>
            <w:tcBorders>
              <w:right w:val="single" w:sz="8" w:space="0" w:color="auto"/>
            </w:tcBorders>
            <w:vAlign w:val="center"/>
          </w:tcPr>
          <w:p w14:paraId="54A0BE30" w14:textId="77777777" w:rsidR="00C8739D" w:rsidRDefault="00C8739D" w:rsidP="00C8739D">
            <w:pPr>
              <w:jc w:val="center"/>
              <w:rPr>
                <w:rFonts w:ascii="Arial Narrow" w:hAnsi="Arial Narrow" w:cs="Calibri"/>
                <w:b/>
                <w:bCs/>
                <w:color w:val="000000"/>
              </w:rPr>
            </w:pPr>
          </w:p>
        </w:tc>
        <w:tc>
          <w:tcPr>
            <w:tcW w:w="1953" w:type="dxa"/>
            <w:tcBorders>
              <w:top w:val="single" w:sz="8" w:space="0" w:color="auto"/>
              <w:left w:val="single" w:sz="8" w:space="0" w:color="auto"/>
              <w:bottom w:val="single" w:sz="4" w:space="0" w:color="auto"/>
              <w:right w:val="single" w:sz="4" w:space="0" w:color="auto"/>
            </w:tcBorders>
            <w:shd w:val="clear" w:color="auto" w:fill="auto"/>
            <w:vAlign w:val="center"/>
          </w:tcPr>
          <w:p w14:paraId="35AD27E8" w14:textId="77777777" w:rsidR="00C8739D" w:rsidRPr="00747F63" w:rsidRDefault="00C8739D" w:rsidP="00C8739D">
            <w:pPr>
              <w:jc w:val="center"/>
              <w:rPr>
                <w:rFonts w:ascii="Arial Narrow" w:hAnsi="Arial Narrow" w:cs="Calibri"/>
                <w:b/>
                <w:bCs/>
                <w:color w:val="000000"/>
              </w:rPr>
            </w:pPr>
            <w:r>
              <w:rPr>
                <w:rFonts w:ascii="Arial Narrow" w:hAnsi="Arial Narrow" w:cs="Calibri"/>
                <w:b/>
                <w:bCs/>
                <w:color w:val="000000"/>
                <w:sz w:val="22"/>
                <w:szCs w:val="22"/>
              </w:rPr>
              <w:t>PRIMERA</w:t>
            </w:r>
          </w:p>
        </w:tc>
        <w:tc>
          <w:tcPr>
            <w:tcW w:w="1536" w:type="dxa"/>
            <w:tcBorders>
              <w:top w:val="single" w:sz="8" w:space="0" w:color="auto"/>
              <w:left w:val="single" w:sz="8" w:space="0" w:color="auto"/>
              <w:bottom w:val="single" w:sz="4" w:space="0" w:color="auto"/>
              <w:right w:val="single" w:sz="4" w:space="0" w:color="auto"/>
            </w:tcBorders>
            <w:shd w:val="clear" w:color="auto" w:fill="auto"/>
            <w:vAlign w:val="center"/>
          </w:tcPr>
          <w:p w14:paraId="4EE0BB68" w14:textId="5D825C4A"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2.720</w:t>
            </w:r>
          </w:p>
        </w:tc>
        <w:tc>
          <w:tcPr>
            <w:tcW w:w="1347" w:type="dxa"/>
            <w:tcBorders>
              <w:top w:val="single" w:sz="8" w:space="0" w:color="auto"/>
              <w:left w:val="nil"/>
              <w:bottom w:val="single" w:sz="4" w:space="0" w:color="auto"/>
              <w:right w:val="single" w:sz="4" w:space="0" w:color="auto"/>
            </w:tcBorders>
            <w:shd w:val="clear" w:color="auto" w:fill="auto"/>
            <w:vAlign w:val="center"/>
          </w:tcPr>
          <w:p w14:paraId="1E82739A" w14:textId="4E64CF82"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1.790</w:t>
            </w:r>
          </w:p>
        </w:tc>
        <w:tc>
          <w:tcPr>
            <w:tcW w:w="1386" w:type="dxa"/>
            <w:tcBorders>
              <w:top w:val="single" w:sz="8" w:space="0" w:color="auto"/>
              <w:left w:val="nil"/>
              <w:bottom w:val="single" w:sz="4" w:space="0" w:color="auto"/>
              <w:right w:val="single" w:sz="8" w:space="0" w:color="auto"/>
            </w:tcBorders>
            <w:shd w:val="clear" w:color="auto" w:fill="auto"/>
            <w:vAlign w:val="center"/>
          </w:tcPr>
          <w:p w14:paraId="0D99A73A" w14:textId="2CA24EA5"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1.540</w:t>
            </w:r>
          </w:p>
        </w:tc>
      </w:tr>
      <w:tr w:rsidR="00C8739D" w:rsidRPr="00F242AB" w14:paraId="578140A4" w14:textId="77777777" w:rsidTr="00235DF8">
        <w:trPr>
          <w:trHeight w:val="626"/>
          <w:jc w:val="center"/>
        </w:trPr>
        <w:tc>
          <w:tcPr>
            <w:tcW w:w="2645" w:type="dxa"/>
            <w:vMerge w:val="restart"/>
            <w:shd w:val="clear" w:color="auto" w:fill="E7E6E6" w:themeFill="background2"/>
            <w:vAlign w:val="center"/>
          </w:tcPr>
          <w:p w14:paraId="552A057B" w14:textId="77777777" w:rsidR="00C8739D" w:rsidRDefault="00C8739D" w:rsidP="00C8739D">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14:paraId="482116D3" w14:textId="77777777" w:rsidR="00C8739D" w:rsidRDefault="00C8739D" w:rsidP="00C8739D">
            <w:pPr>
              <w:jc w:val="center"/>
              <w:rPr>
                <w:rFonts w:ascii="Arial Narrow" w:hAnsi="Arial Narrow" w:cs="Arial"/>
                <w:b/>
                <w:bCs/>
                <w:color w:val="000000" w:themeColor="text1"/>
                <w:sz w:val="24"/>
                <w:szCs w:val="24"/>
                <w:lang w:val="es-ES" w:eastAsia="es-ES"/>
              </w:rPr>
            </w:pPr>
            <w:r w:rsidRPr="00FF79E9">
              <w:rPr>
                <w:rFonts w:ascii="Arial Narrow" w:hAnsi="Arial Narrow" w:cs="Arial"/>
                <w:b/>
                <w:bCs/>
                <w:color w:val="000000" w:themeColor="text1"/>
                <w:sz w:val="24"/>
                <w:szCs w:val="24"/>
                <w:lang w:val="es-ES" w:eastAsia="es-ES"/>
              </w:rPr>
              <w:t>JUNIO / SEPTIEMBRE</w:t>
            </w:r>
          </w:p>
        </w:tc>
        <w:tc>
          <w:tcPr>
            <w:tcW w:w="2311" w:type="dxa"/>
            <w:vMerge/>
            <w:tcBorders>
              <w:right w:val="single" w:sz="8" w:space="0" w:color="auto"/>
            </w:tcBorders>
            <w:shd w:val="clear" w:color="auto" w:fill="E7E6E6" w:themeFill="background2"/>
            <w:vAlign w:val="center"/>
          </w:tcPr>
          <w:p w14:paraId="38758002" w14:textId="77777777" w:rsidR="00C8739D" w:rsidRDefault="00C8739D" w:rsidP="00C8739D">
            <w:pPr>
              <w:jc w:val="center"/>
              <w:rPr>
                <w:rFonts w:ascii="Arial Narrow" w:hAnsi="Arial Narrow" w:cs="Calibri"/>
                <w:b/>
                <w:bCs/>
                <w:color w:val="000000"/>
              </w:rPr>
            </w:pPr>
          </w:p>
        </w:tc>
        <w:tc>
          <w:tcPr>
            <w:tcW w:w="1953"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0EBCA106" w14:textId="77777777" w:rsidR="00C8739D" w:rsidRDefault="00C8739D" w:rsidP="00C8739D">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3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757A23EA" w14:textId="37858FD0"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2.510</w:t>
            </w:r>
          </w:p>
        </w:tc>
        <w:tc>
          <w:tcPr>
            <w:tcW w:w="1347" w:type="dxa"/>
            <w:tcBorders>
              <w:top w:val="single" w:sz="8" w:space="0" w:color="auto"/>
              <w:left w:val="nil"/>
              <w:bottom w:val="single" w:sz="4" w:space="0" w:color="auto"/>
              <w:right w:val="single" w:sz="4" w:space="0" w:color="auto"/>
            </w:tcBorders>
            <w:shd w:val="clear" w:color="auto" w:fill="E7E6E6" w:themeFill="background2"/>
            <w:vAlign w:val="center"/>
          </w:tcPr>
          <w:p w14:paraId="69C0C5CF" w14:textId="648ACD22"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1.750</w:t>
            </w:r>
          </w:p>
        </w:tc>
        <w:tc>
          <w:tcPr>
            <w:tcW w:w="1386" w:type="dxa"/>
            <w:tcBorders>
              <w:top w:val="single" w:sz="8" w:space="0" w:color="auto"/>
              <w:left w:val="nil"/>
              <w:bottom w:val="single" w:sz="4" w:space="0" w:color="auto"/>
              <w:right w:val="single" w:sz="8" w:space="0" w:color="auto"/>
            </w:tcBorders>
            <w:shd w:val="clear" w:color="auto" w:fill="E7E6E6" w:themeFill="background2"/>
            <w:vAlign w:val="center"/>
          </w:tcPr>
          <w:p w14:paraId="23719581" w14:textId="7B84FE2E"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1.480</w:t>
            </w:r>
          </w:p>
        </w:tc>
      </w:tr>
      <w:tr w:rsidR="00C8739D" w:rsidRPr="00F242AB" w14:paraId="2DD57DA1" w14:textId="77777777" w:rsidTr="00235DF8">
        <w:trPr>
          <w:trHeight w:val="626"/>
          <w:jc w:val="center"/>
        </w:trPr>
        <w:tc>
          <w:tcPr>
            <w:tcW w:w="2645" w:type="dxa"/>
            <w:vMerge/>
            <w:shd w:val="clear" w:color="auto" w:fill="E7E6E6" w:themeFill="background2"/>
            <w:vAlign w:val="center"/>
          </w:tcPr>
          <w:p w14:paraId="1499B80F" w14:textId="77777777" w:rsidR="00C8739D" w:rsidRDefault="00C8739D" w:rsidP="00C8739D">
            <w:pPr>
              <w:jc w:val="center"/>
              <w:rPr>
                <w:rFonts w:ascii="Arial Narrow" w:hAnsi="Arial Narrow" w:cs="Arial"/>
                <w:b/>
                <w:bCs/>
                <w:color w:val="000000" w:themeColor="text1"/>
                <w:sz w:val="24"/>
                <w:szCs w:val="24"/>
                <w:lang w:val="es-ES" w:eastAsia="es-ES"/>
              </w:rPr>
            </w:pPr>
          </w:p>
        </w:tc>
        <w:tc>
          <w:tcPr>
            <w:tcW w:w="2311" w:type="dxa"/>
            <w:vMerge/>
            <w:tcBorders>
              <w:right w:val="single" w:sz="8" w:space="0" w:color="auto"/>
            </w:tcBorders>
            <w:shd w:val="clear" w:color="auto" w:fill="E7E6E6" w:themeFill="background2"/>
            <w:vAlign w:val="center"/>
          </w:tcPr>
          <w:p w14:paraId="6836E12D" w14:textId="77777777" w:rsidR="00C8739D" w:rsidRDefault="00C8739D" w:rsidP="00C8739D">
            <w:pPr>
              <w:jc w:val="center"/>
              <w:rPr>
                <w:rFonts w:ascii="Arial Narrow" w:hAnsi="Arial Narrow" w:cs="Calibri"/>
                <w:b/>
                <w:bCs/>
                <w:color w:val="000000"/>
              </w:rPr>
            </w:pPr>
          </w:p>
        </w:tc>
        <w:tc>
          <w:tcPr>
            <w:tcW w:w="1953"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1C69715D" w14:textId="77777777" w:rsidR="00C8739D" w:rsidRPr="00747F63" w:rsidRDefault="00C8739D" w:rsidP="00C8739D">
            <w:pPr>
              <w:jc w:val="center"/>
              <w:rPr>
                <w:rFonts w:ascii="Arial Narrow" w:hAnsi="Arial Narrow" w:cs="Calibri"/>
                <w:b/>
                <w:bCs/>
                <w:color w:val="000000"/>
              </w:rPr>
            </w:pPr>
            <w:r>
              <w:rPr>
                <w:rFonts w:ascii="Arial Narrow" w:hAnsi="Arial Narrow" w:cs="Calibri"/>
                <w:b/>
                <w:bCs/>
                <w:color w:val="000000"/>
                <w:sz w:val="22"/>
                <w:szCs w:val="22"/>
              </w:rPr>
              <w:t>PRIMERA</w:t>
            </w:r>
          </w:p>
        </w:tc>
        <w:tc>
          <w:tcPr>
            <w:tcW w:w="153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142EB37C" w14:textId="11670DDD"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2.940</w:t>
            </w:r>
          </w:p>
        </w:tc>
        <w:tc>
          <w:tcPr>
            <w:tcW w:w="1347" w:type="dxa"/>
            <w:tcBorders>
              <w:top w:val="single" w:sz="8" w:space="0" w:color="auto"/>
              <w:left w:val="nil"/>
              <w:bottom w:val="single" w:sz="4" w:space="0" w:color="auto"/>
              <w:right w:val="single" w:sz="4" w:space="0" w:color="auto"/>
            </w:tcBorders>
            <w:shd w:val="clear" w:color="auto" w:fill="E7E6E6" w:themeFill="background2"/>
            <w:vAlign w:val="center"/>
          </w:tcPr>
          <w:p w14:paraId="5EA86673" w14:textId="3CE0A3C6"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1.910</w:t>
            </w:r>
          </w:p>
        </w:tc>
        <w:tc>
          <w:tcPr>
            <w:tcW w:w="1386" w:type="dxa"/>
            <w:tcBorders>
              <w:top w:val="single" w:sz="8" w:space="0" w:color="auto"/>
              <w:left w:val="nil"/>
              <w:bottom w:val="single" w:sz="4" w:space="0" w:color="auto"/>
              <w:right w:val="single" w:sz="8" w:space="0" w:color="auto"/>
            </w:tcBorders>
            <w:shd w:val="clear" w:color="auto" w:fill="E7E6E6" w:themeFill="background2"/>
            <w:vAlign w:val="center"/>
          </w:tcPr>
          <w:p w14:paraId="7D6F31C6" w14:textId="0BEEF949"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1.640</w:t>
            </w:r>
          </w:p>
        </w:tc>
      </w:tr>
      <w:tr w:rsidR="00C8739D" w:rsidRPr="00F242AB" w14:paraId="2BF4B16A" w14:textId="77777777" w:rsidTr="00C8739D">
        <w:trPr>
          <w:trHeight w:val="626"/>
          <w:jc w:val="center"/>
        </w:trPr>
        <w:tc>
          <w:tcPr>
            <w:tcW w:w="2645" w:type="dxa"/>
            <w:vMerge w:val="restart"/>
            <w:shd w:val="clear" w:color="auto" w:fill="auto"/>
            <w:vAlign w:val="center"/>
          </w:tcPr>
          <w:p w14:paraId="72415756" w14:textId="77777777" w:rsidR="00C8739D" w:rsidRDefault="00C8739D" w:rsidP="00C8739D">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ALTA</w:t>
            </w:r>
          </w:p>
          <w:p w14:paraId="4FC073E1" w14:textId="77777777" w:rsidR="00C8739D" w:rsidRDefault="00C8739D" w:rsidP="00C8739D">
            <w:pPr>
              <w:jc w:val="center"/>
              <w:rPr>
                <w:rFonts w:ascii="Arial Narrow" w:hAnsi="Arial Narrow" w:cs="Calibri"/>
                <w:b/>
                <w:bCs/>
                <w:color w:val="000000"/>
                <w:sz w:val="22"/>
                <w:szCs w:val="22"/>
              </w:rPr>
            </w:pPr>
            <w:r w:rsidRPr="00FF79E9">
              <w:rPr>
                <w:rFonts w:ascii="Arial Narrow" w:hAnsi="Arial Narrow" w:cs="Calibri"/>
                <w:b/>
                <w:bCs/>
                <w:color w:val="000000"/>
                <w:sz w:val="22"/>
                <w:szCs w:val="22"/>
              </w:rPr>
              <w:t>JULIO / AGOSTO</w:t>
            </w:r>
          </w:p>
        </w:tc>
        <w:tc>
          <w:tcPr>
            <w:tcW w:w="2311" w:type="dxa"/>
            <w:vMerge/>
            <w:tcBorders>
              <w:right w:val="single" w:sz="8" w:space="0" w:color="auto"/>
            </w:tcBorders>
            <w:shd w:val="clear" w:color="auto" w:fill="auto"/>
            <w:vAlign w:val="center"/>
          </w:tcPr>
          <w:p w14:paraId="252A5F79" w14:textId="77777777" w:rsidR="00C8739D" w:rsidRDefault="00C8739D" w:rsidP="00C8739D">
            <w:pPr>
              <w:jc w:val="center"/>
              <w:rPr>
                <w:rFonts w:ascii="Arial Narrow" w:hAnsi="Arial Narrow" w:cs="Calibri"/>
                <w:b/>
                <w:bCs/>
                <w:color w:val="000000"/>
              </w:rPr>
            </w:pPr>
          </w:p>
        </w:tc>
        <w:tc>
          <w:tcPr>
            <w:tcW w:w="1953" w:type="dxa"/>
            <w:tcBorders>
              <w:top w:val="single" w:sz="8" w:space="0" w:color="auto"/>
              <w:left w:val="single" w:sz="8" w:space="0" w:color="auto"/>
              <w:bottom w:val="single" w:sz="4" w:space="0" w:color="auto"/>
              <w:right w:val="single" w:sz="4" w:space="0" w:color="auto"/>
            </w:tcBorders>
            <w:shd w:val="clear" w:color="auto" w:fill="auto"/>
            <w:vAlign w:val="center"/>
          </w:tcPr>
          <w:p w14:paraId="659D6B8A" w14:textId="77777777" w:rsidR="00C8739D" w:rsidRDefault="00C8739D" w:rsidP="00C8739D">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36" w:type="dxa"/>
            <w:tcBorders>
              <w:top w:val="single" w:sz="8" w:space="0" w:color="auto"/>
              <w:left w:val="single" w:sz="8" w:space="0" w:color="auto"/>
              <w:bottom w:val="single" w:sz="4" w:space="0" w:color="auto"/>
              <w:right w:val="single" w:sz="4" w:space="0" w:color="auto"/>
            </w:tcBorders>
            <w:shd w:val="clear" w:color="auto" w:fill="auto"/>
            <w:vAlign w:val="center"/>
          </w:tcPr>
          <w:p w14:paraId="63336B04" w14:textId="4BC236F3"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3.370</w:t>
            </w:r>
          </w:p>
        </w:tc>
        <w:tc>
          <w:tcPr>
            <w:tcW w:w="1347" w:type="dxa"/>
            <w:tcBorders>
              <w:top w:val="single" w:sz="8" w:space="0" w:color="auto"/>
              <w:left w:val="nil"/>
              <w:bottom w:val="single" w:sz="4" w:space="0" w:color="auto"/>
              <w:right w:val="single" w:sz="4" w:space="0" w:color="auto"/>
            </w:tcBorders>
            <w:shd w:val="clear" w:color="auto" w:fill="auto"/>
            <w:vAlign w:val="center"/>
          </w:tcPr>
          <w:p w14:paraId="469D6925" w14:textId="754F34B6"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2.000</w:t>
            </w:r>
          </w:p>
        </w:tc>
        <w:tc>
          <w:tcPr>
            <w:tcW w:w="1386" w:type="dxa"/>
            <w:tcBorders>
              <w:top w:val="single" w:sz="8" w:space="0" w:color="auto"/>
              <w:left w:val="nil"/>
              <w:bottom w:val="single" w:sz="4" w:space="0" w:color="auto"/>
              <w:right w:val="single" w:sz="8" w:space="0" w:color="auto"/>
            </w:tcBorders>
            <w:shd w:val="clear" w:color="auto" w:fill="auto"/>
            <w:vAlign w:val="center"/>
          </w:tcPr>
          <w:p w14:paraId="1FD7917A" w14:textId="52C0E866"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1.750</w:t>
            </w:r>
          </w:p>
        </w:tc>
      </w:tr>
      <w:tr w:rsidR="00C8739D" w:rsidRPr="00F242AB" w14:paraId="442934B0" w14:textId="77777777" w:rsidTr="00C8739D">
        <w:trPr>
          <w:trHeight w:val="626"/>
          <w:jc w:val="center"/>
        </w:trPr>
        <w:tc>
          <w:tcPr>
            <w:tcW w:w="2645" w:type="dxa"/>
            <w:vMerge/>
            <w:shd w:val="clear" w:color="auto" w:fill="auto"/>
            <w:vAlign w:val="center"/>
          </w:tcPr>
          <w:p w14:paraId="6546FCE8" w14:textId="77777777" w:rsidR="00C8739D" w:rsidRPr="00747F63" w:rsidRDefault="00C8739D" w:rsidP="00C8739D">
            <w:pPr>
              <w:jc w:val="center"/>
              <w:rPr>
                <w:rFonts w:ascii="Arial Narrow" w:hAnsi="Arial Narrow" w:cs="Arial"/>
                <w:b/>
                <w:bCs/>
                <w:color w:val="000000" w:themeColor="text1"/>
                <w:sz w:val="24"/>
                <w:szCs w:val="24"/>
                <w:lang w:val="es-ES" w:eastAsia="es-ES"/>
              </w:rPr>
            </w:pPr>
          </w:p>
        </w:tc>
        <w:tc>
          <w:tcPr>
            <w:tcW w:w="2311" w:type="dxa"/>
            <w:vMerge/>
            <w:tcBorders>
              <w:right w:val="single" w:sz="8" w:space="0" w:color="auto"/>
            </w:tcBorders>
            <w:shd w:val="clear" w:color="auto" w:fill="auto"/>
            <w:vAlign w:val="center"/>
          </w:tcPr>
          <w:p w14:paraId="6F614278" w14:textId="77777777" w:rsidR="00C8739D" w:rsidRDefault="00C8739D" w:rsidP="00C8739D">
            <w:pPr>
              <w:jc w:val="center"/>
              <w:rPr>
                <w:rFonts w:ascii="Arial Narrow" w:hAnsi="Arial Narrow" w:cs="Calibri"/>
                <w:b/>
                <w:bCs/>
                <w:color w:val="000000"/>
              </w:rPr>
            </w:pPr>
          </w:p>
        </w:tc>
        <w:tc>
          <w:tcPr>
            <w:tcW w:w="1953" w:type="dxa"/>
            <w:tcBorders>
              <w:top w:val="single" w:sz="8" w:space="0" w:color="auto"/>
              <w:left w:val="single" w:sz="8" w:space="0" w:color="auto"/>
              <w:bottom w:val="single" w:sz="4" w:space="0" w:color="auto"/>
              <w:right w:val="single" w:sz="4" w:space="0" w:color="auto"/>
            </w:tcBorders>
            <w:shd w:val="clear" w:color="auto" w:fill="auto"/>
            <w:vAlign w:val="center"/>
          </w:tcPr>
          <w:p w14:paraId="013FEEE8" w14:textId="77777777" w:rsidR="00C8739D" w:rsidRPr="00747F63" w:rsidRDefault="00C8739D" w:rsidP="00C8739D">
            <w:pPr>
              <w:jc w:val="center"/>
              <w:rPr>
                <w:rFonts w:ascii="Arial Narrow" w:hAnsi="Arial Narrow" w:cs="Calibri"/>
                <w:b/>
                <w:bCs/>
                <w:color w:val="000000"/>
              </w:rPr>
            </w:pPr>
            <w:r>
              <w:rPr>
                <w:rFonts w:ascii="Arial Narrow" w:hAnsi="Arial Narrow" w:cs="Calibri"/>
                <w:b/>
                <w:bCs/>
                <w:color w:val="000000"/>
                <w:sz w:val="22"/>
                <w:szCs w:val="22"/>
              </w:rPr>
              <w:t>PRIMERA</w:t>
            </w:r>
          </w:p>
        </w:tc>
        <w:tc>
          <w:tcPr>
            <w:tcW w:w="1536" w:type="dxa"/>
            <w:tcBorders>
              <w:top w:val="single" w:sz="8" w:space="0" w:color="auto"/>
              <w:left w:val="single" w:sz="8" w:space="0" w:color="auto"/>
              <w:bottom w:val="single" w:sz="4" w:space="0" w:color="auto"/>
              <w:right w:val="single" w:sz="4" w:space="0" w:color="auto"/>
            </w:tcBorders>
            <w:shd w:val="clear" w:color="auto" w:fill="auto"/>
            <w:vAlign w:val="center"/>
          </w:tcPr>
          <w:p w14:paraId="0CBCF0C2" w14:textId="1F5117EF"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3.900</w:t>
            </w:r>
          </w:p>
        </w:tc>
        <w:tc>
          <w:tcPr>
            <w:tcW w:w="1347" w:type="dxa"/>
            <w:tcBorders>
              <w:top w:val="single" w:sz="8" w:space="0" w:color="auto"/>
              <w:left w:val="nil"/>
              <w:bottom w:val="single" w:sz="4" w:space="0" w:color="auto"/>
              <w:right w:val="single" w:sz="4" w:space="0" w:color="auto"/>
            </w:tcBorders>
            <w:shd w:val="clear" w:color="auto" w:fill="auto"/>
            <w:vAlign w:val="center"/>
          </w:tcPr>
          <w:p w14:paraId="476CF7FA" w14:textId="4E608E59"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2.350</w:t>
            </w:r>
          </w:p>
        </w:tc>
        <w:tc>
          <w:tcPr>
            <w:tcW w:w="1386" w:type="dxa"/>
            <w:tcBorders>
              <w:top w:val="single" w:sz="8" w:space="0" w:color="auto"/>
              <w:left w:val="nil"/>
              <w:bottom w:val="single" w:sz="4" w:space="0" w:color="auto"/>
              <w:right w:val="single" w:sz="8" w:space="0" w:color="auto"/>
            </w:tcBorders>
            <w:shd w:val="clear" w:color="auto" w:fill="auto"/>
            <w:vAlign w:val="center"/>
          </w:tcPr>
          <w:p w14:paraId="3A720B53" w14:textId="1DF739A8" w:rsidR="00C8739D" w:rsidRDefault="00C8739D" w:rsidP="00C8739D">
            <w:pPr>
              <w:jc w:val="center"/>
              <w:rPr>
                <w:rFonts w:ascii="Arial Narrow" w:hAnsi="Arial Narrow" w:cs="Calibri"/>
                <w:color w:val="000000"/>
                <w:sz w:val="22"/>
                <w:szCs w:val="22"/>
              </w:rPr>
            </w:pPr>
            <w:r>
              <w:rPr>
                <w:rFonts w:ascii="Arial Narrow" w:hAnsi="Arial Narrow" w:cs="Calibri"/>
                <w:color w:val="000000"/>
                <w:sz w:val="22"/>
                <w:szCs w:val="22"/>
              </w:rPr>
              <w:t>1.970</w:t>
            </w:r>
          </w:p>
        </w:tc>
      </w:tr>
    </w:tbl>
    <w:p w14:paraId="7BD70CFD" w14:textId="77777777" w:rsidR="002C7800" w:rsidRDefault="002C7800" w:rsidP="001339EB">
      <w:pPr>
        <w:rPr>
          <w:rStyle w:val="space1"/>
          <w:rFonts w:ascii="Arial Narrow" w:hAnsi="Arial Narrow"/>
          <w:b/>
          <w:color w:val="C00000"/>
          <w:sz w:val="24"/>
          <w:szCs w:val="24"/>
        </w:rPr>
      </w:pPr>
    </w:p>
    <w:p w14:paraId="041A49F0"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7F9331C2" w14:textId="42B9943D" w:rsidR="00D77D11" w:rsidRPr="00D77D11" w:rsidRDefault="00BB1806" w:rsidP="008C2D78">
      <w:pPr>
        <w:numPr>
          <w:ilvl w:val="0"/>
          <w:numId w:val="3"/>
        </w:numPr>
        <w:spacing w:after="0" w:line="252" w:lineRule="auto"/>
        <w:jc w:val="both"/>
        <w:rPr>
          <w:rFonts w:ascii="Arial Narrow" w:eastAsia="Arial Narrow" w:hAnsi="Arial Narrow" w:cs="Arial Narrow"/>
          <w:color w:val="000000" w:themeColor="text1"/>
          <w:sz w:val="24"/>
          <w:szCs w:val="24"/>
        </w:rPr>
      </w:pPr>
      <w:r w:rsidRPr="00D77D11">
        <w:rPr>
          <w:rFonts w:ascii="Arial Narrow" w:eastAsia="Arial Narrow" w:hAnsi="Arial Narrow" w:cs="Arial Narrow"/>
          <w:sz w:val="24"/>
          <w:szCs w:val="24"/>
        </w:rPr>
        <w:t>Precios p</w:t>
      </w:r>
      <w:r w:rsidR="00B70786" w:rsidRPr="00D77D11">
        <w:rPr>
          <w:rFonts w:ascii="Arial Narrow" w:eastAsia="Arial Narrow" w:hAnsi="Arial Narrow" w:cs="Arial Narrow"/>
          <w:sz w:val="24"/>
          <w:szCs w:val="24"/>
        </w:rPr>
        <w:t xml:space="preserve">or persona en </w:t>
      </w:r>
      <w:r w:rsidR="00C8739D">
        <w:rPr>
          <w:rFonts w:ascii="Arial Narrow" w:eastAsia="Arial Narrow" w:hAnsi="Arial Narrow" w:cs="Arial Narrow"/>
          <w:sz w:val="24"/>
          <w:szCs w:val="24"/>
        </w:rPr>
        <w:t>dólares americanos</w:t>
      </w:r>
    </w:p>
    <w:p w14:paraId="4CE8DACF" w14:textId="77777777" w:rsidR="00BB1806" w:rsidRPr="00D77D11" w:rsidRDefault="00BB1806" w:rsidP="008C2D78">
      <w:pPr>
        <w:numPr>
          <w:ilvl w:val="0"/>
          <w:numId w:val="3"/>
        </w:numPr>
        <w:spacing w:after="0" w:line="252" w:lineRule="auto"/>
        <w:jc w:val="both"/>
        <w:rPr>
          <w:rFonts w:ascii="Arial Narrow" w:eastAsia="Arial Narrow" w:hAnsi="Arial Narrow" w:cs="Arial Narrow"/>
          <w:color w:val="000000" w:themeColor="text1"/>
          <w:sz w:val="24"/>
          <w:szCs w:val="24"/>
        </w:rPr>
      </w:pPr>
      <w:r w:rsidRPr="00D77D11">
        <w:rPr>
          <w:rFonts w:ascii="Arial Narrow" w:eastAsia="Arial Narrow" w:hAnsi="Arial Narrow" w:cs="Arial Narrow"/>
          <w:sz w:val="24"/>
          <w:szCs w:val="24"/>
        </w:rPr>
        <w:t>Las tarifas aplican para pasajeros colombianos (consulta otras nacionalidades)</w:t>
      </w:r>
    </w:p>
    <w:p w14:paraId="1C1F1071"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EC67F56"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0100099" w14:textId="77777777" w:rsidR="00BB1806" w:rsidRDefault="00BB1806" w:rsidP="002C7800">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10F3DF40"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6C862C7"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08265E8"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258C2144"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BE4F916"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A3475A1"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9917F42"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DCC005C"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14:paraId="7636AD26"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A9D81F1" w14:textId="77777777" w:rsidR="00BB1806" w:rsidRPr="00C8739D" w:rsidRDefault="00BB1806" w:rsidP="002C7800">
      <w:pPr>
        <w:numPr>
          <w:ilvl w:val="0"/>
          <w:numId w:val="3"/>
        </w:numPr>
        <w:spacing w:after="0" w:line="252" w:lineRule="auto"/>
        <w:jc w:val="both"/>
        <w:rPr>
          <w:rFonts w:ascii="Arial Narrow" w:eastAsia="Arial Narrow" w:hAnsi="Arial Narrow" w:cs="Arial Narrow"/>
          <w:sz w:val="24"/>
          <w:szCs w:val="24"/>
          <w:lang w:val="en-US"/>
        </w:rPr>
      </w:pPr>
      <w:r w:rsidRPr="00C8739D">
        <w:rPr>
          <w:rFonts w:ascii="Arial Narrow" w:eastAsia="Arial Narrow" w:hAnsi="Arial Narrow" w:cs="Arial Narrow"/>
          <w:sz w:val="24"/>
          <w:szCs w:val="24"/>
          <w:lang w:val="en-US"/>
        </w:rPr>
        <w:t>Check in 15.00 y check out 12:00 p.m.</w:t>
      </w:r>
    </w:p>
    <w:p w14:paraId="778ECD32"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C62DE6A" w14:textId="77777777" w:rsidR="00EC4738" w:rsidRPr="00B46534" w:rsidRDefault="00BB1806" w:rsidP="00EC4738">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7FB6E09" w14:textId="77777777" w:rsidR="00D25640" w:rsidRPr="00823434" w:rsidRDefault="00BF5DB0" w:rsidP="002C7800">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43B92DD4" w14:textId="77777777" w:rsidR="00EF776A" w:rsidRPr="00823434" w:rsidRDefault="00EF776A" w:rsidP="006C6587">
      <w:pPr>
        <w:pStyle w:val="text"/>
        <w:jc w:val="center"/>
        <w:rPr>
          <w:rFonts w:ascii="Arial Narrow" w:hAnsi="Arial Narrow"/>
          <w:b/>
          <w:sz w:val="24"/>
          <w:szCs w:val="24"/>
        </w:rPr>
      </w:pPr>
    </w:p>
    <w:p w14:paraId="322000B3" w14:textId="77777777" w:rsidR="006C6587" w:rsidRPr="00357E37" w:rsidRDefault="006C6587" w:rsidP="006C6587">
      <w:pPr>
        <w:pStyle w:val="text"/>
        <w:rPr>
          <w:rFonts w:ascii="Arial Narrow" w:hAnsi="Arial Narrow"/>
          <w:sz w:val="18"/>
          <w:szCs w:val="22"/>
        </w:rPr>
      </w:pPr>
      <w:r w:rsidRPr="00357E37">
        <w:rPr>
          <w:rFonts w:ascii="Arial Narrow" w:hAnsi="Arial Narrow"/>
          <w:sz w:val="18"/>
          <w:szCs w:val="22"/>
        </w:rPr>
        <w:t>FO</w:t>
      </w:r>
      <w:r w:rsidR="00BF5DB0" w:rsidRPr="00357E37">
        <w:rPr>
          <w:rFonts w:ascii="Arial Narrow" w:hAnsi="Arial Narrow"/>
          <w:sz w:val="18"/>
          <w:szCs w:val="22"/>
        </w:rPr>
        <w:t>LLETOS, BOLETINES VIRTUALES Y FÍ</w:t>
      </w:r>
      <w:r w:rsidRPr="00357E37">
        <w:rPr>
          <w:rFonts w:ascii="Arial Narrow" w:hAnsi="Arial Narrow"/>
          <w:sz w:val="18"/>
          <w:szCs w:val="22"/>
        </w:rPr>
        <w:t>SICOS, COTIZACIONES, OFERTAS DE SERVICIOS Y PROPUESTAS.</w:t>
      </w:r>
    </w:p>
    <w:p w14:paraId="10C78EF9" w14:textId="77777777" w:rsidR="006C6587" w:rsidRPr="00357E37" w:rsidRDefault="002C7800" w:rsidP="006C6587">
      <w:pPr>
        <w:pStyle w:val="text"/>
        <w:rPr>
          <w:rFonts w:ascii="Arial Narrow" w:hAnsi="Arial Narrow"/>
          <w:sz w:val="18"/>
          <w:szCs w:val="22"/>
        </w:rPr>
      </w:pPr>
      <w:r>
        <w:rPr>
          <w:rFonts w:ascii="Arial Narrow" w:hAnsi="Arial Narrow"/>
          <w:b/>
          <w:sz w:val="18"/>
          <w:szCs w:val="22"/>
        </w:rPr>
        <w:t>INNOVA TRAVEL</w:t>
      </w:r>
      <w:r w:rsidR="00EF776A" w:rsidRPr="00357E37">
        <w:rPr>
          <w:rFonts w:ascii="Arial Narrow" w:hAnsi="Arial Narrow"/>
          <w:b/>
          <w:sz w:val="18"/>
          <w:szCs w:val="22"/>
        </w:rPr>
        <w:t xml:space="preserve"> SAS</w:t>
      </w:r>
      <w:r w:rsidR="006C6587" w:rsidRPr="00357E37">
        <w:rPr>
          <w:rFonts w:ascii="Arial Narrow" w:hAnsi="Arial Narrow"/>
          <w:sz w:val="18"/>
          <w:szCs w:val="22"/>
        </w:rPr>
        <w:t xml:space="preserve"> está sujeta al régimen de responsabilidad que establece la ley 300/96, D.R.  1075/97, Decreto 2438 de </w:t>
      </w:r>
      <w:r w:rsidR="00EF776A" w:rsidRPr="00357E37">
        <w:rPr>
          <w:rFonts w:ascii="Arial Narrow" w:hAnsi="Arial Narrow"/>
          <w:sz w:val="18"/>
          <w:szCs w:val="22"/>
        </w:rPr>
        <w:t>2010 y</w:t>
      </w:r>
      <w:r w:rsidR="006C6587" w:rsidRPr="00357E37">
        <w:rPr>
          <w:rFonts w:ascii="Arial Narrow" w:hAnsi="Arial Narrow"/>
          <w:sz w:val="18"/>
          <w:szCs w:val="22"/>
        </w:rPr>
        <w:t xml:space="preserve"> demás decretos </w:t>
      </w:r>
      <w:r w:rsidR="00EF776A" w:rsidRPr="00357E37">
        <w:rPr>
          <w:rFonts w:ascii="Arial Narrow" w:hAnsi="Arial Narrow"/>
          <w:sz w:val="18"/>
          <w:szCs w:val="22"/>
        </w:rPr>
        <w:t>reglamentarios. La</w:t>
      </w:r>
      <w:r w:rsidR="006C6587" w:rsidRPr="00357E37">
        <w:rPr>
          <w:rFonts w:ascii="Arial Narrow" w:hAnsi="Arial Narrow"/>
          <w:sz w:val="18"/>
          <w:szCs w:val="22"/>
        </w:rPr>
        <w:t xml:space="preserve"> responsabilidad del organizador del plan o paquete turístico se limita a los términos y condiciones del programa en relación con la </w:t>
      </w:r>
      <w:r w:rsidR="00EF776A" w:rsidRPr="00357E37">
        <w:rPr>
          <w:rFonts w:ascii="Arial Narrow" w:hAnsi="Arial Narrow"/>
          <w:sz w:val="18"/>
          <w:szCs w:val="22"/>
        </w:rPr>
        <w:t>prestación y</w:t>
      </w:r>
      <w:r w:rsidR="006C6587" w:rsidRPr="00357E37">
        <w:rPr>
          <w:rFonts w:ascii="Arial Narrow" w:hAnsi="Arial Narrow"/>
          <w:sz w:val="18"/>
          <w:szCs w:val="22"/>
        </w:rPr>
        <w:t xml:space="preserve"> calidad de los servicios la agencia no asume ninguna </w:t>
      </w:r>
      <w:r w:rsidR="00EF776A" w:rsidRPr="00357E37">
        <w:rPr>
          <w:rFonts w:ascii="Arial Narrow" w:hAnsi="Arial Narrow"/>
          <w:sz w:val="18"/>
          <w:szCs w:val="22"/>
        </w:rPr>
        <w:t>responsabilidad frente</w:t>
      </w:r>
      <w:r w:rsidR="006C6587" w:rsidRPr="00357E37">
        <w:rPr>
          <w:rFonts w:ascii="Arial Narrow" w:hAnsi="Arial Narrow"/>
          <w:sz w:val="18"/>
          <w:szCs w:val="22"/>
        </w:rPr>
        <w:t xml:space="preserve"> al usuario por el servicio de transporte aéreo, salvo que se trate de vuelo fletado y de acuerdo con las condiciones del contrato del transporte. Las políticas de reembolso de los servicios no </w:t>
      </w:r>
      <w:r w:rsidR="00EF776A" w:rsidRPr="00357E37">
        <w:rPr>
          <w:rFonts w:ascii="Arial Narrow" w:hAnsi="Arial Narrow"/>
          <w:sz w:val="18"/>
          <w:szCs w:val="22"/>
        </w:rPr>
        <w:t>prestados en</w:t>
      </w:r>
      <w:r w:rsidR="006C6587" w:rsidRPr="00357E37">
        <w:rPr>
          <w:rFonts w:ascii="Arial Narrow" w:hAnsi="Arial Narrow"/>
          <w:sz w:val="18"/>
          <w:szCs w:val="22"/>
        </w:rPr>
        <w:t xml:space="preserve"> razón a situaciones de fuerza mayor o caso fortuito, acción u </w:t>
      </w:r>
      <w:r w:rsidR="00EF776A" w:rsidRPr="00357E37">
        <w:rPr>
          <w:rFonts w:ascii="Arial Narrow" w:hAnsi="Arial Narrow"/>
          <w:sz w:val="18"/>
          <w:szCs w:val="22"/>
        </w:rPr>
        <w:t>omisión de</w:t>
      </w:r>
      <w:r w:rsidR="006C6587" w:rsidRPr="00357E37">
        <w:rPr>
          <w:rFonts w:ascii="Arial Narrow" w:hAnsi="Arial Narrow"/>
          <w:sz w:val="18"/>
          <w:szCs w:val="22"/>
        </w:rPr>
        <w:t xml:space="preserve"> terceros o del pasajero, no atribuibles a las agencias de viajes, antes o durante el viaje, que puedan ser objetos de devolución, serán definidas por cada </w:t>
      </w:r>
      <w:r w:rsidR="00EF776A" w:rsidRPr="00357E37">
        <w:rPr>
          <w:rFonts w:ascii="Arial Narrow" w:hAnsi="Arial Narrow"/>
          <w:sz w:val="18"/>
          <w:szCs w:val="22"/>
        </w:rPr>
        <w:t>operador y</w:t>
      </w:r>
      <w:r w:rsidR="006C6587" w:rsidRPr="00357E37">
        <w:rPr>
          <w:rFonts w:ascii="Arial Narrow" w:hAnsi="Arial Narrow"/>
          <w:sz w:val="18"/>
          <w:szCs w:val="22"/>
        </w:rPr>
        <w:t xml:space="preserve"> las mismas serán confirmadas al </w:t>
      </w:r>
      <w:r w:rsidR="00EF776A" w:rsidRPr="00357E37">
        <w:rPr>
          <w:rFonts w:ascii="Arial Narrow" w:hAnsi="Arial Narrow"/>
          <w:sz w:val="18"/>
          <w:szCs w:val="22"/>
        </w:rPr>
        <w:t>usuario una</w:t>
      </w:r>
      <w:r w:rsidR="006C6587" w:rsidRPr="00357E37">
        <w:rPr>
          <w:rFonts w:ascii="Arial Narrow" w:hAnsi="Arial Narrow"/>
          <w:sz w:val="18"/>
          <w:szCs w:val="22"/>
        </w:rPr>
        <w:t xml:space="preserve"> vez se reserven y </w:t>
      </w:r>
      <w:r w:rsidR="00EF776A" w:rsidRPr="00357E37">
        <w:rPr>
          <w:rFonts w:ascii="Arial Narrow" w:hAnsi="Arial Narrow"/>
          <w:sz w:val="18"/>
          <w:szCs w:val="22"/>
        </w:rPr>
        <w:t>expidan los</w:t>
      </w:r>
      <w:r w:rsidR="006C6587" w:rsidRPr="00357E37">
        <w:rPr>
          <w:rFonts w:ascii="Arial Narrow" w:hAnsi="Arial Narrow"/>
          <w:sz w:val="18"/>
          <w:szCs w:val="22"/>
        </w:rPr>
        <w:t xml:space="preserve"> documentos de viaje, así como los porcentajes de penalidades o deducciones a que hubiere lugar. La agencia mayorista no es responsable solidario por las </w:t>
      </w:r>
      <w:r w:rsidR="00EF776A" w:rsidRPr="00357E37">
        <w:rPr>
          <w:rFonts w:ascii="Arial Narrow" w:hAnsi="Arial Narrow"/>
          <w:sz w:val="18"/>
          <w:szCs w:val="22"/>
        </w:rPr>
        <w:t>sumas solicitadas</w:t>
      </w:r>
      <w:r w:rsidR="006C6587" w:rsidRPr="00357E37">
        <w:rPr>
          <w:rFonts w:ascii="Arial Narrow" w:hAnsi="Arial Narrow"/>
          <w:sz w:val="18"/>
          <w:szCs w:val="22"/>
        </w:rPr>
        <w:t xml:space="preserve"> en rembolso, los reembolsos a que hubiere lugar, se realizaran </w:t>
      </w:r>
      <w:r w:rsidR="00EF776A" w:rsidRPr="00357E37">
        <w:rPr>
          <w:rFonts w:ascii="Arial Narrow" w:hAnsi="Arial Narrow"/>
          <w:sz w:val="18"/>
          <w:szCs w:val="22"/>
        </w:rPr>
        <w:t>dentro de</w:t>
      </w:r>
      <w:r w:rsidR="006C6587" w:rsidRPr="00357E37">
        <w:rPr>
          <w:rFonts w:ascii="Arial Narrow" w:hAnsi="Arial Narrow"/>
          <w:sz w:val="18"/>
          <w:szCs w:val="22"/>
        </w:rPr>
        <w:t xml:space="preserve"> los 30 días </w:t>
      </w:r>
      <w:r w:rsidR="00EF776A" w:rsidRPr="00357E37">
        <w:rPr>
          <w:rFonts w:ascii="Arial Narrow" w:hAnsi="Arial Narrow"/>
          <w:sz w:val="18"/>
          <w:szCs w:val="22"/>
        </w:rPr>
        <w:t>calendario siguientes</w:t>
      </w:r>
      <w:r w:rsidR="006C6587" w:rsidRPr="00357E37">
        <w:rPr>
          <w:rFonts w:ascii="Arial Narrow" w:hAnsi="Arial Narrow"/>
          <w:sz w:val="18"/>
          <w:szCs w:val="22"/>
        </w:rPr>
        <w:t xml:space="preserve"> a la solicitud. No </w:t>
      </w:r>
      <w:r w:rsidR="00EF776A" w:rsidRPr="00357E37">
        <w:rPr>
          <w:rFonts w:ascii="Arial Narrow" w:hAnsi="Arial Narrow"/>
          <w:sz w:val="18"/>
          <w:szCs w:val="22"/>
        </w:rPr>
        <w:t>obstante, en</w:t>
      </w:r>
      <w:r w:rsidR="006C6587" w:rsidRPr="00357E37">
        <w:rPr>
          <w:rFonts w:ascii="Arial Narrow" w:hAnsi="Arial Narrow"/>
          <w:sz w:val="18"/>
          <w:szCs w:val="22"/>
        </w:rPr>
        <w:t xml:space="preserve"> caso que el trámite </w:t>
      </w:r>
      <w:r w:rsidR="00EF776A" w:rsidRPr="00357E37">
        <w:rPr>
          <w:rFonts w:ascii="Arial Narrow" w:hAnsi="Arial Narrow"/>
          <w:sz w:val="18"/>
          <w:szCs w:val="22"/>
        </w:rPr>
        <w:t>tome más</w:t>
      </w:r>
      <w:r w:rsidR="006C6587" w:rsidRPr="00357E37">
        <w:rPr>
          <w:rFonts w:ascii="Arial Narrow" w:hAnsi="Arial Narrow"/>
          <w:sz w:val="18"/>
          <w:szCs w:val="22"/>
        </w:rPr>
        <w:t xml:space="preserve"> tiempo por causas </w:t>
      </w:r>
      <w:r w:rsidR="00EF776A" w:rsidRPr="00357E37">
        <w:rPr>
          <w:rFonts w:ascii="Arial Narrow" w:hAnsi="Arial Narrow"/>
          <w:sz w:val="18"/>
          <w:szCs w:val="22"/>
        </w:rPr>
        <w:t>ajenas a</w:t>
      </w:r>
      <w:r w:rsidR="006C6587" w:rsidRPr="00357E37">
        <w:rPr>
          <w:rFonts w:ascii="Arial Narrow" w:hAnsi="Arial Narrow"/>
          <w:sz w:val="18"/>
          <w:szCs w:val="22"/>
        </w:rPr>
        <w:t xml:space="preserve"> La Agencia Mayorista, esta no reconocerá ningún </w:t>
      </w:r>
      <w:r w:rsidR="00EF776A" w:rsidRPr="00357E37">
        <w:rPr>
          <w:rFonts w:ascii="Arial Narrow" w:hAnsi="Arial Narrow"/>
          <w:sz w:val="18"/>
          <w:szCs w:val="22"/>
        </w:rPr>
        <w:t>interés sobre</w:t>
      </w:r>
      <w:r w:rsidR="006C6587" w:rsidRPr="00357E37">
        <w:rPr>
          <w:rFonts w:ascii="Arial Narrow" w:hAnsi="Arial Narrow"/>
          <w:sz w:val="18"/>
          <w:szCs w:val="22"/>
        </w:rPr>
        <w:t xml:space="preserve"> las sumas a reembolsar. El porcentaje </w:t>
      </w:r>
      <w:r w:rsidR="00EF776A" w:rsidRPr="00357E37">
        <w:rPr>
          <w:rFonts w:ascii="Arial Narrow" w:hAnsi="Arial Narrow"/>
          <w:sz w:val="18"/>
          <w:szCs w:val="22"/>
        </w:rPr>
        <w:t>de reembolso</w:t>
      </w:r>
      <w:r w:rsidR="006C6587" w:rsidRPr="00357E37">
        <w:rPr>
          <w:rFonts w:ascii="Arial Narrow" w:hAnsi="Arial Narrow"/>
          <w:sz w:val="18"/>
          <w:szCs w:val="22"/>
        </w:rPr>
        <w:t xml:space="preserve"> dependerá de las condiciones del proveedor y de los </w:t>
      </w:r>
      <w:r w:rsidR="00EF776A" w:rsidRPr="00357E37">
        <w:rPr>
          <w:rFonts w:ascii="Arial Narrow" w:hAnsi="Arial Narrow"/>
          <w:sz w:val="18"/>
          <w:szCs w:val="22"/>
        </w:rPr>
        <w:t>gastos de</w:t>
      </w:r>
      <w:r w:rsidR="006C6587" w:rsidRPr="00357E37">
        <w:rPr>
          <w:rFonts w:ascii="Arial Narrow" w:hAnsi="Arial Narrow"/>
          <w:sz w:val="18"/>
          <w:szCs w:val="22"/>
        </w:rPr>
        <w:t xml:space="preserve"> administración de la agencia. La agencia no </w:t>
      </w:r>
      <w:r w:rsidR="00EF776A" w:rsidRPr="00357E37">
        <w:rPr>
          <w:rFonts w:ascii="Arial Narrow" w:hAnsi="Arial Narrow"/>
          <w:sz w:val="18"/>
          <w:szCs w:val="22"/>
        </w:rPr>
        <w:t>asume responsabilidad</w:t>
      </w:r>
      <w:r w:rsidR="006C6587" w:rsidRPr="00357E37">
        <w:rPr>
          <w:rFonts w:ascii="Arial Narrow" w:hAnsi="Arial Narrow"/>
          <w:sz w:val="18"/>
          <w:szCs w:val="22"/>
        </w:rPr>
        <w:t xml:space="preserve"> </w:t>
      </w:r>
      <w:r w:rsidR="00EF776A" w:rsidRPr="00357E37">
        <w:rPr>
          <w:rFonts w:ascii="Arial Narrow" w:hAnsi="Arial Narrow"/>
          <w:sz w:val="18"/>
          <w:szCs w:val="22"/>
        </w:rPr>
        <w:t>frente al</w:t>
      </w:r>
      <w:r w:rsidR="006C6587" w:rsidRPr="00357E37">
        <w:rPr>
          <w:rFonts w:ascii="Arial Narrow" w:hAnsi="Arial Narrow"/>
          <w:sz w:val="18"/>
          <w:szCs w:val="22"/>
        </w:rPr>
        <w:t xml:space="preserve"> usuario o viajero por eventos </w:t>
      </w:r>
      <w:r w:rsidR="00EF776A" w:rsidRPr="00357E37">
        <w:rPr>
          <w:rFonts w:ascii="Arial Narrow" w:hAnsi="Arial Narrow"/>
          <w:sz w:val="18"/>
          <w:szCs w:val="22"/>
        </w:rPr>
        <w:t>tales como</w:t>
      </w:r>
      <w:r w:rsidR="006C6587" w:rsidRPr="00357E37">
        <w:rPr>
          <w:rFonts w:ascii="Arial Narrow" w:hAnsi="Arial Narrow"/>
          <w:sz w:val="18"/>
          <w:szCs w:val="22"/>
        </w:rPr>
        <w:t xml:space="preserve"> accidentes, huelgas, asonadas, terremotos, fenómenos </w:t>
      </w:r>
      <w:r w:rsidR="00EF776A" w:rsidRPr="00357E37">
        <w:rPr>
          <w:rFonts w:ascii="Arial Narrow" w:hAnsi="Arial Narrow"/>
          <w:sz w:val="18"/>
          <w:szCs w:val="22"/>
        </w:rPr>
        <w:t>climáticos o</w:t>
      </w:r>
      <w:r w:rsidR="006C6587" w:rsidRPr="00357E37">
        <w:rPr>
          <w:rFonts w:ascii="Arial Narrow" w:hAnsi="Arial Narrow"/>
          <w:sz w:val="18"/>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52C4A5EC" w14:textId="77777777" w:rsidR="006C6587" w:rsidRPr="00357E37" w:rsidRDefault="006C6587" w:rsidP="006C6587">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357E37">
        <w:rPr>
          <w:rFonts w:ascii="Arial Narrow" w:hAnsi="Arial Narrow"/>
          <w:sz w:val="18"/>
          <w:szCs w:val="22"/>
        </w:rPr>
        <w:t>aprobación o</w:t>
      </w:r>
      <w:r w:rsidRPr="00357E37">
        <w:rPr>
          <w:rFonts w:ascii="Arial Narrow" w:hAnsi="Arial Narrow"/>
          <w:sz w:val="18"/>
          <w:szCs w:val="22"/>
        </w:rPr>
        <w:t xml:space="preserve"> rechazo. En caso de negativa de visa, no habrá lugar a reembolso de las sumas pagadas por el solicitante. En todo caso será de la exclusiva responsabilidad del pasajero, el trámite y cumplimiento de los requisitos informados. </w:t>
      </w:r>
      <w:r w:rsidR="002C7800">
        <w:rPr>
          <w:rFonts w:ascii="Arial Narrow" w:hAnsi="Arial Narrow"/>
          <w:sz w:val="18"/>
          <w:szCs w:val="22"/>
        </w:rPr>
        <w:t xml:space="preserve"> </w:t>
      </w: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2C7800">
        <w:rPr>
          <w:rFonts w:ascii="Arial Narrow" w:hAnsi="Arial Narrow"/>
          <w:sz w:val="18"/>
          <w:szCs w:val="22"/>
        </w:rPr>
        <w:t xml:space="preserve"> </w:t>
      </w:r>
      <w:r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357E37">
        <w:rPr>
          <w:rFonts w:ascii="Arial Narrow" w:hAnsi="Arial Narrow"/>
          <w:sz w:val="18"/>
          <w:szCs w:val="22"/>
        </w:rPr>
        <w:t>embargo,</w:t>
      </w:r>
      <w:r w:rsidRPr="00357E37">
        <w:rPr>
          <w:rFonts w:ascii="Arial Narrow" w:hAnsi="Arial Narrow"/>
          <w:sz w:val="18"/>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357E37">
        <w:rPr>
          <w:rFonts w:ascii="Arial Narrow" w:hAnsi="Arial Narrow"/>
          <w:sz w:val="18"/>
          <w:szCs w:val="22"/>
        </w:rPr>
        <w:t>obstante,</w:t>
      </w:r>
      <w:r w:rsidRPr="00357E37">
        <w:rPr>
          <w:rFonts w:ascii="Arial Narrow" w:hAnsi="Arial Narrow"/>
          <w:sz w:val="18"/>
          <w:szCs w:val="22"/>
        </w:rPr>
        <w:t xml:space="preserve"> será de la exclusiva responsabilidad del pasajero el cumplimiento de dichas políticas, las cuales podrán variar por disposición de las empresas de transporte o del prestador de los servicios.</w:t>
      </w:r>
      <w:r w:rsidR="002C7800">
        <w:rPr>
          <w:rFonts w:ascii="Arial Narrow" w:hAnsi="Arial Narrow"/>
          <w:sz w:val="18"/>
          <w:szCs w:val="22"/>
        </w:rPr>
        <w:t xml:space="preserve"> </w:t>
      </w: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5D1E22CD" w14:textId="77777777" w:rsidR="00B14F58" w:rsidRPr="00105087" w:rsidRDefault="002C7800" w:rsidP="00105087">
      <w:pPr>
        <w:pStyle w:val="text"/>
        <w:rPr>
          <w:rFonts w:ascii="Arial Narrow" w:hAnsi="Arial Narrow"/>
          <w:b/>
          <w:sz w:val="18"/>
          <w:szCs w:val="22"/>
        </w:rPr>
      </w:pPr>
      <w:r>
        <w:rPr>
          <w:rFonts w:ascii="Arial Narrow" w:hAnsi="Arial Narrow"/>
          <w:b/>
          <w:sz w:val="18"/>
          <w:szCs w:val="22"/>
        </w:rPr>
        <w:lastRenderedPageBreak/>
        <w:t xml:space="preserve">RNT N°164397 </w:t>
      </w:r>
      <w:r>
        <w:rPr>
          <w:rFonts w:ascii="Arial Narrow" w:hAnsi="Arial Narrow"/>
          <w:sz w:val="18"/>
          <w:szCs w:val="22"/>
        </w:rPr>
        <w:t>INNOVA TRAVEL</w:t>
      </w:r>
      <w:r w:rsidR="006C6587"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357E37">
        <w:rPr>
          <w:rFonts w:ascii="Arial Narrow" w:hAnsi="Arial Narrow"/>
          <w:sz w:val="18"/>
          <w:szCs w:val="22"/>
        </w:rPr>
        <w:t>.</w:t>
      </w:r>
    </w:p>
    <w:sectPr w:rsidR="00B14F58" w:rsidRPr="00105087"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B594C" w14:textId="77777777" w:rsidR="000E125F" w:rsidRDefault="000E125F" w:rsidP="00E67A97">
      <w:pPr>
        <w:spacing w:after="0" w:line="240" w:lineRule="auto"/>
      </w:pPr>
      <w:r>
        <w:separator/>
      </w:r>
    </w:p>
  </w:endnote>
  <w:endnote w:type="continuationSeparator" w:id="0">
    <w:p w14:paraId="0CBABB42"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A0B08" w14:textId="77777777" w:rsidR="000E125F" w:rsidRDefault="000E125F" w:rsidP="00E67A97">
      <w:pPr>
        <w:spacing w:after="0" w:line="240" w:lineRule="auto"/>
      </w:pPr>
      <w:r>
        <w:separator/>
      </w:r>
    </w:p>
  </w:footnote>
  <w:footnote w:type="continuationSeparator" w:id="0">
    <w:p w14:paraId="0EABBEDD"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03C0D"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4D6B3AEE" wp14:editId="25C08F8F">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C834EE2"/>
    <w:multiLevelType w:val="hybridMultilevel"/>
    <w:tmpl w:val="D758CE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58A3"/>
    <w:rsid w:val="00057C5F"/>
    <w:rsid w:val="00074C9D"/>
    <w:rsid w:val="00074F41"/>
    <w:rsid w:val="00082734"/>
    <w:rsid w:val="00092405"/>
    <w:rsid w:val="00093E01"/>
    <w:rsid w:val="00094C6F"/>
    <w:rsid w:val="000A67E6"/>
    <w:rsid w:val="000B11D6"/>
    <w:rsid w:val="000B3AEF"/>
    <w:rsid w:val="000B5D3C"/>
    <w:rsid w:val="000C7C23"/>
    <w:rsid w:val="000D158B"/>
    <w:rsid w:val="000D4396"/>
    <w:rsid w:val="000E125F"/>
    <w:rsid w:val="000E2654"/>
    <w:rsid w:val="000E49A9"/>
    <w:rsid w:val="000E6AC5"/>
    <w:rsid w:val="000E6D75"/>
    <w:rsid w:val="000F16B5"/>
    <w:rsid w:val="000F6AB8"/>
    <w:rsid w:val="000F7381"/>
    <w:rsid w:val="00102F7A"/>
    <w:rsid w:val="00103239"/>
    <w:rsid w:val="00105087"/>
    <w:rsid w:val="00124D1E"/>
    <w:rsid w:val="001339EB"/>
    <w:rsid w:val="00137668"/>
    <w:rsid w:val="00137694"/>
    <w:rsid w:val="00176C6A"/>
    <w:rsid w:val="00177E3C"/>
    <w:rsid w:val="00182264"/>
    <w:rsid w:val="00184829"/>
    <w:rsid w:val="001A2F73"/>
    <w:rsid w:val="001A33B8"/>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5DF8"/>
    <w:rsid w:val="00237F43"/>
    <w:rsid w:val="00242176"/>
    <w:rsid w:val="002532AC"/>
    <w:rsid w:val="0025791A"/>
    <w:rsid w:val="002755CB"/>
    <w:rsid w:val="002838FE"/>
    <w:rsid w:val="00297642"/>
    <w:rsid w:val="002A29B9"/>
    <w:rsid w:val="002A7531"/>
    <w:rsid w:val="002B6F26"/>
    <w:rsid w:val="002C3C7B"/>
    <w:rsid w:val="002C7800"/>
    <w:rsid w:val="002E1A12"/>
    <w:rsid w:val="002E21C5"/>
    <w:rsid w:val="002F1F1A"/>
    <w:rsid w:val="002F4216"/>
    <w:rsid w:val="002F4D95"/>
    <w:rsid w:val="003054CC"/>
    <w:rsid w:val="00305A97"/>
    <w:rsid w:val="0031120B"/>
    <w:rsid w:val="00322471"/>
    <w:rsid w:val="0034261A"/>
    <w:rsid w:val="00344F7E"/>
    <w:rsid w:val="0035162D"/>
    <w:rsid w:val="00357E37"/>
    <w:rsid w:val="00377392"/>
    <w:rsid w:val="00384606"/>
    <w:rsid w:val="003853DA"/>
    <w:rsid w:val="00386207"/>
    <w:rsid w:val="00393468"/>
    <w:rsid w:val="00394F8D"/>
    <w:rsid w:val="00396B84"/>
    <w:rsid w:val="003A4E81"/>
    <w:rsid w:val="003B037A"/>
    <w:rsid w:val="003B2AD3"/>
    <w:rsid w:val="003B3C23"/>
    <w:rsid w:val="003B73FF"/>
    <w:rsid w:val="003C70DC"/>
    <w:rsid w:val="003D373D"/>
    <w:rsid w:val="003E2DC9"/>
    <w:rsid w:val="003E383A"/>
    <w:rsid w:val="003E3CE2"/>
    <w:rsid w:val="003F29E6"/>
    <w:rsid w:val="003F4589"/>
    <w:rsid w:val="003F6197"/>
    <w:rsid w:val="00401BF2"/>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67B7"/>
    <w:rsid w:val="00467B3C"/>
    <w:rsid w:val="00471853"/>
    <w:rsid w:val="00475686"/>
    <w:rsid w:val="00476747"/>
    <w:rsid w:val="00487893"/>
    <w:rsid w:val="004922C8"/>
    <w:rsid w:val="00492BD7"/>
    <w:rsid w:val="00493E40"/>
    <w:rsid w:val="004B14EF"/>
    <w:rsid w:val="004C033F"/>
    <w:rsid w:val="004C333E"/>
    <w:rsid w:val="004E0C36"/>
    <w:rsid w:val="004E1D8C"/>
    <w:rsid w:val="004E502E"/>
    <w:rsid w:val="004F0AEA"/>
    <w:rsid w:val="004F3324"/>
    <w:rsid w:val="004F658D"/>
    <w:rsid w:val="00502BD2"/>
    <w:rsid w:val="00506AE0"/>
    <w:rsid w:val="00507402"/>
    <w:rsid w:val="0052294F"/>
    <w:rsid w:val="00532514"/>
    <w:rsid w:val="00532FDE"/>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F0F9B"/>
    <w:rsid w:val="005F32F7"/>
    <w:rsid w:val="005F7AB5"/>
    <w:rsid w:val="00620189"/>
    <w:rsid w:val="00623731"/>
    <w:rsid w:val="006263E5"/>
    <w:rsid w:val="0064295E"/>
    <w:rsid w:val="00653F99"/>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1257C"/>
    <w:rsid w:val="0071458F"/>
    <w:rsid w:val="0071477C"/>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B7B94"/>
    <w:rsid w:val="007C03AD"/>
    <w:rsid w:val="007E5DE9"/>
    <w:rsid w:val="007E684B"/>
    <w:rsid w:val="007F00BD"/>
    <w:rsid w:val="007F2E9C"/>
    <w:rsid w:val="0081348A"/>
    <w:rsid w:val="00817BF4"/>
    <w:rsid w:val="00820FEA"/>
    <w:rsid w:val="00822196"/>
    <w:rsid w:val="00823434"/>
    <w:rsid w:val="008356D8"/>
    <w:rsid w:val="0084538B"/>
    <w:rsid w:val="00851DCC"/>
    <w:rsid w:val="00862859"/>
    <w:rsid w:val="00874FEB"/>
    <w:rsid w:val="00880B18"/>
    <w:rsid w:val="008819DE"/>
    <w:rsid w:val="00882924"/>
    <w:rsid w:val="008960B0"/>
    <w:rsid w:val="008B0BC1"/>
    <w:rsid w:val="008B30A4"/>
    <w:rsid w:val="008C085E"/>
    <w:rsid w:val="008C4ED1"/>
    <w:rsid w:val="008C7109"/>
    <w:rsid w:val="008D0DCB"/>
    <w:rsid w:val="008D6D44"/>
    <w:rsid w:val="008D74E0"/>
    <w:rsid w:val="008E1255"/>
    <w:rsid w:val="008F04F1"/>
    <w:rsid w:val="008F2100"/>
    <w:rsid w:val="008F33F4"/>
    <w:rsid w:val="008F76F7"/>
    <w:rsid w:val="00914458"/>
    <w:rsid w:val="00915943"/>
    <w:rsid w:val="00930D0E"/>
    <w:rsid w:val="0093216A"/>
    <w:rsid w:val="009371AC"/>
    <w:rsid w:val="00942566"/>
    <w:rsid w:val="00957FB9"/>
    <w:rsid w:val="00961C92"/>
    <w:rsid w:val="00965C26"/>
    <w:rsid w:val="009776C6"/>
    <w:rsid w:val="009974B9"/>
    <w:rsid w:val="00997FF7"/>
    <w:rsid w:val="009A65E1"/>
    <w:rsid w:val="009B1C9C"/>
    <w:rsid w:val="009B4B17"/>
    <w:rsid w:val="009D04BE"/>
    <w:rsid w:val="009D7A13"/>
    <w:rsid w:val="009F1BBB"/>
    <w:rsid w:val="009F6F87"/>
    <w:rsid w:val="00A00AF3"/>
    <w:rsid w:val="00A031DC"/>
    <w:rsid w:val="00A0359B"/>
    <w:rsid w:val="00A06B12"/>
    <w:rsid w:val="00A158D9"/>
    <w:rsid w:val="00A21A75"/>
    <w:rsid w:val="00A23D6B"/>
    <w:rsid w:val="00A31548"/>
    <w:rsid w:val="00A35D95"/>
    <w:rsid w:val="00A372BB"/>
    <w:rsid w:val="00A4581F"/>
    <w:rsid w:val="00A53015"/>
    <w:rsid w:val="00A5745C"/>
    <w:rsid w:val="00A607DE"/>
    <w:rsid w:val="00A73E14"/>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6534"/>
    <w:rsid w:val="00B50324"/>
    <w:rsid w:val="00B52270"/>
    <w:rsid w:val="00B53723"/>
    <w:rsid w:val="00B63AEB"/>
    <w:rsid w:val="00B649B1"/>
    <w:rsid w:val="00B70786"/>
    <w:rsid w:val="00B81AD3"/>
    <w:rsid w:val="00B82DCE"/>
    <w:rsid w:val="00B93D06"/>
    <w:rsid w:val="00B94402"/>
    <w:rsid w:val="00B947EB"/>
    <w:rsid w:val="00B94EE9"/>
    <w:rsid w:val="00BA3A59"/>
    <w:rsid w:val="00BB1806"/>
    <w:rsid w:val="00BB2FA6"/>
    <w:rsid w:val="00BD12E6"/>
    <w:rsid w:val="00BE1A11"/>
    <w:rsid w:val="00BE2092"/>
    <w:rsid w:val="00BE2CFA"/>
    <w:rsid w:val="00BE4BDD"/>
    <w:rsid w:val="00BE5EF1"/>
    <w:rsid w:val="00BF219D"/>
    <w:rsid w:val="00BF5D84"/>
    <w:rsid w:val="00BF5DB0"/>
    <w:rsid w:val="00C012A3"/>
    <w:rsid w:val="00C05CE1"/>
    <w:rsid w:val="00C11874"/>
    <w:rsid w:val="00C11E5A"/>
    <w:rsid w:val="00C127AF"/>
    <w:rsid w:val="00C215C6"/>
    <w:rsid w:val="00C241B9"/>
    <w:rsid w:val="00C27A55"/>
    <w:rsid w:val="00C3120E"/>
    <w:rsid w:val="00C52C7D"/>
    <w:rsid w:val="00C60A3D"/>
    <w:rsid w:val="00C62DDD"/>
    <w:rsid w:val="00C733DA"/>
    <w:rsid w:val="00C76DC8"/>
    <w:rsid w:val="00C85D88"/>
    <w:rsid w:val="00C8739D"/>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63302"/>
    <w:rsid w:val="00D70311"/>
    <w:rsid w:val="00D727C5"/>
    <w:rsid w:val="00D77D11"/>
    <w:rsid w:val="00D91F06"/>
    <w:rsid w:val="00D9531C"/>
    <w:rsid w:val="00DA1BC2"/>
    <w:rsid w:val="00DA6CB7"/>
    <w:rsid w:val="00DC54B7"/>
    <w:rsid w:val="00DD2857"/>
    <w:rsid w:val="00DD7976"/>
    <w:rsid w:val="00DE0BF6"/>
    <w:rsid w:val="00E06018"/>
    <w:rsid w:val="00E06A29"/>
    <w:rsid w:val="00E13C55"/>
    <w:rsid w:val="00E1588A"/>
    <w:rsid w:val="00E1733F"/>
    <w:rsid w:val="00E24923"/>
    <w:rsid w:val="00E270D4"/>
    <w:rsid w:val="00E27B36"/>
    <w:rsid w:val="00E31791"/>
    <w:rsid w:val="00E3491E"/>
    <w:rsid w:val="00E35EAD"/>
    <w:rsid w:val="00E36100"/>
    <w:rsid w:val="00E44FC4"/>
    <w:rsid w:val="00E46AE6"/>
    <w:rsid w:val="00E574B8"/>
    <w:rsid w:val="00E62FC7"/>
    <w:rsid w:val="00E67A97"/>
    <w:rsid w:val="00E7228D"/>
    <w:rsid w:val="00E81C2D"/>
    <w:rsid w:val="00E87766"/>
    <w:rsid w:val="00E959F9"/>
    <w:rsid w:val="00EA11D8"/>
    <w:rsid w:val="00EA59A0"/>
    <w:rsid w:val="00EA6A35"/>
    <w:rsid w:val="00EB3A6B"/>
    <w:rsid w:val="00EB460D"/>
    <w:rsid w:val="00EC2687"/>
    <w:rsid w:val="00EC4738"/>
    <w:rsid w:val="00ED2358"/>
    <w:rsid w:val="00ED2EF7"/>
    <w:rsid w:val="00EF082B"/>
    <w:rsid w:val="00EF776A"/>
    <w:rsid w:val="00F01B4B"/>
    <w:rsid w:val="00F1010B"/>
    <w:rsid w:val="00F13ACB"/>
    <w:rsid w:val="00F14C9C"/>
    <w:rsid w:val="00F17D0D"/>
    <w:rsid w:val="00F21827"/>
    <w:rsid w:val="00F242AB"/>
    <w:rsid w:val="00F274EB"/>
    <w:rsid w:val="00F33138"/>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7479"/>
    <w:rsid w:val="00FF79E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08B32E2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4688484">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0B7FA0-2FFD-41E1-B6F7-58207E02A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TotalTime>
  <Pages>5</Pages>
  <Words>1808</Words>
  <Characters>9950</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30</cp:revision>
  <dcterms:created xsi:type="dcterms:W3CDTF">2023-04-18T21:58:00Z</dcterms:created>
  <dcterms:modified xsi:type="dcterms:W3CDTF">2026-04-29T23:27:00Z</dcterms:modified>
</cp:coreProperties>
</file>