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3D06" w:rsidRDefault="002C09C4" w:rsidP="00B93D06">
      <w:pPr>
        <w:spacing w:after="0" w:line="240" w:lineRule="auto"/>
        <w:jc w:val="center"/>
        <w:rPr>
          <w:rFonts w:ascii="Arial Narrow" w:hAnsi="Arial Narrow"/>
          <w:b/>
          <w:color w:val="C00000"/>
          <w:sz w:val="36"/>
          <w:szCs w:val="28"/>
        </w:rPr>
      </w:pPr>
      <w:r>
        <w:rPr>
          <w:rFonts w:ascii="Arial Narrow" w:hAnsi="Arial Narrow"/>
          <w:b/>
          <w:color w:val="C00000"/>
          <w:sz w:val="36"/>
          <w:szCs w:val="28"/>
        </w:rPr>
        <w:t>ISLANDIA A TU RITMO</w:t>
      </w:r>
    </w:p>
    <w:p w:rsidR="00775D11" w:rsidRDefault="002C09C4" w:rsidP="00AE6B1E">
      <w:pPr>
        <w:spacing w:after="0" w:line="240" w:lineRule="auto"/>
        <w:jc w:val="center"/>
        <w:rPr>
          <w:rFonts w:ascii="Arial Narrow" w:hAnsi="Arial Narrow"/>
          <w:i/>
          <w:color w:val="C00000"/>
          <w:sz w:val="24"/>
          <w:szCs w:val="28"/>
        </w:rPr>
      </w:pPr>
      <w:proofErr w:type="spellStart"/>
      <w:r w:rsidRPr="002C09C4">
        <w:rPr>
          <w:rFonts w:ascii="Arial Narrow" w:hAnsi="Arial Narrow"/>
          <w:i/>
          <w:color w:val="C00000"/>
          <w:sz w:val="24"/>
          <w:szCs w:val="28"/>
        </w:rPr>
        <w:t>Reykjavik</w:t>
      </w:r>
      <w:proofErr w:type="spellEnd"/>
      <w:r w:rsidRPr="002C09C4">
        <w:rPr>
          <w:rFonts w:ascii="Arial Narrow" w:hAnsi="Arial Narrow"/>
          <w:i/>
          <w:color w:val="C00000"/>
          <w:sz w:val="24"/>
          <w:szCs w:val="28"/>
        </w:rPr>
        <w:t xml:space="preserve">, </w:t>
      </w:r>
      <w:proofErr w:type="spellStart"/>
      <w:r w:rsidRPr="002C09C4">
        <w:rPr>
          <w:rFonts w:ascii="Arial Narrow" w:hAnsi="Arial Narrow"/>
          <w:i/>
          <w:color w:val="C00000"/>
          <w:sz w:val="24"/>
          <w:szCs w:val="28"/>
        </w:rPr>
        <w:t>Borgarfjörður</w:t>
      </w:r>
      <w:proofErr w:type="spellEnd"/>
      <w:r w:rsidRPr="002C09C4">
        <w:rPr>
          <w:rFonts w:ascii="Arial Narrow" w:hAnsi="Arial Narrow"/>
          <w:i/>
          <w:color w:val="C00000"/>
          <w:sz w:val="24"/>
          <w:szCs w:val="28"/>
        </w:rPr>
        <w:t xml:space="preserve">, península de </w:t>
      </w:r>
      <w:proofErr w:type="spellStart"/>
      <w:r w:rsidRPr="002C09C4">
        <w:rPr>
          <w:rFonts w:ascii="Arial Narrow" w:hAnsi="Arial Narrow"/>
          <w:i/>
          <w:color w:val="C00000"/>
          <w:sz w:val="24"/>
          <w:szCs w:val="28"/>
        </w:rPr>
        <w:t>Snæfellsnes</w:t>
      </w:r>
      <w:proofErr w:type="spellEnd"/>
      <w:r w:rsidRPr="002C09C4">
        <w:rPr>
          <w:rFonts w:ascii="Arial Narrow" w:hAnsi="Arial Narrow"/>
          <w:i/>
          <w:color w:val="C00000"/>
          <w:sz w:val="24"/>
          <w:szCs w:val="28"/>
        </w:rPr>
        <w:t xml:space="preserve">, </w:t>
      </w:r>
      <w:proofErr w:type="spellStart"/>
      <w:r w:rsidRPr="002C09C4">
        <w:rPr>
          <w:rFonts w:ascii="Arial Narrow" w:hAnsi="Arial Narrow"/>
          <w:i/>
          <w:color w:val="C00000"/>
          <w:sz w:val="24"/>
          <w:szCs w:val="28"/>
        </w:rPr>
        <w:t>Húsavík</w:t>
      </w:r>
      <w:proofErr w:type="spellEnd"/>
      <w:r w:rsidRPr="002C09C4">
        <w:rPr>
          <w:rFonts w:ascii="Arial Narrow" w:hAnsi="Arial Narrow"/>
          <w:i/>
          <w:color w:val="C00000"/>
          <w:sz w:val="24"/>
          <w:szCs w:val="28"/>
        </w:rPr>
        <w:t xml:space="preserve">, lago </w:t>
      </w:r>
      <w:proofErr w:type="spellStart"/>
      <w:r w:rsidRPr="002C09C4">
        <w:rPr>
          <w:rFonts w:ascii="Arial Narrow" w:hAnsi="Arial Narrow"/>
          <w:i/>
          <w:color w:val="C00000"/>
          <w:sz w:val="24"/>
          <w:szCs w:val="28"/>
        </w:rPr>
        <w:t>Mývatn</w:t>
      </w:r>
      <w:proofErr w:type="spellEnd"/>
      <w:r w:rsidRPr="002C09C4">
        <w:rPr>
          <w:rFonts w:ascii="Arial Narrow" w:hAnsi="Arial Narrow"/>
          <w:i/>
          <w:color w:val="C00000"/>
          <w:sz w:val="24"/>
          <w:szCs w:val="28"/>
        </w:rPr>
        <w:t xml:space="preserve">, </w:t>
      </w:r>
      <w:proofErr w:type="spellStart"/>
      <w:r w:rsidRPr="002C09C4">
        <w:rPr>
          <w:rFonts w:ascii="Arial Narrow" w:hAnsi="Arial Narrow"/>
          <w:i/>
          <w:color w:val="C00000"/>
          <w:sz w:val="24"/>
          <w:szCs w:val="28"/>
        </w:rPr>
        <w:t>Egilsstadir</w:t>
      </w:r>
      <w:proofErr w:type="spellEnd"/>
      <w:r w:rsidRPr="002C09C4">
        <w:rPr>
          <w:rFonts w:ascii="Arial Narrow" w:hAnsi="Arial Narrow"/>
          <w:i/>
          <w:color w:val="C00000"/>
          <w:sz w:val="24"/>
          <w:szCs w:val="28"/>
        </w:rPr>
        <w:t xml:space="preserve">, área de </w:t>
      </w:r>
      <w:proofErr w:type="spellStart"/>
      <w:r w:rsidRPr="002C09C4">
        <w:rPr>
          <w:rFonts w:ascii="Arial Narrow" w:hAnsi="Arial Narrow"/>
          <w:i/>
          <w:color w:val="C00000"/>
          <w:sz w:val="24"/>
          <w:szCs w:val="28"/>
        </w:rPr>
        <w:t>Vatnajökull</w:t>
      </w:r>
      <w:proofErr w:type="spellEnd"/>
      <w:r w:rsidRPr="002C09C4">
        <w:rPr>
          <w:rFonts w:ascii="Arial Narrow" w:hAnsi="Arial Narrow"/>
          <w:i/>
          <w:color w:val="C00000"/>
          <w:sz w:val="24"/>
          <w:szCs w:val="28"/>
        </w:rPr>
        <w:t>, Kirkjubæjarklaustur y área de Selfoss</w:t>
      </w:r>
    </w:p>
    <w:p w:rsidR="002C09C4" w:rsidRPr="00AE6B1E" w:rsidRDefault="002C09C4" w:rsidP="00AE6B1E">
      <w:pPr>
        <w:spacing w:after="0" w:line="240" w:lineRule="auto"/>
        <w:jc w:val="center"/>
        <w:rPr>
          <w:rFonts w:ascii="Arial Narrow" w:hAnsi="Arial Narrow"/>
          <w:i/>
          <w:color w:val="C00000"/>
          <w:sz w:val="24"/>
          <w:szCs w:val="28"/>
        </w:rPr>
      </w:pPr>
    </w:p>
    <w:p w:rsidR="00B93D06" w:rsidRPr="00823434" w:rsidRDefault="002C09C4" w:rsidP="00553373">
      <w:pPr>
        <w:spacing w:after="0" w:line="240" w:lineRule="auto"/>
        <w:jc w:val="center"/>
        <w:rPr>
          <w:rFonts w:ascii="Arial Narrow" w:hAnsi="Arial Narrow"/>
          <w:b/>
          <w:color w:val="C00000"/>
          <w:sz w:val="28"/>
          <w:szCs w:val="28"/>
        </w:rPr>
      </w:pPr>
      <w:r>
        <w:rPr>
          <w:rFonts w:ascii="Arial Narrow" w:hAnsi="Arial Narrow"/>
          <w:b/>
          <w:color w:val="C00000"/>
          <w:sz w:val="28"/>
          <w:szCs w:val="28"/>
        </w:rPr>
        <w:t>11</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10</w:t>
      </w:r>
      <w:r w:rsidR="00B93D06" w:rsidRPr="00823434">
        <w:rPr>
          <w:rFonts w:ascii="Arial Narrow" w:hAnsi="Arial Narrow"/>
          <w:b/>
          <w:color w:val="C00000"/>
          <w:sz w:val="28"/>
          <w:szCs w:val="28"/>
        </w:rPr>
        <w:t xml:space="preserve"> noches</w:t>
      </w:r>
    </w:p>
    <w:p w:rsidR="008565CF" w:rsidRPr="00823434" w:rsidRDefault="008565CF" w:rsidP="008565CF">
      <w:pPr>
        <w:spacing w:after="0" w:line="240" w:lineRule="auto"/>
        <w:rPr>
          <w:rFonts w:ascii="Arial Narrow" w:hAnsi="Arial Narrow"/>
          <w:sz w:val="24"/>
          <w:szCs w:val="24"/>
        </w:rPr>
      </w:pPr>
    </w:p>
    <w:p w:rsidR="00731B1B" w:rsidRPr="009C3F69" w:rsidRDefault="00731B1B" w:rsidP="009C3F69">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473372" w:rsidRDefault="00473372" w:rsidP="00872591">
      <w:pPr>
        <w:spacing w:after="0" w:line="240" w:lineRule="auto"/>
        <w:jc w:val="both"/>
        <w:rPr>
          <w:rFonts w:ascii="Arial Narrow" w:eastAsia="Adobe Fangsong Std R" w:hAnsi="Arial Narrow"/>
          <w:b/>
          <w:bCs/>
          <w:color w:val="C00000"/>
          <w:sz w:val="24"/>
          <w:szCs w:val="24"/>
        </w:rPr>
      </w:pPr>
    </w:p>
    <w:p w:rsidR="003E2FB5" w:rsidRDefault="008565CF" w:rsidP="003E2FB5">
      <w:pPr>
        <w:spacing w:after="0" w:line="240" w:lineRule="auto"/>
        <w:jc w:val="both"/>
        <w:rPr>
          <w:rFonts w:ascii="Arial Narrow" w:eastAsia="Adobe Fangsong Std R" w:hAnsi="Arial Narrow"/>
          <w:b/>
          <w:bCs/>
          <w:color w:val="C00000"/>
          <w:sz w:val="24"/>
          <w:szCs w:val="24"/>
        </w:rPr>
      </w:pPr>
      <w:r w:rsidRPr="000B029F">
        <w:rPr>
          <w:rFonts w:ascii="Arial Narrow" w:eastAsia="Adobe Fangsong Std R" w:hAnsi="Arial Narrow"/>
          <w:b/>
          <w:bCs/>
          <w:color w:val="C00000"/>
          <w:sz w:val="24"/>
          <w:szCs w:val="24"/>
        </w:rPr>
        <w:t>Día 1</w:t>
      </w:r>
      <w:r w:rsidR="000B029F">
        <w:rPr>
          <w:rFonts w:ascii="Arial Narrow" w:eastAsia="Adobe Fangsong Std R" w:hAnsi="Arial Narrow"/>
          <w:b/>
          <w:bCs/>
          <w:color w:val="C00000"/>
          <w:sz w:val="24"/>
          <w:szCs w:val="24"/>
        </w:rPr>
        <w:t xml:space="preserve"> –</w:t>
      </w:r>
      <w:r w:rsidRPr="000B029F">
        <w:rPr>
          <w:rFonts w:ascii="Arial Narrow" w:eastAsia="Adobe Fangsong Std R" w:hAnsi="Arial Narrow"/>
          <w:b/>
          <w:bCs/>
          <w:color w:val="C00000"/>
          <w:sz w:val="24"/>
          <w:szCs w:val="24"/>
        </w:rPr>
        <w:t xml:space="preserve"> </w:t>
      </w:r>
      <w:r w:rsidR="008677D9" w:rsidRPr="00775D11">
        <w:rPr>
          <w:rFonts w:ascii="Arial Narrow" w:eastAsia="Adobe Fangsong Std R" w:hAnsi="Arial Narrow"/>
          <w:b/>
          <w:bCs/>
          <w:color w:val="C00000"/>
          <w:sz w:val="24"/>
          <w:szCs w:val="24"/>
        </w:rPr>
        <w:t>REIKIAVIK</w:t>
      </w:r>
    </w:p>
    <w:p w:rsidR="00AE6B1E" w:rsidRDefault="002549FD" w:rsidP="003E2FB5">
      <w:pPr>
        <w:spacing w:after="0" w:line="240" w:lineRule="auto"/>
        <w:jc w:val="both"/>
        <w:rPr>
          <w:rFonts w:ascii="Arial Narrow" w:eastAsia="Adobe Fangsong Std R" w:hAnsi="Arial Narrow"/>
          <w:bCs/>
          <w:color w:val="000000" w:themeColor="text1"/>
          <w:sz w:val="24"/>
        </w:rPr>
      </w:pPr>
      <w:r w:rsidRPr="002549FD">
        <w:rPr>
          <w:rFonts w:ascii="Arial Narrow" w:eastAsia="Adobe Fangsong Std R" w:hAnsi="Arial Narrow"/>
          <w:bCs/>
          <w:color w:val="000000" w:themeColor="text1"/>
          <w:sz w:val="24"/>
        </w:rPr>
        <w:t>Llegada y recogida del coche de alquiler en el aeropuerto. Alojamiento.</w:t>
      </w:r>
    </w:p>
    <w:p w:rsidR="002549FD" w:rsidRDefault="002549FD" w:rsidP="003E2FB5">
      <w:pPr>
        <w:spacing w:after="0" w:line="240" w:lineRule="auto"/>
        <w:jc w:val="both"/>
        <w:rPr>
          <w:rFonts w:ascii="Arial Narrow" w:eastAsia="Adobe Fangsong Std R" w:hAnsi="Arial Narrow"/>
          <w:b/>
          <w:bCs/>
          <w:color w:val="C00000"/>
          <w:sz w:val="24"/>
          <w:szCs w:val="24"/>
        </w:rPr>
      </w:pPr>
    </w:p>
    <w:p w:rsidR="002549FD" w:rsidRDefault="008565CF" w:rsidP="003E2FB5">
      <w:pPr>
        <w:spacing w:after="0" w:line="240" w:lineRule="auto"/>
        <w:jc w:val="both"/>
        <w:rPr>
          <w:rFonts w:ascii="Arial Narrow" w:eastAsia="Adobe Fangsong Std R" w:hAnsi="Arial Narrow"/>
          <w:b/>
          <w:bCs/>
          <w:color w:val="C00000"/>
          <w:sz w:val="24"/>
          <w:szCs w:val="24"/>
        </w:rPr>
      </w:pPr>
      <w:r w:rsidRPr="000B029F">
        <w:rPr>
          <w:rFonts w:ascii="Arial Narrow" w:eastAsia="Adobe Fangsong Std R" w:hAnsi="Arial Narrow"/>
          <w:b/>
          <w:bCs/>
          <w:color w:val="C00000"/>
          <w:sz w:val="24"/>
          <w:szCs w:val="24"/>
        </w:rPr>
        <w:t xml:space="preserve">Día 2 </w:t>
      </w:r>
      <w:r w:rsidR="000B029F">
        <w:rPr>
          <w:rFonts w:ascii="Arial Narrow" w:eastAsia="Adobe Fangsong Std R" w:hAnsi="Arial Narrow"/>
          <w:b/>
          <w:bCs/>
          <w:color w:val="C00000"/>
          <w:sz w:val="24"/>
          <w:szCs w:val="24"/>
        </w:rPr>
        <w:t>–</w:t>
      </w:r>
      <w:r w:rsidR="000B029F" w:rsidRPr="000B029F">
        <w:rPr>
          <w:rFonts w:ascii="Arial Narrow" w:eastAsia="Adobe Fangsong Std R" w:hAnsi="Arial Narrow"/>
          <w:b/>
          <w:bCs/>
          <w:color w:val="C00000"/>
          <w:sz w:val="24"/>
          <w:szCs w:val="24"/>
        </w:rPr>
        <w:t xml:space="preserve"> </w:t>
      </w:r>
      <w:r w:rsidR="008677D9" w:rsidRPr="002549FD">
        <w:rPr>
          <w:rFonts w:ascii="Arial Narrow" w:eastAsia="Adobe Fangsong Std R" w:hAnsi="Arial Narrow"/>
          <w:b/>
          <w:bCs/>
          <w:color w:val="C00000"/>
          <w:sz w:val="24"/>
          <w:szCs w:val="24"/>
        </w:rPr>
        <w:t>REYKJAVIK / ÁREA DE BORGARFJÖRÐUR</w:t>
      </w:r>
    </w:p>
    <w:p w:rsidR="00AE6B1E" w:rsidRDefault="002549FD" w:rsidP="003E2FB5">
      <w:pPr>
        <w:spacing w:after="0" w:line="240" w:lineRule="auto"/>
        <w:jc w:val="both"/>
        <w:rPr>
          <w:rFonts w:ascii="Arial Narrow" w:eastAsia="Adobe Fangsong Std R" w:hAnsi="Arial Narrow"/>
          <w:bCs/>
          <w:color w:val="000000" w:themeColor="text1"/>
          <w:sz w:val="24"/>
        </w:rPr>
      </w:pPr>
      <w:r w:rsidRPr="002549FD">
        <w:rPr>
          <w:rFonts w:ascii="Arial Narrow" w:eastAsia="Adobe Fangsong Std R" w:hAnsi="Arial Narrow"/>
          <w:bCs/>
          <w:color w:val="000000" w:themeColor="text1"/>
          <w:sz w:val="24"/>
        </w:rPr>
        <w:t>(170 km) Desayuno. Salida en dirección norte por el túnel de peaje que atraviesa el fiordo Hvalfjördur. Continuación hacia Deildartunguhver, manantial de aguas termales más grande de Europa. Llegada a Reykholt y continuación en dirección este hacia las cascadas de Hraunfossar y Barnafoss. Regreso a Reykholt. Alojamiento.</w:t>
      </w:r>
    </w:p>
    <w:p w:rsidR="002549FD" w:rsidRDefault="002549FD" w:rsidP="003E2FB5">
      <w:pPr>
        <w:spacing w:after="0" w:line="240" w:lineRule="auto"/>
        <w:jc w:val="both"/>
        <w:rPr>
          <w:rFonts w:ascii="Arial Narrow" w:eastAsia="Adobe Fangsong Std R" w:hAnsi="Arial Narrow"/>
          <w:b/>
          <w:bCs/>
          <w:color w:val="C00000"/>
          <w:sz w:val="24"/>
          <w:szCs w:val="24"/>
        </w:rPr>
      </w:pPr>
    </w:p>
    <w:p w:rsidR="00AE6B1E" w:rsidRDefault="008565CF" w:rsidP="003E2FB5">
      <w:pPr>
        <w:spacing w:after="0" w:line="240" w:lineRule="auto"/>
        <w:jc w:val="both"/>
        <w:rPr>
          <w:rFonts w:ascii="Arial Narrow" w:eastAsia="Adobe Fangsong Std R" w:hAnsi="Arial Narrow"/>
          <w:b/>
          <w:bCs/>
          <w:color w:val="C00000"/>
          <w:sz w:val="24"/>
          <w:szCs w:val="24"/>
        </w:rPr>
      </w:pPr>
      <w:r w:rsidRPr="000B029F">
        <w:rPr>
          <w:rFonts w:ascii="Arial Narrow" w:eastAsia="Adobe Fangsong Std R" w:hAnsi="Arial Narrow"/>
          <w:b/>
          <w:bCs/>
          <w:color w:val="C00000"/>
          <w:sz w:val="24"/>
          <w:szCs w:val="24"/>
        </w:rPr>
        <w:t xml:space="preserve">Día 3 </w:t>
      </w:r>
      <w:r w:rsidR="000B029F">
        <w:rPr>
          <w:rFonts w:ascii="Arial Narrow" w:eastAsia="Adobe Fangsong Std R" w:hAnsi="Arial Narrow"/>
          <w:b/>
          <w:bCs/>
          <w:color w:val="C00000"/>
          <w:sz w:val="24"/>
          <w:szCs w:val="24"/>
        </w:rPr>
        <w:t>–</w:t>
      </w:r>
      <w:r w:rsidR="000B029F" w:rsidRPr="000B029F">
        <w:rPr>
          <w:rFonts w:ascii="Arial Narrow" w:eastAsia="Adobe Fangsong Std R" w:hAnsi="Arial Narrow"/>
          <w:b/>
          <w:bCs/>
          <w:color w:val="C00000"/>
          <w:sz w:val="24"/>
          <w:szCs w:val="24"/>
        </w:rPr>
        <w:t xml:space="preserve"> </w:t>
      </w:r>
      <w:r w:rsidR="008677D9" w:rsidRPr="002549FD">
        <w:rPr>
          <w:rFonts w:ascii="Arial Narrow" w:eastAsia="Adobe Fangsong Std R" w:hAnsi="Arial Narrow"/>
          <w:b/>
          <w:bCs/>
          <w:color w:val="C00000"/>
          <w:sz w:val="24"/>
          <w:szCs w:val="24"/>
        </w:rPr>
        <w:t>ÁREA DE BORGARFJÖRÐUR / PENÍNSULA DE SNÆFELLSNES / ÁREA DE BORGARFJÖRÐUR</w:t>
      </w:r>
    </w:p>
    <w:p w:rsidR="00775D11" w:rsidRDefault="002549FD" w:rsidP="00775D11">
      <w:pPr>
        <w:spacing w:after="0" w:line="240" w:lineRule="auto"/>
        <w:jc w:val="both"/>
        <w:rPr>
          <w:rFonts w:ascii="Arial Narrow" w:eastAsia="Adobe Fangsong Std R" w:hAnsi="Arial Narrow"/>
          <w:bCs/>
          <w:color w:val="000000" w:themeColor="text1"/>
          <w:sz w:val="24"/>
        </w:rPr>
      </w:pPr>
      <w:r w:rsidRPr="002549FD">
        <w:rPr>
          <w:rFonts w:ascii="Arial Narrow" w:eastAsia="Adobe Fangsong Std R" w:hAnsi="Arial Narrow"/>
          <w:bCs/>
          <w:color w:val="000000" w:themeColor="text1"/>
          <w:sz w:val="24"/>
        </w:rPr>
        <w:t xml:space="preserve">(370 km) Desayuno. Salida hacia el pequeño pueblo pesquero de </w:t>
      </w:r>
      <w:proofErr w:type="spellStart"/>
      <w:r w:rsidRPr="002549FD">
        <w:rPr>
          <w:rFonts w:ascii="Arial Narrow" w:eastAsia="Adobe Fangsong Std R" w:hAnsi="Arial Narrow"/>
          <w:bCs/>
          <w:color w:val="000000" w:themeColor="text1"/>
          <w:sz w:val="24"/>
        </w:rPr>
        <w:t>Arnastapi</w:t>
      </w:r>
      <w:proofErr w:type="spellEnd"/>
      <w:r w:rsidRPr="002549FD">
        <w:rPr>
          <w:rFonts w:ascii="Arial Narrow" w:eastAsia="Adobe Fangsong Std R" w:hAnsi="Arial Narrow"/>
          <w:bCs/>
          <w:color w:val="000000" w:themeColor="text1"/>
          <w:sz w:val="24"/>
        </w:rPr>
        <w:t>, donde podrán admirar sus impresionantes acantilados de basalto. Continúen hasta la playa de arena negra de Djupalonssandur, con sus espectaculares formaciones rocosas, piscinas naturales y el arco de roca Gatklettur. Bordeen el P.N. de Snæfellsjökull, donde tendrán unas vistas impresionantes del volcán Snæfell, en el que Julio Verne se inspiró para su célebre “Viaje al centro de la tierra”. Continúen a través de enormes campos de lava, pasando por el célebre Kirkjufell, uno de los lugares más fotografiados del país. Llegada a Stikkisholmur. Regreso a Reykholt. Alojamiento.</w:t>
      </w:r>
    </w:p>
    <w:p w:rsidR="002549FD" w:rsidRPr="00775D11" w:rsidRDefault="002549FD" w:rsidP="00775D11">
      <w:pPr>
        <w:spacing w:after="0" w:line="240" w:lineRule="auto"/>
        <w:jc w:val="both"/>
        <w:rPr>
          <w:rFonts w:ascii="Arial Narrow" w:eastAsia="Adobe Fangsong Std R" w:hAnsi="Arial Narrow"/>
          <w:bCs/>
          <w:color w:val="000000" w:themeColor="text1"/>
          <w:sz w:val="24"/>
        </w:rPr>
      </w:pPr>
    </w:p>
    <w:p w:rsidR="003E2FB5" w:rsidRDefault="008565CF" w:rsidP="003E2FB5">
      <w:pPr>
        <w:spacing w:after="0" w:line="240" w:lineRule="auto"/>
        <w:jc w:val="both"/>
        <w:rPr>
          <w:rFonts w:ascii="Arial Narrow" w:eastAsia="Adobe Fangsong Std R" w:hAnsi="Arial Narrow"/>
          <w:b/>
          <w:bCs/>
          <w:color w:val="C00000"/>
          <w:sz w:val="24"/>
          <w:szCs w:val="24"/>
        </w:rPr>
      </w:pPr>
      <w:r w:rsidRPr="000B029F">
        <w:rPr>
          <w:rFonts w:ascii="Arial Narrow" w:eastAsia="Adobe Fangsong Std R" w:hAnsi="Arial Narrow"/>
          <w:b/>
          <w:bCs/>
          <w:color w:val="C00000"/>
          <w:sz w:val="24"/>
          <w:szCs w:val="24"/>
        </w:rPr>
        <w:t xml:space="preserve">Día 4 </w:t>
      </w:r>
      <w:r w:rsidR="000B029F">
        <w:rPr>
          <w:rFonts w:ascii="Arial Narrow" w:eastAsia="Adobe Fangsong Std R" w:hAnsi="Arial Narrow"/>
          <w:b/>
          <w:bCs/>
          <w:color w:val="C00000"/>
          <w:sz w:val="24"/>
          <w:szCs w:val="24"/>
        </w:rPr>
        <w:t>–</w:t>
      </w:r>
      <w:r w:rsidR="000B029F" w:rsidRPr="000B029F">
        <w:rPr>
          <w:rFonts w:ascii="Arial Narrow" w:eastAsia="Adobe Fangsong Std R" w:hAnsi="Arial Narrow"/>
          <w:b/>
          <w:bCs/>
          <w:color w:val="C00000"/>
          <w:sz w:val="24"/>
          <w:szCs w:val="24"/>
        </w:rPr>
        <w:t xml:space="preserve"> </w:t>
      </w:r>
      <w:r w:rsidR="008677D9" w:rsidRPr="002549FD">
        <w:rPr>
          <w:rFonts w:ascii="Arial Narrow" w:eastAsia="Adobe Fangsong Std R" w:hAnsi="Arial Narrow"/>
          <w:b/>
          <w:bCs/>
          <w:color w:val="C00000"/>
          <w:sz w:val="24"/>
          <w:szCs w:val="24"/>
        </w:rPr>
        <w:t>ÁREA DE BORGARFJÖRÐUR / HÚSAVÍK O LAGO MÝVATN</w:t>
      </w:r>
    </w:p>
    <w:p w:rsidR="00AE6B1E" w:rsidRDefault="002549FD" w:rsidP="003E2FB5">
      <w:pPr>
        <w:spacing w:after="0" w:line="240" w:lineRule="auto"/>
        <w:jc w:val="both"/>
        <w:rPr>
          <w:rFonts w:ascii="Arial Narrow" w:eastAsia="Adobe Fangsong Std R" w:hAnsi="Arial Narrow"/>
          <w:bCs/>
          <w:color w:val="000000" w:themeColor="text1"/>
          <w:sz w:val="24"/>
        </w:rPr>
      </w:pPr>
      <w:r w:rsidRPr="002549FD">
        <w:rPr>
          <w:rFonts w:ascii="Arial Narrow" w:eastAsia="Adobe Fangsong Std R" w:hAnsi="Arial Narrow"/>
          <w:bCs/>
          <w:color w:val="000000" w:themeColor="text1"/>
          <w:sz w:val="24"/>
        </w:rPr>
        <w:t>(395 km) Desayuno. En Borgarfjödur recomendamos una parada en el cráter Grábrok y, si el tiempo acompaña, subir hasta su cima, desde donde se tienen unas espectaculares vistas. Continuación a la región de Skagafördur, conocida por la ganadería de caballos. Visita de la iglesia de turba de Vidimýri y el museo folclórico al aire libre de Glaumbaer. Explore la ciudad de Akureyri, situada en el fiordo más largo de Islandia. Recomendamos visitar su iglesia y el jardín botánico. Continuación hacia la cascada de Godafoss, la cascada de los dioses. Llegada a Husavik o Myvatn. Alojamiento.</w:t>
      </w:r>
    </w:p>
    <w:p w:rsidR="00775D11" w:rsidRDefault="00775D11" w:rsidP="003E2FB5">
      <w:pPr>
        <w:spacing w:after="0" w:line="240" w:lineRule="auto"/>
        <w:jc w:val="both"/>
        <w:rPr>
          <w:rFonts w:ascii="Arial Narrow" w:eastAsia="Adobe Fangsong Std R" w:hAnsi="Arial Narrow"/>
          <w:b/>
          <w:bCs/>
          <w:color w:val="C00000"/>
          <w:sz w:val="24"/>
          <w:szCs w:val="24"/>
        </w:rPr>
      </w:pPr>
    </w:p>
    <w:p w:rsidR="003E2FB5" w:rsidRPr="00775D11" w:rsidRDefault="00775D11" w:rsidP="00775D11">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Día 5</w:t>
      </w:r>
      <w:r w:rsidR="008565CF" w:rsidRPr="000B029F">
        <w:rPr>
          <w:rFonts w:ascii="Arial Narrow" w:eastAsia="Adobe Fangsong Std R" w:hAnsi="Arial Narrow"/>
          <w:b/>
          <w:bCs/>
          <w:color w:val="C00000"/>
          <w:sz w:val="24"/>
          <w:szCs w:val="24"/>
        </w:rPr>
        <w:t xml:space="preserve"> </w:t>
      </w:r>
      <w:r w:rsidR="003E2FB5">
        <w:rPr>
          <w:rFonts w:ascii="Arial Narrow" w:eastAsia="Adobe Fangsong Std R" w:hAnsi="Arial Narrow"/>
          <w:b/>
          <w:bCs/>
          <w:color w:val="C00000"/>
          <w:sz w:val="24"/>
          <w:szCs w:val="24"/>
        </w:rPr>
        <w:t>–</w:t>
      </w:r>
      <w:r w:rsidR="003E2FB5" w:rsidRPr="000B029F">
        <w:rPr>
          <w:rFonts w:ascii="Arial Narrow" w:eastAsia="Adobe Fangsong Std R" w:hAnsi="Arial Narrow"/>
          <w:b/>
          <w:bCs/>
          <w:color w:val="C00000"/>
          <w:sz w:val="24"/>
          <w:szCs w:val="24"/>
        </w:rPr>
        <w:t xml:space="preserve"> </w:t>
      </w:r>
      <w:r w:rsidR="008677D9" w:rsidRPr="002549FD">
        <w:rPr>
          <w:rFonts w:ascii="Arial Narrow" w:eastAsia="Adobe Fangsong Std R" w:hAnsi="Arial Narrow"/>
          <w:b/>
          <w:bCs/>
          <w:color w:val="C00000"/>
          <w:sz w:val="24"/>
          <w:szCs w:val="24"/>
        </w:rPr>
        <w:t>HÚSAVÍK O LAGO MÝVATN</w:t>
      </w:r>
    </w:p>
    <w:p w:rsidR="002549FD" w:rsidRDefault="002549FD" w:rsidP="003E2FB5">
      <w:pPr>
        <w:spacing w:after="0" w:line="240" w:lineRule="auto"/>
        <w:jc w:val="both"/>
        <w:rPr>
          <w:rFonts w:ascii="Arial Narrow" w:eastAsia="Adobe Fangsong Std R" w:hAnsi="Arial Narrow"/>
          <w:bCs/>
          <w:color w:val="000000" w:themeColor="text1"/>
        </w:rPr>
      </w:pPr>
      <w:r w:rsidRPr="002549FD">
        <w:rPr>
          <w:rFonts w:ascii="Arial Narrow" w:eastAsia="Adobe Fangsong Std R" w:hAnsi="Arial Narrow"/>
          <w:bCs/>
          <w:color w:val="000000" w:themeColor="text1"/>
        </w:rPr>
        <w:t>Desayuno. En la mañana, opcionalmente le recomendamos realizar una excursión de avistamiento de ballenas desde el puerto de Husavik. Por la tarde, diríjase hacia la zona del lago Mývatn, a través del extraordinario paisaje volcánico. Recomendamos tomar un relajante baño en la laguna termal de “Mývatn Nature Baths”. Regreso a Húsavík o lago Mývatn. Alojamiento.</w:t>
      </w:r>
    </w:p>
    <w:p w:rsidR="002549FD" w:rsidRDefault="002549FD" w:rsidP="003E2FB5">
      <w:pPr>
        <w:spacing w:after="0" w:line="240" w:lineRule="auto"/>
        <w:jc w:val="both"/>
        <w:rPr>
          <w:rFonts w:ascii="Arial Narrow" w:eastAsia="Adobe Fangsong Std R" w:hAnsi="Arial Narrow"/>
          <w:bCs/>
          <w:color w:val="000000" w:themeColor="text1"/>
        </w:rPr>
      </w:pPr>
    </w:p>
    <w:p w:rsidR="002549FD" w:rsidRPr="00775D11" w:rsidRDefault="002549FD" w:rsidP="002549FD">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Día 6</w:t>
      </w:r>
      <w:r w:rsidRPr="000B029F">
        <w:rPr>
          <w:rFonts w:ascii="Arial Narrow" w:eastAsia="Adobe Fangsong Std R" w:hAnsi="Arial Narrow"/>
          <w:b/>
          <w:bCs/>
          <w:color w:val="C00000"/>
          <w:sz w:val="24"/>
          <w:szCs w:val="24"/>
        </w:rPr>
        <w:t xml:space="preserve"> </w:t>
      </w:r>
      <w:r>
        <w:rPr>
          <w:rFonts w:ascii="Arial Narrow" w:eastAsia="Adobe Fangsong Std R" w:hAnsi="Arial Narrow"/>
          <w:b/>
          <w:bCs/>
          <w:color w:val="C00000"/>
          <w:sz w:val="24"/>
          <w:szCs w:val="24"/>
        </w:rPr>
        <w:t>–</w:t>
      </w:r>
      <w:r w:rsidRPr="000B029F">
        <w:rPr>
          <w:rFonts w:ascii="Arial Narrow" w:eastAsia="Adobe Fangsong Std R" w:hAnsi="Arial Narrow"/>
          <w:b/>
          <w:bCs/>
          <w:color w:val="C00000"/>
          <w:sz w:val="24"/>
          <w:szCs w:val="24"/>
        </w:rPr>
        <w:t xml:space="preserve"> </w:t>
      </w:r>
      <w:r w:rsidR="008677D9" w:rsidRPr="002549FD">
        <w:rPr>
          <w:rFonts w:ascii="Arial Narrow" w:eastAsia="Adobe Fangsong Std R" w:hAnsi="Arial Narrow"/>
          <w:b/>
          <w:bCs/>
          <w:color w:val="C00000"/>
          <w:sz w:val="24"/>
          <w:szCs w:val="24"/>
        </w:rPr>
        <w:t>HÚSAVÍK O LAGO MÝVATN / EGILSSTADIR</w:t>
      </w:r>
    </w:p>
    <w:p w:rsidR="002549FD" w:rsidRDefault="002549FD" w:rsidP="003E2FB5">
      <w:pPr>
        <w:spacing w:after="0" w:line="240" w:lineRule="auto"/>
        <w:jc w:val="both"/>
        <w:rPr>
          <w:rFonts w:ascii="Arial Narrow" w:eastAsia="Adobe Fangsong Std R" w:hAnsi="Arial Narrow"/>
          <w:bCs/>
          <w:color w:val="000000" w:themeColor="text1"/>
        </w:rPr>
      </w:pPr>
      <w:r w:rsidRPr="002549FD">
        <w:rPr>
          <w:rFonts w:ascii="Arial Narrow" w:eastAsia="Adobe Fangsong Std R" w:hAnsi="Arial Narrow"/>
          <w:bCs/>
          <w:color w:val="000000" w:themeColor="text1"/>
        </w:rPr>
        <w:t xml:space="preserve">(270 km) Desayuno. Salida en dirección a la península de Tjörnes, para llegar al P.N. de Jokulsargljufur y visitar “Asbyrgi”, impresionante cañón en forma de herradura. Continuación hacia la cascada de Detifoss, la más caudalosa de Europa. No dejen de visitar la zona geotérmica de </w:t>
      </w:r>
      <w:proofErr w:type="spellStart"/>
      <w:r w:rsidRPr="002549FD">
        <w:rPr>
          <w:rFonts w:ascii="Arial Narrow" w:eastAsia="Adobe Fangsong Std R" w:hAnsi="Arial Narrow"/>
          <w:bCs/>
          <w:color w:val="000000" w:themeColor="text1"/>
        </w:rPr>
        <w:t>Hverarön</w:t>
      </w:r>
      <w:proofErr w:type="spellEnd"/>
      <w:r w:rsidRPr="002549FD">
        <w:rPr>
          <w:rFonts w:ascii="Arial Narrow" w:eastAsia="Adobe Fangsong Std R" w:hAnsi="Arial Narrow"/>
          <w:bCs/>
          <w:color w:val="000000" w:themeColor="text1"/>
        </w:rPr>
        <w:t>, donde se encontrarán con un paisaje lunar, plagado de fumarolas y cráteres burbujeantes. Llegada a los fiordos del este. Alojamiento.</w:t>
      </w:r>
    </w:p>
    <w:p w:rsidR="002549FD" w:rsidRDefault="002549FD" w:rsidP="003E2FB5">
      <w:pPr>
        <w:spacing w:after="0" w:line="240" w:lineRule="auto"/>
        <w:jc w:val="both"/>
        <w:rPr>
          <w:rFonts w:ascii="Arial Narrow" w:eastAsia="Adobe Fangsong Std R" w:hAnsi="Arial Narrow"/>
          <w:bCs/>
          <w:color w:val="000000" w:themeColor="text1"/>
        </w:rPr>
      </w:pPr>
    </w:p>
    <w:p w:rsidR="002549FD" w:rsidRDefault="002549FD" w:rsidP="003E2FB5">
      <w:pPr>
        <w:spacing w:after="0" w:line="240" w:lineRule="auto"/>
        <w:jc w:val="both"/>
        <w:rPr>
          <w:rFonts w:ascii="Arial Narrow" w:eastAsia="Adobe Fangsong Std R" w:hAnsi="Arial Narrow"/>
          <w:b/>
          <w:bCs/>
          <w:color w:val="C00000"/>
          <w:sz w:val="24"/>
          <w:szCs w:val="24"/>
        </w:rPr>
      </w:pPr>
    </w:p>
    <w:p w:rsidR="002549FD" w:rsidRPr="00775D11" w:rsidRDefault="002549FD" w:rsidP="002549FD">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Día 7</w:t>
      </w:r>
      <w:r w:rsidRPr="000B029F">
        <w:rPr>
          <w:rFonts w:ascii="Arial Narrow" w:eastAsia="Adobe Fangsong Std R" w:hAnsi="Arial Narrow"/>
          <w:b/>
          <w:bCs/>
          <w:color w:val="C00000"/>
          <w:sz w:val="24"/>
          <w:szCs w:val="24"/>
        </w:rPr>
        <w:t xml:space="preserve"> </w:t>
      </w:r>
      <w:r>
        <w:rPr>
          <w:rFonts w:ascii="Arial Narrow" w:eastAsia="Adobe Fangsong Std R" w:hAnsi="Arial Narrow"/>
          <w:b/>
          <w:bCs/>
          <w:color w:val="C00000"/>
          <w:sz w:val="24"/>
          <w:szCs w:val="24"/>
        </w:rPr>
        <w:t>–</w:t>
      </w:r>
      <w:r w:rsidRPr="000B029F">
        <w:rPr>
          <w:rFonts w:ascii="Arial Narrow" w:eastAsia="Adobe Fangsong Std R" w:hAnsi="Arial Narrow"/>
          <w:b/>
          <w:bCs/>
          <w:color w:val="C00000"/>
          <w:sz w:val="24"/>
          <w:szCs w:val="24"/>
        </w:rPr>
        <w:t xml:space="preserve"> </w:t>
      </w:r>
      <w:r w:rsidR="008677D9" w:rsidRPr="002549FD">
        <w:rPr>
          <w:rFonts w:ascii="Arial Narrow" w:eastAsia="Adobe Fangsong Std R" w:hAnsi="Arial Narrow"/>
          <w:b/>
          <w:bCs/>
          <w:color w:val="C00000"/>
          <w:sz w:val="24"/>
          <w:szCs w:val="24"/>
        </w:rPr>
        <w:t>EGILSSTADIR / SEYDISFJÖRDUR / ÁREA DE VATNAJÖKULL / ÁREA DE KIRKJUBÆJARKLAUSTUR</w:t>
      </w:r>
    </w:p>
    <w:p w:rsidR="002549FD" w:rsidRPr="00C8509D" w:rsidRDefault="002549FD" w:rsidP="003E2FB5">
      <w:pPr>
        <w:spacing w:after="0" w:line="240" w:lineRule="auto"/>
        <w:jc w:val="both"/>
        <w:rPr>
          <w:rFonts w:ascii="Arial Narrow" w:eastAsia="Adobe Fangsong Std R" w:hAnsi="Arial Narrow"/>
          <w:bCs/>
          <w:color w:val="000000" w:themeColor="text1"/>
          <w:sz w:val="24"/>
        </w:rPr>
      </w:pPr>
      <w:r w:rsidRPr="00C8509D">
        <w:rPr>
          <w:rFonts w:ascii="Arial Narrow" w:eastAsia="Adobe Fangsong Std R" w:hAnsi="Arial Narrow"/>
          <w:bCs/>
          <w:color w:val="000000" w:themeColor="text1"/>
          <w:sz w:val="24"/>
        </w:rPr>
        <w:t>(380 km) Desayuno. Salida temprana hacia el encantador y bohemio pueblo de Seydisfjördur. El pueblo se encuentra anclado en un fiordo, rodeado de montañas, cascadas y bellos edificios de madera. La ruta de la costa le permitirá descubrir los fiordos y los pueblos pesqueros de esta zona. La ruta continúa hasta llegar el pueblo de Djupivour y atravesar los fiordos de la costa sudeste del país. Llegada a Höfn, localidad situada al pie del glaciar Vatnajökull. Recomendamos realizar una excursión en barco a la laguna del glaciar Jökulsárlón, donde flotan enormes icebergs. Continuación hacia la cascada de Svartifoss, que se encuentra rodeada de columnas de basalto. Llegada al hotel. Alojamiento.</w:t>
      </w:r>
    </w:p>
    <w:p w:rsidR="002549FD" w:rsidRDefault="002549FD" w:rsidP="003E2FB5">
      <w:pPr>
        <w:spacing w:after="0" w:line="240" w:lineRule="auto"/>
        <w:jc w:val="both"/>
        <w:rPr>
          <w:rFonts w:ascii="Arial Narrow" w:eastAsia="Adobe Fangsong Std R" w:hAnsi="Arial Narrow"/>
          <w:b/>
          <w:bCs/>
          <w:color w:val="C00000"/>
          <w:sz w:val="24"/>
          <w:szCs w:val="24"/>
        </w:rPr>
      </w:pPr>
    </w:p>
    <w:p w:rsidR="002549FD" w:rsidRPr="00775D11" w:rsidRDefault="002549FD" w:rsidP="002549FD">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Día 8</w:t>
      </w:r>
      <w:r w:rsidRPr="000B029F">
        <w:rPr>
          <w:rFonts w:ascii="Arial Narrow" w:eastAsia="Adobe Fangsong Std R" w:hAnsi="Arial Narrow"/>
          <w:b/>
          <w:bCs/>
          <w:color w:val="C00000"/>
          <w:sz w:val="24"/>
          <w:szCs w:val="24"/>
        </w:rPr>
        <w:t xml:space="preserve"> </w:t>
      </w:r>
      <w:r>
        <w:rPr>
          <w:rFonts w:ascii="Arial Narrow" w:eastAsia="Adobe Fangsong Std R" w:hAnsi="Arial Narrow"/>
          <w:b/>
          <w:bCs/>
          <w:color w:val="C00000"/>
          <w:sz w:val="24"/>
          <w:szCs w:val="24"/>
        </w:rPr>
        <w:t>–</w:t>
      </w:r>
      <w:r w:rsidRPr="000B029F">
        <w:rPr>
          <w:rFonts w:ascii="Arial Narrow" w:eastAsia="Adobe Fangsong Std R" w:hAnsi="Arial Narrow"/>
          <w:b/>
          <w:bCs/>
          <w:color w:val="C00000"/>
          <w:sz w:val="24"/>
          <w:szCs w:val="24"/>
        </w:rPr>
        <w:t xml:space="preserve"> </w:t>
      </w:r>
      <w:r w:rsidR="008677D9" w:rsidRPr="002549FD">
        <w:rPr>
          <w:rFonts w:ascii="Arial Narrow" w:eastAsia="Adobe Fangsong Std R" w:hAnsi="Arial Narrow"/>
          <w:b/>
          <w:bCs/>
          <w:color w:val="C00000"/>
          <w:sz w:val="24"/>
          <w:szCs w:val="24"/>
        </w:rPr>
        <w:t>KIRKJUBÆJARKLAUSTUR / ÁREA DE SELFOSS</w:t>
      </w:r>
    </w:p>
    <w:p w:rsidR="002549FD" w:rsidRPr="00ED3F84" w:rsidRDefault="002549FD" w:rsidP="003E2FB5">
      <w:pPr>
        <w:spacing w:after="0" w:line="240" w:lineRule="auto"/>
        <w:jc w:val="both"/>
        <w:rPr>
          <w:rFonts w:ascii="Arial Narrow" w:eastAsia="Adobe Fangsong Std R" w:hAnsi="Arial Narrow"/>
          <w:bCs/>
          <w:color w:val="000000" w:themeColor="text1"/>
          <w:sz w:val="24"/>
        </w:rPr>
      </w:pPr>
      <w:r w:rsidRPr="00ED3F84">
        <w:rPr>
          <w:rFonts w:ascii="Arial Narrow" w:eastAsia="Adobe Fangsong Std R" w:hAnsi="Arial Narrow"/>
          <w:bCs/>
          <w:color w:val="000000" w:themeColor="text1"/>
          <w:sz w:val="24"/>
        </w:rPr>
        <w:t xml:space="preserve">(220 km) Desayuno. Salida a través del P.N. de Skaftafell, donde recomendamos realizar opcionalmente una excursión de trekking. Continuación de la ruta vía </w:t>
      </w:r>
      <w:proofErr w:type="spellStart"/>
      <w:r w:rsidRPr="00ED3F84">
        <w:rPr>
          <w:rFonts w:ascii="Arial Narrow" w:eastAsia="Adobe Fangsong Std R" w:hAnsi="Arial Narrow"/>
          <w:bCs/>
          <w:color w:val="000000" w:themeColor="text1"/>
          <w:sz w:val="24"/>
        </w:rPr>
        <w:t>Vik</w:t>
      </w:r>
      <w:proofErr w:type="spellEnd"/>
      <w:r w:rsidRPr="00ED3F84">
        <w:rPr>
          <w:rFonts w:ascii="Arial Narrow" w:eastAsia="Adobe Fangsong Std R" w:hAnsi="Arial Narrow"/>
          <w:bCs/>
          <w:color w:val="000000" w:themeColor="text1"/>
          <w:sz w:val="24"/>
        </w:rPr>
        <w:t xml:space="preserve"> y parada en Dyrholaey, gran acantilado de aves donde se pueden observar a partir de finales de junio gran cantidad de frailecillos. Visite las cascadas de Skógafoss y Seljalandfoss. Alojamiento.</w:t>
      </w:r>
    </w:p>
    <w:p w:rsidR="002549FD" w:rsidRPr="003E2FB5" w:rsidRDefault="002549FD" w:rsidP="003E2FB5">
      <w:pPr>
        <w:spacing w:after="0" w:line="240" w:lineRule="auto"/>
        <w:jc w:val="both"/>
        <w:rPr>
          <w:rFonts w:ascii="Arial Narrow" w:eastAsia="Adobe Fangsong Std R" w:hAnsi="Arial Narrow"/>
          <w:b/>
          <w:bCs/>
          <w:color w:val="C00000"/>
          <w:sz w:val="24"/>
          <w:szCs w:val="24"/>
        </w:rPr>
      </w:pPr>
    </w:p>
    <w:p w:rsidR="002549FD" w:rsidRPr="00775D11" w:rsidRDefault="002549FD" w:rsidP="002549FD">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Día 9</w:t>
      </w:r>
      <w:r w:rsidRPr="000B029F">
        <w:rPr>
          <w:rFonts w:ascii="Arial Narrow" w:eastAsia="Adobe Fangsong Std R" w:hAnsi="Arial Narrow"/>
          <w:b/>
          <w:bCs/>
          <w:color w:val="C00000"/>
          <w:sz w:val="24"/>
          <w:szCs w:val="24"/>
        </w:rPr>
        <w:t xml:space="preserve"> </w:t>
      </w:r>
      <w:r>
        <w:rPr>
          <w:rFonts w:ascii="Arial Narrow" w:eastAsia="Adobe Fangsong Std R" w:hAnsi="Arial Narrow"/>
          <w:b/>
          <w:bCs/>
          <w:color w:val="C00000"/>
          <w:sz w:val="24"/>
          <w:szCs w:val="24"/>
        </w:rPr>
        <w:t>–</w:t>
      </w:r>
      <w:r w:rsidRPr="000B029F">
        <w:rPr>
          <w:rFonts w:ascii="Arial Narrow" w:eastAsia="Adobe Fangsong Std R" w:hAnsi="Arial Narrow"/>
          <w:b/>
          <w:bCs/>
          <w:color w:val="C00000"/>
          <w:sz w:val="24"/>
          <w:szCs w:val="24"/>
        </w:rPr>
        <w:t xml:space="preserve"> </w:t>
      </w:r>
      <w:r w:rsidR="008677D9" w:rsidRPr="002549FD">
        <w:rPr>
          <w:rFonts w:ascii="Arial Narrow" w:eastAsia="Adobe Fangsong Std R" w:hAnsi="Arial Narrow"/>
          <w:b/>
          <w:bCs/>
          <w:color w:val="C00000"/>
          <w:sz w:val="24"/>
          <w:szCs w:val="24"/>
        </w:rPr>
        <w:t>ÁREA DE SELFOSS / REYKJAVÍK</w:t>
      </w:r>
    </w:p>
    <w:p w:rsidR="00D518F2" w:rsidRPr="00ED3F84" w:rsidRDefault="002549FD" w:rsidP="00D518F2">
      <w:pPr>
        <w:spacing w:after="0" w:line="240" w:lineRule="auto"/>
        <w:jc w:val="both"/>
        <w:rPr>
          <w:rFonts w:ascii="Arial Narrow" w:eastAsia="Adobe Fangsong Std R" w:hAnsi="Arial Narrow"/>
          <w:bCs/>
          <w:color w:val="000000" w:themeColor="text1"/>
          <w:sz w:val="24"/>
        </w:rPr>
      </w:pPr>
      <w:bookmarkStart w:id="0" w:name="_GoBack"/>
      <w:r w:rsidRPr="00ED3F84">
        <w:rPr>
          <w:rFonts w:ascii="Arial Narrow" w:eastAsia="Adobe Fangsong Std R" w:hAnsi="Arial Narrow"/>
          <w:bCs/>
          <w:color w:val="000000" w:themeColor="text1"/>
          <w:sz w:val="24"/>
        </w:rPr>
        <w:t>(180 km) Desayuno. Dedique el día a visitar las maravillas naturales de la zona, donde destaca la cascada de oro “Gullfoss”, las fumarolas de vapor de agua en el área de Geysir y el P.N. de Thingvellir. En él se encuentra la falla tectónica que separa el continente europeo del americano, además del lugar donde se fundó el primer parlamento del mundo en el año 930, Althing. Llegada a Reykjavík. Alojamiento.</w:t>
      </w:r>
    </w:p>
    <w:bookmarkEnd w:id="0"/>
    <w:p w:rsidR="002549FD" w:rsidRDefault="002549FD" w:rsidP="00D518F2">
      <w:pPr>
        <w:spacing w:after="0" w:line="240" w:lineRule="auto"/>
        <w:jc w:val="both"/>
        <w:rPr>
          <w:rFonts w:ascii="Times New Roman" w:eastAsia="Times New Roman" w:hAnsi="Times New Roman" w:cs="Times New Roman"/>
          <w:sz w:val="24"/>
          <w:szCs w:val="24"/>
        </w:rPr>
      </w:pPr>
    </w:p>
    <w:p w:rsidR="002549FD" w:rsidRPr="00775D11" w:rsidRDefault="002549FD" w:rsidP="002549FD">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Día 10</w:t>
      </w:r>
      <w:r w:rsidRPr="000B029F">
        <w:rPr>
          <w:rFonts w:ascii="Arial Narrow" w:eastAsia="Adobe Fangsong Std R" w:hAnsi="Arial Narrow"/>
          <w:b/>
          <w:bCs/>
          <w:color w:val="C00000"/>
          <w:sz w:val="24"/>
          <w:szCs w:val="24"/>
        </w:rPr>
        <w:t xml:space="preserve"> </w:t>
      </w:r>
      <w:r>
        <w:rPr>
          <w:rFonts w:ascii="Arial Narrow" w:eastAsia="Adobe Fangsong Std R" w:hAnsi="Arial Narrow"/>
          <w:b/>
          <w:bCs/>
          <w:color w:val="C00000"/>
          <w:sz w:val="24"/>
          <w:szCs w:val="24"/>
        </w:rPr>
        <w:t>–</w:t>
      </w:r>
      <w:r w:rsidRPr="000B029F">
        <w:rPr>
          <w:rFonts w:ascii="Arial Narrow" w:eastAsia="Adobe Fangsong Std R" w:hAnsi="Arial Narrow"/>
          <w:b/>
          <w:bCs/>
          <w:color w:val="C00000"/>
          <w:sz w:val="24"/>
          <w:szCs w:val="24"/>
        </w:rPr>
        <w:t xml:space="preserve"> </w:t>
      </w:r>
      <w:r w:rsidR="008677D9" w:rsidRPr="002549FD">
        <w:rPr>
          <w:rFonts w:ascii="Arial Narrow" w:eastAsia="Adobe Fangsong Std R" w:hAnsi="Arial Narrow"/>
          <w:b/>
          <w:bCs/>
          <w:color w:val="C00000"/>
          <w:sz w:val="24"/>
          <w:szCs w:val="24"/>
        </w:rPr>
        <w:t>REYKJAVÍK</w:t>
      </w:r>
    </w:p>
    <w:p w:rsidR="002549FD" w:rsidRDefault="002549FD" w:rsidP="00D518F2">
      <w:pPr>
        <w:spacing w:after="0" w:line="240" w:lineRule="auto"/>
        <w:jc w:val="both"/>
        <w:rPr>
          <w:rFonts w:ascii="Arial Narrow" w:eastAsia="Adobe Fangsong Std R" w:hAnsi="Arial Narrow"/>
          <w:bCs/>
          <w:color w:val="000000" w:themeColor="text1"/>
        </w:rPr>
      </w:pPr>
      <w:r w:rsidRPr="002549FD">
        <w:rPr>
          <w:rFonts w:ascii="Arial Narrow" w:eastAsia="Adobe Fangsong Std R" w:hAnsi="Arial Narrow"/>
          <w:bCs/>
          <w:color w:val="000000" w:themeColor="text1"/>
        </w:rPr>
        <w:t>Desayuno. Aproveche el día para conocer la capital islandesa: el edificio Perlan, la catedral de Hallgrimskirkja y la zona del puerto, de donde salen los barcos para realizar una excursión de avistamiento de ballenas. Alojamiento.</w:t>
      </w:r>
    </w:p>
    <w:p w:rsidR="002549FD" w:rsidRDefault="002549FD" w:rsidP="00D518F2">
      <w:pPr>
        <w:spacing w:after="0" w:line="240" w:lineRule="auto"/>
        <w:jc w:val="both"/>
        <w:rPr>
          <w:rFonts w:ascii="Times New Roman" w:eastAsia="Times New Roman" w:hAnsi="Times New Roman" w:cs="Times New Roman"/>
          <w:sz w:val="24"/>
          <w:szCs w:val="24"/>
        </w:rPr>
      </w:pPr>
    </w:p>
    <w:p w:rsidR="002549FD" w:rsidRPr="002549FD" w:rsidRDefault="002549FD" w:rsidP="002549FD">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Día 11</w:t>
      </w:r>
      <w:r w:rsidRPr="000B029F">
        <w:rPr>
          <w:rFonts w:ascii="Arial Narrow" w:eastAsia="Adobe Fangsong Std R" w:hAnsi="Arial Narrow"/>
          <w:b/>
          <w:bCs/>
          <w:color w:val="C00000"/>
          <w:sz w:val="24"/>
          <w:szCs w:val="24"/>
        </w:rPr>
        <w:t xml:space="preserve"> </w:t>
      </w:r>
      <w:r>
        <w:rPr>
          <w:rFonts w:ascii="Arial Narrow" w:eastAsia="Adobe Fangsong Std R" w:hAnsi="Arial Narrow"/>
          <w:b/>
          <w:bCs/>
          <w:color w:val="C00000"/>
          <w:sz w:val="24"/>
          <w:szCs w:val="24"/>
        </w:rPr>
        <w:t>–</w:t>
      </w:r>
      <w:r w:rsidRPr="000B029F">
        <w:rPr>
          <w:rFonts w:ascii="Arial Narrow" w:eastAsia="Adobe Fangsong Std R" w:hAnsi="Arial Narrow"/>
          <w:b/>
          <w:bCs/>
          <w:color w:val="C00000"/>
          <w:sz w:val="24"/>
          <w:szCs w:val="24"/>
        </w:rPr>
        <w:t xml:space="preserve"> </w:t>
      </w:r>
      <w:r w:rsidR="008677D9" w:rsidRPr="002549FD">
        <w:rPr>
          <w:rFonts w:ascii="Arial Narrow" w:eastAsia="Adobe Fangsong Std R" w:hAnsi="Arial Narrow"/>
          <w:b/>
          <w:bCs/>
          <w:color w:val="C00000"/>
          <w:sz w:val="24"/>
          <w:szCs w:val="24"/>
        </w:rPr>
        <w:t>REYKJAVIK</w:t>
      </w:r>
    </w:p>
    <w:p w:rsidR="002549FD" w:rsidRPr="008565CF" w:rsidRDefault="002549FD" w:rsidP="00D518F2">
      <w:pPr>
        <w:spacing w:after="0" w:line="240" w:lineRule="auto"/>
        <w:jc w:val="both"/>
        <w:rPr>
          <w:rFonts w:ascii="Times New Roman" w:eastAsia="Times New Roman" w:hAnsi="Times New Roman" w:cs="Times New Roman"/>
          <w:sz w:val="24"/>
          <w:szCs w:val="24"/>
        </w:rPr>
      </w:pPr>
      <w:r w:rsidRPr="002549FD">
        <w:rPr>
          <w:rFonts w:ascii="Arial Narrow" w:eastAsia="Adobe Fangsong Std R" w:hAnsi="Arial Narrow"/>
          <w:bCs/>
          <w:color w:val="000000" w:themeColor="text1"/>
        </w:rPr>
        <w:t>Desayuno. De camino al aeropuerto le recomendamos efectuar una parada en la laguna azul. Devolución del coche de alquiler en el aeropuerto.</w:t>
      </w:r>
    </w:p>
    <w:p w:rsidR="000833AA" w:rsidRDefault="000833AA" w:rsidP="003C4436">
      <w:pPr>
        <w:spacing w:after="0" w:line="240" w:lineRule="auto"/>
        <w:jc w:val="right"/>
        <w:rPr>
          <w:rFonts w:ascii="Arial Narrow" w:hAnsi="Arial Narrow"/>
          <w:b/>
          <w:bCs/>
          <w:color w:val="C00000"/>
          <w:sz w:val="24"/>
          <w:szCs w:val="24"/>
        </w:rPr>
      </w:pPr>
    </w:p>
    <w:p w:rsidR="00731B1B" w:rsidRDefault="00882924" w:rsidP="003C4436">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F02970">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0833AA" w:rsidRDefault="000833AA" w:rsidP="003C4436">
      <w:pPr>
        <w:spacing w:after="0" w:line="240" w:lineRule="auto"/>
        <w:jc w:val="right"/>
        <w:rPr>
          <w:rFonts w:ascii="Arial Narrow" w:hAnsi="Arial Narrow"/>
          <w:b/>
          <w:bCs/>
          <w:color w:val="C00000"/>
          <w:sz w:val="24"/>
          <w:szCs w:val="24"/>
        </w:rPr>
      </w:pPr>
    </w:p>
    <w:p w:rsidR="00086F09" w:rsidRDefault="00086F09" w:rsidP="0035162D">
      <w:pPr>
        <w:pStyle w:val="wordsection1"/>
        <w:spacing w:before="0" w:beforeAutospacing="0" w:after="0" w:afterAutospacing="0"/>
        <w:rPr>
          <w:rFonts w:ascii="Arial Narrow" w:hAnsi="Arial Narrow" w:cs="Calibri"/>
          <w:b/>
          <w:bCs/>
          <w:color w:val="C00000"/>
          <w:lang w:val="es-ES"/>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2549FD" w:rsidRPr="002549FD" w:rsidRDefault="002549FD" w:rsidP="002549FD">
      <w:pPr>
        <w:pStyle w:val="Prrafodelista"/>
        <w:numPr>
          <w:ilvl w:val="0"/>
          <w:numId w:val="3"/>
        </w:numPr>
        <w:rPr>
          <w:rStyle w:val="StyleSquare"/>
          <w:rFonts w:ascii="Arial Narrow" w:eastAsiaTheme="minorHAnsi" w:hAnsi="Arial Narrow"/>
          <w:color w:val="auto"/>
          <w:sz w:val="24"/>
          <w:szCs w:val="24"/>
        </w:rPr>
      </w:pPr>
      <w:r w:rsidRPr="002549FD">
        <w:rPr>
          <w:rStyle w:val="StyleSquare"/>
          <w:rFonts w:ascii="Arial Narrow" w:eastAsiaTheme="minorHAnsi" w:hAnsi="Arial Narrow"/>
          <w:color w:val="auto"/>
          <w:sz w:val="24"/>
          <w:szCs w:val="24"/>
        </w:rPr>
        <w:t>10 días de coche de alquiler Grupo B con recogida y devolución en el aeropuerto, kilometraje ilimitado y seguro CDW con franquicia.</w:t>
      </w:r>
    </w:p>
    <w:p w:rsidR="002549FD" w:rsidRDefault="002549FD" w:rsidP="004052E7">
      <w:pPr>
        <w:pStyle w:val="Prrafodelista"/>
        <w:numPr>
          <w:ilvl w:val="0"/>
          <w:numId w:val="3"/>
        </w:numPr>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3 noches de alojamiento en Reykjiavik</w:t>
      </w:r>
    </w:p>
    <w:p w:rsidR="002549FD" w:rsidRPr="00B67450" w:rsidRDefault="00B67450" w:rsidP="00B67450">
      <w:pPr>
        <w:pStyle w:val="Prrafodelista"/>
        <w:numPr>
          <w:ilvl w:val="0"/>
          <w:numId w:val="3"/>
        </w:numPr>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2 noches de alojamiento en </w:t>
      </w:r>
      <w:r w:rsidRPr="00B67450">
        <w:rPr>
          <w:rStyle w:val="StyleSquare"/>
          <w:rFonts w:ascii="Arial Narrow" w:eastAsiaTheme="minorHAnsi" w:hAnsi="Arial Narrow"/>
          <w:color w:val="auto"/>
          <w:sz w:val="24"/>
          <w:szCs w:val="24"/>
        </w:rPr>
        <w:t>Área de Borgarfjörður / Pen.Snæfellsnes</w:t>
      </w:r>
    </w:p>
    <w:p w:rsidR="002549FD" w:rsidRDefault="00B67450" w:rsidP="00B67450">
      <w:pPr>
        <w:pStyle w:val="Prrafodelista"/>
        <w:numPr>
          <w:ilvl w:val="0"/>
          <w:numId w:val="3"/>
        </w:numPr>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2 noches de alojamiento en </w:t>
      </w:r>
      <w:r w:rsidRPr="00B67450">
        <w:rPr>
          <w:rStyle w:val="StyleSquare"/>
          <w:rFonts w:ascii="Arial Narrow" w:eastAsiaTheme="minorHAnsi" w:hAnsi="Arial Narrow"/>
          <w:color w:val="auto"/>
          <w:sz w:val="24"/>
          <w:szCs w:val="24"/>
        </w:rPr>
        <w:t>Húsavík</w:t>
      </w:r>
    </w:p>
    <w:p w:rsidR="00B67450" w:rsidRDefault="00B67450" w:rsidP="00B67450">
      <w:pPr>
        <w:pStyle w:val="Prrafodelista"/>
        <w:numPr>
          <w:ilvl w:val="0"/>
          <w:numId w:val="3"/>
        </w:numPr>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1 noche de alojamiento en </w:t>
      </w:r>
      <w:r w:rsidRPr="00B67450">
        <w:rPr>
          <w:rStyle w:val="StyleSquare"/>
          <w:rFonts w:ascii="Arial Narrow" w:eastAsiaTheme="minorHAnsi" w:hAnsi="Arial Narrow"/>
          <w:color w:val="auto"/>
          <w:sz w:val="24"/>
          <w:szCs w:val="24"/>
        </w:rPr>
        <w:t>Fiordos del Este</w:t>
      </w:r>
    </w:p>
    <w:p w:rsidR="00B67450" w:rsidRDefault="00B67450" w:rsidP="00B67450">
      <w:pPr>
        <w:pStyle w:val="Prrafodelista"/>
        <w:numPr>
          <w:ilvl w:val="0"/>
          <w:numId w:val="3"/>
        </w:numPr>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1 noche de alojamiento en </w:t>
      </w:r>
      <w:r w:rsidRPr="00B67450">
        <w:rPr>
          <w:rStyle w:val="StyleSquare"/>
          <w:rFonts w:ascii="Arial Narrow" w:eastAsiaTheme="minorHAnsi" w:hAnsi="Arial Narrow"/>
          <w:color w:val="auto"/>
          <w:sz w:val="24"/>
          <w:szCs w:val="24"/>
        </w:rPr>
        <w:t>Kirkjubæjarklaustur</w:t>
      </w:r>
    </w:p>
    <w:p w:rsidR="00B67450" w:rsidRDefault="00B67450" w:rsidP="00B67450">
      <w:pPr>
        <w:pStyle w:val="Prrafodelista"/>
        <w:numPr>
          <w:ilvl w:val="0"/>
          <w:numId w:val="3"/>
        </w:numPr>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1 noche de alojamiento en </w:t>
      </w:r>
      <w:r w:rsidRPr="00B67450">
        <w:rPr>
          <w:rStyle w:val="StyleSquare"/>
          <w:rFonts w:ascii="Arial Narrow" w:eastAsiaTheme="minorHAnsi" w:hAnsi="Arial Narrow"/>
          <w:color w:val="auto"/>
          <w:sz w:val="24"/>
          <w:szCs w:val="24"/>
        </w:rPr>
        <w:t>Área de Selfoss</w:t>
      </w:r>
    </w:p>
    <w:p w:rsidR="00B67450" w:rsidRDefault="00B67450" w:rsidP="00B67450">
      <w:pPr>
        <w:pStyle w:val="Prrafodelista"/>
        <w:numPr>
          <w:ilvl w:val="0"/>
          <w:numId w:val="3"/>
        </w:numPr>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lastRenderedPageBreak/>
        <w:t>Desayuno diario a partir del día 2</w:t>
      </w:r>
    </w:p>
    <w:p w:rsidR="00B67450" w:rsidRPr="00B67450" w:rsidRDefault="00B67450" w:rsidP="00B67450">
      <w:pPr>
        <w:pStyle w:val="Prrafodelista"/>
        <w:numPr>
          <w:ilvl w:val="0"/>
          <w:numId w:val="3"/>
        </w:numPr>
        <w:rPr>
          <w:rStyle w:val="StyleSquare"/>
          <w:rFonts w:ascii="Arial Narrow" w:eastAsiaTheme="minorHAnsi" w:hAnsi="Arial Narrow"/>
          <w:color w:val="auto"/>
          <w:sz w:val="24"/>
          <w:szCs w:val="24"/>
        </w:rPr>
      </w:pPr>
      <w:r w:rsidRPr="00B67450">
        <w:rPr>
          <w:rStyle w:val="StyleSquare"/>
          <w:rFonts w:ascii="Arial Narrow" w:eastAsiaTheme="minorHAnsi" w:hAnsi="Arial Narrow"/>
          <w:color w:val="auto"/>
          <w:sz w:val="24"/>
          <w:szCs w:val="24"/>
        </w:rPr>
        <w:t>Completa guía de viaje en cast</w:t>
      </w:r>
      <w:r>
        <w:rPr>
          <w:rStyle w:val="StyleSquare"/>
          <w:rFonts w:ascii="Arial Narrow" w:eastAsiaTheme="minorHAnsi" w:hAnsi="Arial Narrow"/>
          <w:color w:val="auto"/>
          <w:sz w:val="24"/>
          <w:szCs w:val="24"/>
        </w:rPr>
        <w:t>ellano con información del país</w:t>
      </w:r>
    </w:p>
    <w:p w:rsidR="004052E7" w:rsidRPr="00010A9D" w:rsidRDefault="00487893" w:rsidP="00010A9D">
      <w:pPr>
        <w:pStyle w:val="Prrafodelista"/>
        <w:numPr>
          <w:ilvl w:val="0"/>
          <w:numId w:val="3"/>
        </w:numPr>
        <w:rPr>
          <w:rFonts w:ascii="Arial Narrow" w:hAnsi="Arial Narrow" w:cs="Calibri"/>
          <w:sz w:val="24"/>
          <w:szCs w:val="24"/>
        </w:rPr>
      </w:pPr>
      <w:r w:rsidRPr="00036C19">
        <w:rPr>
          <w:rStyle w:val="StyleSquare"/>
          <w:rFonts w:ascii="Arial Narrow" w:hAnsi="Arial Narrow"/>
          <w:color w:val="auto"/>
          <w:sz w:val="24"/>
          <w:szCs w:val="24"/>
          <w:lang w:val="es-ES" w:eastAsia="es-PE"/>
        </w:rPr>
        <w:t xml:space="preserve">Asistencia médica </w:t>
      </w:r>
      <w:r w:rsidR="00117EDC" w:rsidRPr="00036C19">
        <w:rPr>
          <w:rStyle w:val="StyleSquare"/>
          <w:rFonts w:ascii="Arial Narrow" w:hAnsi="Arial Narrow"/>
          <w:color w:val="auto"/>
          <w:sz w:val="24"/>
          <w:szCs w:val="24"/>
          <w:lang w:val="es-ES" w:eastAsia="es-PE"/>
        </w:rPr>
        <w:t>de hasta 60.000 USD (consulte suplemento mayor de 75 años)</w:t>
      </w: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B93D06" w:rsidRDefault="00487893" w:rsidP="006242CE">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r w:rsidR="00EF3110">
        <w:rPr>
          <w:rStyle w:val="StyleSquare"/>
          <w:rFonts w:ascii="Arial Narrow" w:hAnsi="Arial Narrow"/>
          <w:color w:val="auto"/>
          <w:sz w:val="24"/>
          <w:szCs w:val="24"/>
        </w:rPr>
        <w:t xml:space="preserve"> internacionales</w:t>
      </w:r>
    </w:p>
    <w:p w:rsidR="008F33F4" w:rsidRDefault="008F33F4" w:rsidP="006242CE">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r w:rsidR="00751398">
        <w:rPr>
          <w:rStyle w:val="StyleSquare"/>
          <w:rFonts w:ascii="Arial Narrow" w:hAnsi="Arial Narrow"/>
          <w:color w:val="auto"/>
          <w:sz w:val="24"/>
          <w:szCs w:val="24"/>
        </w:rPr>
        <w:t xml:space="preserve"> internacional </w:t>
      </w:r>
    </w:p>
    <w:p w:rsidR="008F33F4" w:rsidRPr="00823434" w:rsidRDefault="008F33F4" w:rsidP="006242CE">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6242CE">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8F33F4" w:rsidP="006242CE">
      <w:pPr>
        <w:pStyle w:val="P-Styleguiado"/>
        <w:numPr>
          <w:ilvl w:val="0"/>
          <w:numId w:val="2"/>
        </w:numPr>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184829" w:rsidRPr="00823434" w:rsidRDefault="00184829" w:rsidP="006242CE">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4E1D8C" w:rsidRDefault="00184829" w:rsidP="006242CE">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2F3A6C" w:rsidRDefault="00487893" w:rsidP="001D0894">
      <w:pPr>
        <w:pStyle w:val="P-Styleguiado"/>
        <w:numPr>
          <w:ilvl w:val="0"/>
          <w:numId w:val="2"/>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84538B">
        <w:rPr>
          <w:rFonts w:ascii="Arial Narrow" w:eastAsia="Adobe Fangsong Std R" w:hAnsi="Arial Narrow"/>
          <w:sz w:val="24"/>
          <w:szCs w:val="24"/>
        </w:rPr>
        <w:t>de 3%</w:t>
      </w:r>
    </w:p>
    <w:p w:rsidR="0061255A" w:rsidRDefault="0061255A" w:rsidP="0061255A">
      <w:pPr>
        <w:pStyle w:val="P-Styleguiado"/>
        <w:spacing w:after="0" w:line="240" w:lineRule="auto"/>
        <w:jc w:val="both"/>
        <w:rPr>
          <w:rFonts w:ascii="Arial Narrow" w:eastAsia="Adobe Fangsong Std R" w:hAnsi="Arial Narrow"/>
          <w:sz w:val="24"/>
          <w:szCs w:val="24"/>
        </w:rPr>
      </w:pPr>
    </w:p>
    <w:p w:rsidR="00494489" w:rsidRDefault="00494489" w:rsidP="0061255A">
      <w:pPr>
        <w:pStyle w:val="P-Styleguiado"/>
        <w:spacing w:after="0" w:line="240" w:lineRule="auto"/>
        <w:jc w:val="both"/>
        <w:rPr>
          <w:rFonts w:ascii="Arial Narrow" w:eastAsia="Adobe Fangsong Std R" w:hAnsi="Arial Narrow"/>
          <w:sz w:val="24"/>
          <w:szCs w:val="24"/>
        </w:rPr>
      </w:pPr>
    </w:p>
    <w:p w:rsidR="005628CF" w:rsidRPr="005A284B" w:rsidRDefault="005628CF" w:rsidP="00B93D06">
      <w:pPr>
        <w:tabs>
          <w:tab w:val="left" w:pos="2700"/>
        </w:tabs>
        <w:spacing w:after="0" w:line="240" w:lineRule="auto"/>
        <w:jc w:val="both"/>
        <w:rPr>
          <w:rFonts w:ascii="Arial Narrow" w:eastAsia="Adobe Fangsong Std R" w:hAnsi="Arial Narrow"/>
          <w:sz w:val="24"/>
          <w:szCs w:val="24"/>
        </w:rPr>
      </w:pPr>
    </w:p>
    <w:tbl>
      <w:tblPr>
        <w:tblStyle w:val="Tablaconcuadrcula"/>
        <w:tblW w:w="1091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5807"/>
        <w:gridCol w:w="5103"/>
      </w:tblGrid>
      <w:tr w:rsidR="00690D7B" w:rsidRPr="002B5D66" w:rsidTr="005224E0">
        <w:trPr>
          <w:trHeight w:val="406"/>
          <w:jc w:val="center"/>
        </w:trPr>
        <w:tc>
          <w:tcPr>
            <w:tcW w:w="10910" w:type="dxa"/>
            <w:gridSpan w:val="2"/>
            <w:tcBorders>
              <w:top w:val="single" w:sz="4" w:space="0" w:color="auto"/>
              <w:left w:val="single" w:sz="4" w:space="0" w:color="auto"/>
              <w:right w:val="single" w:sz="4" w:space="0" w:color="auto"/>
            </w:tcBorders>
            <w:shd w:val="clear" w:color="auto" w:fill="E7E6E6" w:themeFill="background2"/>
            <w:vAlign w:val="center"/>
          </w:tcPr>
          <w:p w:rsidR="00690D7B" w:rsidRPr="00690D7B" w:rsidRDefault="00690D7B" w:rsidP="00377420">
            <w:pPr>
              <w:jc w:val="center"/>
              <w:rPr>
                <w:rFonts w:ascii="Arial Narrow" w:hAnsi="Arial Narrow" w:cs="Calibri"/>
                <w:b/>
                <w:color w:val="C00000"/>
                <w:sz w:val="24"/>
                <w:szCs w:val="24"/>
                <w:lang w:val="es-ES"/>
              </w:rPr>
            </w:pPr>
            <w:r w:rsidRPr="00690D7B">
              <w:rPr>
                <w:rFonts w:ascii="Arial Narrow" w:hAnsi="Arial Narrow" w:cs="Calibri"/>
                <w:b/>
                <w:color w:val="C00000"/>
                <w:sz w:val="24"/>
                <w:szCs w:val="24"/>
                <w:lang w:val="es-ES"/>
              </w:rPr>
              <w:t xml:space="preserve">CATEGORÍA </w:t>
            </w:r>
            <w:r w:rsidR="00377420">
              <w:rPr>
                <w:rFonts w:ascii="Arial Narrow" w:hAnsi="Arial Narrow" w:cs="Calibri"/>
                <w:b/>
                <w:color w:val="C00000"/>
                <w:sz w:val="24"/>
                <w:szCs w:val="24"/>
                <w:lang w:val="es-ES"/>
              </w:rPr>
              <w:t>TURISTA</w:t>
            </w:r>
          </w:p>
        </w:tc>
      </w:tr>
      <w:tr w:rsidR="00690D7B" w:rsidRPr="002B5D66" w:rsidTr="00494489">
        <w:trPr>
          <w:trHeight w:val="573"/>
          <w:jc w:val="center"/>
        </w:trPr>
        <w:tc>
          <w:tcPr>
            <w:tcW w:w="5807" w:type="dxa"/>
            <w:vMerge w:val="restart"/>
            <w:tcBorders>
              <w:top w:val="single" w:sz="4" w:space="0" w:color="auto"/>
              <w:left w:val="single" w:sz="4" w:space="0" w:color="auto"/>
              <w:right w:val="single" w:sz="4" w:space="0" w:color="auto"/>
            </w:tcBorders>
            <w:shd w:val="clear" w:color="auto" w:fill="E7E6E6" w:themeFill="background2"/>
            <w:vAlign w:val="center"/>
          </w:tcPr>
          <w:p w:rsidR="00690D7B" w:rsidRPr="002B5D66" w:rsidRDefault="004052E7" w:rsidP="004052E7">
            <w:pPr>
              <w:jc w:val="center"/>
              <w:rPr>
                <w:rFonts w:ascii="Arial Narrow" w:hAnsi="Arial Narrow"/>
                <w:b/>
                <w:bCs/>
                <w:color w:val="C00000"/>
                <w:sz w:val="22"/>
                <w:szCs w:val="22"/>
              </w:rPr>
            </w:pPr>
            <w:r>
              <w:rPr>
                <w:rFonts w:ascii="Arial Narrow" w:hAnsi="Arial Narrow"/>
                <w:b/>
                <w:bCs/>
                <w:color w:val="C00000"/>
                <w:sz w:val="22"/>
                <w:szCs w:val="22"/>
              </w:rPr>
              <w:t>VIGENCIA</w:t>
            </w:r>
          </w:p>
        </w:tc>
        <w:tc>
          <w:tcPr>
            <w:tcW w:w="5103"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rsidR="00690D7B" w:rsidRPr="002B5D66" w:rsidRDefault="00690D7B" w:rsidP="009D7400">
            <w:pPr>
              <w:jc w:val="center"/>
              <w:rPr>
                <w:rFonts w:ascii="Arial Narrow" w:hAnsi="Arial Narrow" w:cs="Calibri"/>
                <w:b/>
                <w:color w:val="C00000"/>
                <w:sz w:val="22"/>
                <w:szCs w:val="22"/>
                <w:lang w:val="es-ES"/>
              </w:rPr>
            </w:pPr>
            <w:r w:rsidRPr="002B5D66">
              <w:rPr>
                <w:rFonts w:ascii="Arial Narrow" w:hAnsi="Arial Narrow" w:cs="Calibri"/>
                <w:b/>
                <w:color w:val="C00000"/>
                <w:sz w:val="22"/>
                <w:szCs w:val="22"/>
                <w:lang w:val="es-ES"/>
              </w:rPr>
              <w:t>PRECIOS POR PERSONA EN DÓLARES AMERICANOS</w:t>
            </w:r>
          </w:p>
        </w:tc>
      </w:tr>
      <w:tr w:rsidR="005224E0" w:rsidRPr="002B5D66" w:rsidTr="00EF3110">
        <w:trPr>
          <w:trHeight w:val="561"/>
          <w:jc w:val="center"/>
        </w:trPr>
        <w:tc>
          <w:tcPr>
            <w:tcW w:w="5807" w:type="dxa"/>
            <w:vMerge/>
            <w:tcBorders>
              <w:left w:val="single" w:sz="4" w:space="0" w:color="auto"/>
              <w:bottom w:val="single" w:sz="4" w:space="0" w:color="auto"/>
              <w:right w:val="single" w:sz="4" w:space="0" w:color="auto"/>
            </w:tcBorders>
            <w:shd w:val="clear" w:color="auto" w:fill="E7E6E6" w:themeFill="background2"/>
            <w:vAlign w:val="center"/>
          </w:tcPr>
          <w:p w:rsidR="005224E0" w:rsidRPr="002B5D66" w:rsidRDefault="005224E0" w:rsidP="009D7400">
            <w:pPr>
              <w:jc w:val="center"/>
              <w:rPr>
                <w:rFonts w:ascii="Arial Narrow" w:hAnsi="Arial Narrow"/>
                <w:b/>
                <w:bCs/>
                <w:color w:val="000000"/>
                <w:sz w:val="22"/>
                <w:szCs w:val="22"/>
                <w:lang w:val="es-ES"/>
              </w:rPr>
            </w:pPr>
          </w:p>
        </w:tc>
        <w:tc>
          <w:tcPr>
            <w:tcW w:w="5103" w:type="dxa"/>
            <w:tcBorders>
              <w:top w:val="single" w:sz="4" w:space="0" w:color="auto"/>
              <w:left w:val="nil"/>
              <w:bottom w:val="single" w:sz="4" w:space="0" w:color="auto"/>
              <w:right w:val="single" w:sz="4" w:space="0" w:color="auto"/>
            </w:tcBorders>
            <w:shd w:val="clear" w:color="auto" w:fill="E7E6E6" w:themeFill="background2"/>
            <w:vAlign w:val="center"/>
          </w:tcPr>
          <w:p w:rsidR="005224E0" w:rsidRPr="002B5D66" w:rsidRDefault="005224E0" w:rsidP="009D7400">
            <w:pPr>
              <w:jc w:val="center"/>
              <w:rPr>
                <w:rFonts w:ascii="Arial Narrow" w:hAnsi="Arial Narrow" w:cs="Calibri"/>
                <w:b/>
                <w:color w:val="C00000"/>
                <w:sz w:val="22"/>
                <w:szCs w:val="22"/>
                <w:lang w:val="es-ES"/>
              </w:rPr>
            </w:pPr>
            <w:r w:rsidRPr="002B5D66">
              <w:rPr>
                <w:rFonts w:ascii="Arial Narrow" w:hAnsi="Arial Narrow" w:cs="Calibri"/>
                <w:b/>
                <w:color w:val="C00000"/>
                <w:sz w:val="22"/>
                <w:szCs w:val="22"/>
                <w:lang w:val="es-ES"/>
              </w:rPr>
              <w:t>DOBLE</w:t>
            </w:r>
          </w:p>
        </w:tc>
      </w:tr>
      <w:tr w:rsidR="00962268" w:rsidRPr="002B5D66" w:rsidTr="00494489">
        <w:trPr>
          <w:trHeight w:val="2814"/>
          <w:jc w:val="center"/>
        </w:trPr>
        <w:tc>
          <w:tcPr>
            <w:tcW w:w="580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EF3110" w:rsidRPr="008677D9" w:rsidRDefault="008677D9" w:rsidP="008677D9">
            <w:pPr>
              <w:jc w:val="center"/>
              <w:rPr>
                <w:rFonts w:ascii="Arial Narrow" w:hAnsi="Arial Narrow" w:cs="Calibri"/>
                <w:b/>
                <w:color w:val="000000"/>
              </w:rPr>
            </w:pPr>
            <w:r w:rsidRPr="008677D9">
              <w:rPr>
                <w:rFonts w:ascii="Arial Narrow" w:hAnsi="Arial Narrow" w:cs="Calibri"/>
                <w:b/>
                <w:color w:val="000000"/>
                <w:sz w:val="24"/>
              </w:rPr>
              <w:t>1 NOV 2025 - 31 MAR 2026</w:t>
            </w:r>
            <w:r w:rsidRPr="008677D9">
              <w:rPr>
                <w:rFonts w:ascii="Arial Narrow" w:hAnsi="Arial Narrow" w:cs="Calibri"/>
                <w:b/>
                <w:color w:val="000000"/>
                <w:sz w:val="24"/>
              </w:rPr>
              <w:br/>
              <w:t>(SALIDAS DIARIAS)</w:t>
            </w:r>
          </w:p>
        </w:tc>
        <w:tc>
          <w:tcPr>
            <w:tcW w:w="5103" w:type="dxa"/>
            <w:tcBorders>
              <w:top w:val="single" w:sz="4" w:space="0" w:color="auto"/>
              <w:left w:val="nil"/>
              <w:bottom w:val="single" w:sz="4" w:space="0" w:color="auto"/>
              <w:right w:val="single" w:sz="4" w:space="0" w:color="auto"/>
            </w:tcBorders>
            <w:vAlign w:val="center"/>
          </w:tcPr>
          <w:p w:rsidR="00962268" w:rsidRPr="00EF3110" w:rsidRDefault="008677D9" w:rsidP="008677D9">
            <w:pPr>
              <w:jc w:val="center"/>
              <w:rPr>
                <w:rFonts w:ascii="Arial Narrow" w:hAnsi="Arial Narrow" w:cs="Calibri"/>
                <w:color w:val="000000"/>
              </w:rPr>
            </w:pPr>
            <w:r>
              <w:rPr>
                <w:rFonts w:ascii="Arial Narrow" w:hAnsi="Arial Narrow" w:cs="Calibri"/>
                <w:color w:val="000000"/>
                <w:sz w:val="22"/>
                <w:szCs w:val="22"/>
              </w:rPr>
              <w:t>1.560</w:t>
            </w:r>
          </w:p>
        </w:tc>
      </w:tr>
    </w:tbl>
    <w:p w:rsidR="00F102E0" w:rsidRDefault="00F102E0" w:rsidP="00F102E0">
      <w:pPr>
        <w:rPr>
          <w:rStyle w:val="space1"/>
          <w:rFonts w:ascii="Arial Narrow" w:hAnsi="Arial Narrow"/>
          <w:b/>
          <w:color w:val="C00000"/>
          <w:sz w:val="24"/>
          <w:szCs w:val="24"/>
          <w:lang w:val="fr-FR"/>
        </w:rPr>
      </w:pPr>
    </w:p>
    <w:tbl>
      <w:tblPr>
        <w:tblStyle w:val="Tablaconcuadrcula"/>
        <w:tblW w:w="1091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5524"/>
        <w:gridCol w:w="5386"/>
      </w:tblGrid>
      <w:tr w:rsidR="00F102E0" w:rsidRPr="002B5D66" w:rsidTr="00EF3110">
        <w:trPr>
          <w:trHeight w:val="921"/>
          <w:jc w:val="center"/>
        </w:trPr>
        <w:tc>
          <w:tcPr>
            <w:tcW w:w="5524" w:type="dxa"/>
            <w:tcBorders>
              <w:top w:val="single" w:sz="4" w:space="0" w:color="auto"/>
              <w:left w:val="single" w:sz="4" w:space="0" w:color="auto"/>
              <w:right w:val="single" w:sz="4" w:space="0" w:color="auto"/>
            </w:tcBorders>
            <w:shd w:val="clear" w:color="auto" w:fill="E7E6E6" w:themeFill="background2"/>
            <w:vAlign w:val="center"/>
          </w:tcPr>
          <w:p w:rsidR="00F102E0" w:rsidRPr="002B5D66" w:rsidRDefault="00F102E0" w:rsidP="00752CF9">
            <w:pPr>
              <w:jc w:val="center"/>
              <w:rPr>
                <w:rFonts w:ascii="Arial Narrow" w:hAnsi="Arial Narrow"/>
                <w:b/>
                <w:bCs/>
                <w:color w:val="C00000"/>
                <w:sz w:val="22"/>
                <w:szCs w:val="22"/>
              </w:rPr>
            </w:pPr>
            <w:r>
              <w:rPr>
                <w:rFonts w:ascii="Arial Narrow" w:hAnsi="Arial Narrow"/>
                <w:b/>
                <w:bCs/>
                <w:color w:val="C00000"/>
                <w:sz w:val="22"/>
                <w:szCs w:val="22"/>
              </w:rPr>
              <w:t>CIUDAD</w:t>
            </w:r>
          </w:p>
        </w:tc>
        <w:tc>
          <w:tcPr>
            <w:tcW w:w="5386" w:type="dxa"/>
            <w:tcBorders>
              <w:top w:val="single" w:sz="4" w:space="0" w:color="auto"/>
              <w:left w:val="single" w:sz="8" w:space="0" w:color="auto"/>
              <w:right w:val="single" w:sz="4" w:space="0" w:color="auto"/>
            </w:tcBorders>
            <w:shd w:val="clear" w:color="auto" w:fill="E7E6E6" w:themeFill="background2"/>
            <w:vAlign w:val="center"/>
          </w:tcPr>
          <w:p w:rsidR="00F102E0" w:rsidRPr="002B5D66" w:rsidRDefault="00F102E0" w:rsidP="00752CF9">
            <w:pPr>
              <w:jc w:val="center"/>
              <w:rPr>
                <w:rFonts w:ascii="Arial Narrow" w:hAnsi="Arial Narrow" w:cs="Calibri"/>
                <w:b/>
                <w:color w:val="C00000"/>
                <w:sz w:val="22"/>
                <w:szCs w:val="22"/>
                <w:lang w:val="es-ES"/>
              </w:rPr>
            </w:pPr>
            <w:r>
              <w:rPr>
                <w:rFonts w:ascii="Arial Narrow" w:hAnsi="Arial Narrow" w:cs="Calibri"/>
                <w:b/>
                <w:color w:val="C00000"/>
                <w:sz w:val="22"/>
                <w:szCs w:val="22"/>
                <w:lang w:val="es-ES"/>
              </w:rPr>
              <w:t>HOTELES</w:t>
            </w:r>
          </w:p>
        </w:tc>
      </w:tr>
      <w:tr w:rsidR="008677D9" w:rsidRPr="00F102E0" w:rsidTr="0051685B">
        <w:trPr>
          <w:trHeight w:val="406"/>
          <w:jc w:val="center"/>
        </w:trPr>
        <w:tc>
          <w:tcPr>
            <w:tcW w:w="5524" w:type="dxa"/>
            <w:tcBorders>
              <w:top w:val="single" w:sz="4" w:space="0" w:color="auto"/>
              <w:left w:val="single" w:sz="4" w:space="0" w:color="auto"/>
              <w:right w:val="single" w:sz="4" w:space="0" w:color="auto"/>
            </w:tcBorders>
            <w:shd w:val="clear" w:color="auto" w:fill="FFFFFF" w:themeFill="background1"/>
            <w:vAlign w:val="center"/>
          </w:tcPr>
          <w:p w:rsidR="008677D9" w:rsidRPr="002704F4" w:rsidRDefault="008677D9" w:rsidP="00752CF9">
            <w:pPr>
              <w:jc w:val="center"/>
              <w:rPr>
                <w:rFonts w:ascii="Arial Narrow" w:eastAsia="Arial Narrow" w:hAnsi="Arial Narrow" w:cs="Arial Narrow"/>
                <w:b/>
                <w:sz w:val="24"/>
                <w:szCs w:val="24"/>
                <w:lang w:val="fr-FR"/>
              </w:rPr>
            </w:pPr>
            <w:r w:rsidRPr="00377420">
              <w:rPr>
                <w:rFonts w:ascii="Arial Narrow" w:eastAsia="Arial Narrow" w:hAnsi="Arial Narrow" w:cs="Arial Narrow"/>
                <w:b/>
                <w:sz w:val="24"/>
                <w:szCs w:val="24"/>
                <w:lang w:val="fr-FR"/>
              </w:rPr>
              <w:t>REIKIAVIK</w:t>
            </w:r>
          </w:p>
        </w:tc>
        <w:tc>
          <w:tcPr>
            <w:tcW w:w="5386" w:type="dxa"/>
            <w:tcBorders>
              <w:top w:val="single" w:sz="4" w:space="0" w:color="auto"/>
              <w:left w:val="nil"/>
              <w:bottom w:val="single" w:sz="4" w:space="0" w:color="auto"/>
              <w:right w:val="single" w:sz="4" w:space="0" w:color="auto"/>
            </w:tcBorders>
            <w:vAlign w:val="center"/>
          </w:tcPr>
          <w:p w:rsidR="008677D9" w:rsidRPr="00576AB2" w:rsidRDefault="008677D9" w:rsidP="00752CF9">
            <w:pPr>
              <w:jc w:val="center"/>
              <w:rPr>
                <w:rFonts w:ascii="Arial Narrow" w:eastAsia="Arial Narrow" w:hAnsi="Arial Narrow" w:cs="Arial Narrow"/>
                <w:sz w:val="24"/>
                <w:szCs w:val="24"/>
                <w:lang w:val="fr-FR"/>
              </w:rPr>
            </w:pPr>
            <w:r w:rsidRPr="008677D9">
              <w:rPr>
                <w:rFonts w:ascii="Arial Narrow" w:eastAsia="Arial Narrow" w:hAnsi="Arial Narrow" w:cs="Arial Narrow"/>
                <w:sz w:val="24"/>
                <w:szCs w:val="24"/>
                <w:lang w:val="fr-FR"/>
              </w:rPr>
              <w:t>FOSSHOTEL RAUDARA (3*)</w:t>
            </w:r>
          </w:p>
        </w:tc>
      </w:tr>
      <w:tr w:rsidR="008677D9" w:rsidRPr="002B5D66" w:rsidTr="008677D9">
        <w:trPr>
          <w:trHeight w:val="406"/>
          <w:jc w:val="center"/>
        </w:trPr>
        <w:tc>
          <w:tcPr>
            <w:tcW w:w="5524" w:type="dxa"/>
            <w:tcBorders>
              <w:left w:val="single" w:sz="4" w:space="0" w:color="auto"/>
              <w:right w:val="single" w:sz="4" w:space="0" w:color="auto"/>
            </w:tcBorders>
            <w:shd w:val="clear" w:color="auto" w:fill="FFFFFF" w:themeFill="background1"/>
            <w:vAlign w:val="center"/>
          </w:tcPr>
          <w:p w:rsidR="008677D9" w:rsidRPr="002704F4" w:rsidRDefault="008677D9" w:rsidP="00752CF9">
            <w:pPr>
              <w:jc w:val="center"/>
              <w:rPr>
                <w:rFonts w:ascii="Arial Narrow" w:eastAsia="Arial Narrow" w:hAnsi="Arial Narrow" w:cs="Arial Narrow"/>
                <w:b/>
                <w:sz w:val="24"/>
                <w:szCs w:val="24"/>
                <w:lang w:val="fr-FR"/>
              </w:rPr>
            </w:pPr>
            <w:r w:rsidRPr="008677D9">
              <w:rPr>
                <w:rFonts w:ascii="Arial Narrow" w:eastAsia="Arial Narrow" w:hAnsi="Arial Narrow" w:cs="Arial Narrow"/>
                <w:b/>
                <w:sz w:val="24"/>
                <w:szCs w:val="24"/>
                <w:lang w:val="fr-FR"/>
              </w:rPr>
              <w:t>ÁREA DE BORGARFJÖRÐUR / PEN.SNÆFELLSNES</w:t>
            </w:r>
          </w:p>
        </w:tc>
        <w:tc>
          <w:tcPr>
            <w:tcW w:w="5386" w:type="dxa"/>
            <w:tcBorders>
              <w:top w:val="single" w:sz="4" w:space="0" w:color="auto"/>
              <w:left w:val="nil"/>
              <w:bottom w:val="single" w:sz="4" w:space="0" w:color="auto"/>
              <w:right w:val="single" w:sz="4" w:space="0" w:color="auto"/>
            </w:tcBorders>
            <w:vAlign w:val="center"/>
          </w:tcPr>
          <w:p w:rsidR="008677D9" w:rsidRPr="00576AB2" w:rsidRDefault="008677D9" w:rsidP="008677D9">
            <w:pPr>
              <w:jc w:val="center"/>
              <w:rPr>
                <w:rFonts w:ascii="Arial Narrow" w:eastAsia="Arial Narrow" w:hAnsi="Arial Narrow" w:cs="Arial Narrow"/>
                <w:sz w:val="24"/>
                <w:szCs w:val="24"/>
                <w:lang w:val="fr-FR"/>
              </w:rPr>
            </w:pPr>
            <w:r>
              <w:rPr>
                <w:rFonts w:ascii="Arial Narrow" w:eastAsia="Arial Narrow" w:hAnsi="Arial Narrow" w:cs="Arial Narrow"/>
                <w:sz w:val="24"/>
                <w:szCs w:val="24"/>
                <w:lang w:val="fr-FR"/>
              </w:rPr>
              <w:t xml:space="preserve">FOSSHOTEL REYKHOLT / </w:t>
            </w:r>
            <w:r w:rsidRPr="008677D9">
              <w:rPr>
                <w:rFonts w:ascii="Arial Narrow" w:eastAsia="Arial Narrow" w:hAnsi="Arial Narrow" w:cs="Arial Narrow"/>
                <w:sz w:val="24"/>
                <w:szCs w:val="24"/>
                <w:lang w:val="fr-FR"/>
              </w:rPr>
              <w:t>FOSSHOTEL STYKKISHOLMUR (3*)</w:t>
            </w:r>
          </w:p>
        </w:tc>
      </w:tr>
      <w:tr w:rsidR="008677D9" w:rsidRPr="002B5D66" w:rsidTr="0051685B">
        <w:trPr>
          <w:trHeight w:val="406"/>
          <w:jc w:val="center"/>
        </w:trPr>
        <w:tc>
          <w:tcPr>
            <w:tcW w:w="5524" w:type="dxa"/>
            <w:tcBorders>
              <w:left w:val="single" w:sz="4" w:space="0" w:color="auto"/>
              <w:bottom w:val="single" w:sz="4" w:space="0" w:color="auto"/>
              <w:right w:val="single" w:sz="4" w:space="0" w:color="auto"/>
            </w:tcBorders>
            <w:shd w:val="clear" w:color="auto" w:fill="FFFFFF" w:themeFill="background1"/>
            <w:vAlign w:val="center"/>
          </w:tcPr>
          <w:p w:rsidR="008677D9" w:rsidRPr="002704F4" w:rsidRDefault="008677D9" w:rsidP="00752CF9">
            <w:pPr>
              <w:jc w:val="center"/>
              <w:rPr>
                <w:rFonts w:ascii="Arial Narrow" w:eastAsia="Arial Narrow" w:hAnsi="Arial Narrow" w:cs="Arial Narrow"/>
                <w:b/>
                <w:sz w:val="24"/>
                <w:szCs w:val="24"/>
                <w:lang w:val="fr-FR"/>
              </w:rPr>
            </w:pPr>
            <w:r w:rsidRPr="008677D9">
              <w:rPr>
                <w:rFonts w:ascii="Arial Narrow" w:eastAsia="Arial Narrow" w:hAnsi="Arial Narrow" w:cs="Arial Narrow"/>
                <w:b/>
                <w:sz w:val="24"/>
                <w:szCs w:val="24"/>
                <w:lang w:val="fr-FR"/>
              </w:rPr>
              <w:t>HUSAVIK</w:t>
            </w:r>
          </w:p>
        </w:tc>
        <w:tc>
          <w:tcPr>
            <w:tcW w:w="5386" w:type="dxa"/>
            <w:tcBorders>
              <w:top w:val="single" w:sz="4" w:space="0" w:color="auto"/>
              <w:left w:val="nil"/>
              <w:bottom w:val="single" w:sz="4" w:space="0" w:color="auto"/>
              <w:right w:val="single" w:sz="4" w:space="0" w:color="auto"/>
            </w:tcBorders>
            <w:vAlign w:val="center"/>
          </w:tcPr>
          <w:p w:rsidR="008677D9" w:rsidRPr="00576AB2" w:rsidRDefault="008677D9" w:rsidP="00494489">
            <w:pPr>
              <w:jc w:val="center"/>
              <w:rPr>
                <w:rFonts w:ascii="Arial Narrow" w:eastAsia="Arial Narrow" w:hAnsi="Arial Narrow" w:cs="Arial Narrow"/>
                <w:sz w:val="24"/>
                <w:szCs w:val="24"/>
                <w:lang w:val="fr-FR"/>
              </w:rPr>
            </w:pPr>
            <w:r w:rsidRPr="008677D9">
              <w:rPr>
                <w:rFonts w:ascii="Arial Narrow" w:eastAsia="Arial Narrow" w:hAnsi="Arial Narrow" w:cs="Arial Narrow"/>
                <w:sz w:val="24"/>
                <w:szCs w:val="24"/>
                <w:lang w:val="fr-FR"/>
              </w:rPr>
              <w:t>FOSSHOTEL HUSAVIK / FOSSHOTEL MÝVATN (3*)</w:t>
            </w:r>
          </w:p>
        </w:tc>
      </w:tr>
      <w:tr w:rsidR="008677D9" w:rsidRPr="002B5D66" w:rsidTr="0051685B">
        <w:trPr>
          <w:trHeight w:val="406"/>
          <w:jc w:val="center"/>
        </w:trPr>
        <w:tc>
          <w:tcPr>
            <w:tcW w:w="5524" w:type="dxa"/>
            <w:tcBorders>
              <w:left w:val="single" w:sz="4" w:space="0" w:color="auto"/>
              <w:bottom w:val="single" w:sz="4" w:space="0" w:color="auto"/>
              <w:right w:val="single" w:sz="4" w:space="0" w:color="auto"/>
            </w:tcBorders>
            <w:shd w:val="clear" w:color="auto" w:fill="FFFFFF" w:themeFill="background1"/>
            <w:vAlign w:val="center"/>
          </w:tcPr>
          <w:p w:rsidR="008677D9" w:rsidRPr="002704F4" w:rsidRDefault="008677D9" w:rsidP="00752CF9">
            <w:pPr>
              <w:jc w:val="center"/>
              <w:rPr>
                <w:rFonts w:ascii="Arial Narrow" w:eastAsia="Arial Narrow" w:hAnsi="Arial Narrow" w:cs="Arial Narrow"/>
                <w:b/>
                <w:sz w:val="24"/>
                <w:szCs w:val="24"/>
                <w:lang w:val="fr-FR"/>
              </w:rPr>
            </w:pPr>
            <w:r w:rsidRPr="008677D9">
              <w:rPr>
                <w:rFonts w:ascii="Arial Narrow" w:eastAsia="Arial Narrow" w:hAnsi="Arial Narrow" w:cs="Arial Narrow"/>
                <w:b/>
                <w:sz w:val="24"/>
                <w:szCs w:val="24"/>
                <w:lang w:val="fr-FR"/>
              </w:rPr>
              <w:t>FIORDOS DEL ESTE</w:t>
            </w:r>
          </w:p>
        </w:tc>
        <w:tc>
          <w:tcPr>
            <w:tcW w:w="5386" w:type="dxa"/>
            <w:tcBorders>
              <w:top w:val="single" w:sz="4" w:space="0" w:color="auto"/>
              <w:left w:val="nil"/>
              <w:bottom w:val="single" w:sz="4" w:space="0" w:color="auto"/>
              <w:right w:val="single" w:sz="4" w:space="0" w:color="auto"/>
            </w:tcBorders>
            <w:vAlign w:val="center"/>
          </w:tcPr>
          <w:p w:rsidR="008677D9" w:rsidRPr="00576AB2" w:rsidRDefault="008677D9" w:rsidP="00494489">
            <w:pPr>
              <w:jc w:val="center"/>
              <w:rPr>
                <w:rFonts w:ascii="Arial Narrow" w:eastAsia="Arial Narrow" w:hAnsi="Arial Narrow" w:cs="Arial Narrow"/>
                <w:sz w:val="24"/>
                <w:szCs w:val="24"/>
                <w:lang w:val="fr-FR"/>
              </w:rPr>
            </w:pPr>
            <w:r w:rsidRPr="008677D9">
              <w:rPr>
                <w:rFonts w:ascii="Arial Narrow" w:eastAsia="Arial Narrow" w:hAnsi="Arial Narrow" w:cs="Arial Narrow"/>
                <w:sz w:val="24"/>
                <w:szCs w:val="24"/>
                <w:lang w:val="fr-FR"/>
              </w:rPr>
              <w:t>FOSSHOTEL EASTFJORDS (3*)</w:t>
            </w:r>
          </w:p>
        </w:tc>
      </w:tr>
      <w:tr w:rsidR="008677D9" w:rsidRPr="002B5D66" w:rsidTr="008677D9">
        <w:trPr>
          <w:trHeight w:val="406"/>
          <w:jc w:val="center"/>
        </w:trPr>
        <w:tc>
          <w:tcPr>
            <w:tcW w:w="5524" w:type="dxa"/>
            <w:tcBorders>
              <w:left w:val="single" w:sz="4" w:space="0" w:color="auto"/>
              <w:right w:val="single" w:sz="4" w:space="0" w:color="auto"/>
            </w:tcBorders>
            <w:shd w:val="clear" w:color="auto" w:fill="FFFFFF" w:themeFill="background1"/>
            <w:vAlign w:val="center"/>
          </w:tcPr>
          <w:p w:rsidR="008677D9" w:rsidRPr="002704F4" w:rsidRDefault="008677D9" w:rsidP="00752CF9">
            <w:pPr>
              <w:jc w:val="center"/>
              <w:rPr>
                <w:rFonts w:ascii="Arial Narrow" w:eastAsia="Arial Narrow" w:hAnsi="Arial Narrow" w:cs="Arial Narrow"/>
                <w:b/>
                <w:sz w:val="24"/>
                <w:szCs w:val="24"/>
                <w:lang w:val="fr-FR"/>
              </w:rPr>
            </w:pPr>
            <w:r w:rsidRPr="008677D9">
              <w:rPr>
                <w:rFonts w:ascii="Arial Narrow" w:eastAsia="Arial Narrow" w:hAnsi="Arial Narrow" w:cs="Arial Narrow"/>
                <w:b/>
                <w:sz w:val="24"/>
                <w:szCs w:val="24"/>
                <w:lang w:val="fr-FR"/>
              </w:rPr>
              <w:t>KIRKJUBÆJARKLAUSTUR</w:t>
            </w:r>
          </w:p>
        </w:tc>
        <w:tc>
          <w:tcPr>
            <w:tcW w:w="5386" w:type="dxa"/>
            <w:tcBorders>
              <w:top w:val="single" w:sz="4" w:space="0" w:color="auto"/>
              <w:left w:val="nil"/>
              <w:bottom w:val="single" w:sz="4" w:space="0" w:color="auto"/>
              <w:right w:val="single" w:sz="4" w:space="0" w:color="auto"/>
            </w:tcBorders>
            <w:vAlign w:val="center"/>
          </w:tcPr>
          <w:p w:rsidR="008677D9" w:rsidRPr="00576AB2" w:rsidRDefault="008677D9" w:rsidP="00494489">
            <w:pPr>
              <w:jc w:val="center"/>
              <w:rPr>
                <w:rFonts w:ascii="Arial Narrow" w:eastAsia="Arial Narrow" w:hAnsi="Arial Narrow" w:cs="Arial Narrow"/>
                <w:sz w:val="24"/>
                <w:szCs w:val="24"/>
                <w:lang w:val="fr-FR"/>
              </w:rPr>
            </w:pPr>
            <w:r w:rsidRPr="008677D9">
              <w:rPr>
                <w:rFonts w:ascii="Arial Narrow" w:eastAsia="Arial Narrow" w:hAnsi="Arial Narrow" w:cs="Arial Narrow"/>
                <w:sz w:val="24"/>
                <w:szCs w:val="24"/>
                <w:lang w:val="fr-FR"/>
              </w:rPr>
              <w:t>FOSSHOTEL NUPAR (3*)</w:t>
            </w:r>
          </w:p>
        </w:tc>
      </w:tr>
      <w:tr w:rsidR="008677D9" w:rsidRPr="002B5D66" w:rsidTr="0051685B">
        <w:trPr>
          <w:trHeight w:val="406"/>
          <w:jc w:val="center"/>
        </w:trPr>
        <w:tc>
          <w:tcPr>
            <w:tcW w:w="5524" w:type="dxa"/>
            <w:tcBorders>
              <w:left w:val="single" w:sz="4" w:space="0" w:color="auto"/>
              <w:bottom w:val="single" w:sz="4" w:space="0" w:color="auto"/>
              <w:right w:val="single" w:sz="4" w:space="0" w:color="auto"/>
            </w:tcBorders>
            <w:shd w:val="clear" w:color="auto" w:fill="FFFFFF" w:themeFill="background1"/>
            <w:vAlign w:val="center"/>
          </w:tcPr>
          <w:p w:rsidR="008677D9" w:rsidRPr="002704F4" w:rsidRDefault="008677D9" w:rsidP="00752CF9">
            <w:pPr>
              <w:jc w:val="center"/>
              <w:rPr>
                <w:rFonts w:ascii="Arial Narrow" w:eastAsia="Arial Narrow" w:hAnsi="Arial Narrow" w:cs="Arial Narrow"/>
                <w:b/>
                <w:sz w:val="24"/>
                <w:szCs w:val="24"/>
                <w:lang w:val="fr-FR"/>
              </w:rPr>
            </w:pPr>
            <w:r w:rsidRPr="008677D9">
              <w:rPr>
                <w:rFonts w:ascii="Arial Narrow" w:eastAsia="Arial Narrow" w:hAnsi="Arial Narrow" w:cs="Arial Narrow"/>
                <w:b/>
                <w:sz w:val="24"/>
                <w:szCs w:val="24"/>
                <w:lang w:val="fr-FR"/>
              </w:rPr>
              <w:lastRenderedPageBreak/>
              <w:t>ÁREA DE SELFOSS</w:t>
            </w:r>
          </w:p>
        </w:tc>
        <w:tc>
          <w:tcPr>
            <w:tcW w:w="5386" w:type="dxa"/>
            <w:tcBorders>
              <w:top w:val="single" w:sz="4" w:space="0" w:color="auto"/>
              <w:left w:val="nil"/>
              <w:bottom w:val="single" w:sz="4" w:space="0" w:color="auto"/>
              <w:right w:val="single" w:sz="4" w:space="0" w:color="auto"/>
            </w:tcBorders>
            <w:vAlign w:val="center"/>
          </w:tcPr>
          <w:p w:rsidR="008677D9" w:rsidRPr="00576AB2" w:rsidRDefault="008677D9" w:rsidP="00494489">
            <w:pPr>
              <w:jc w:val="center"/>
              <w:rPr>
                <w:rFonts w:ascii="Arial Narrow" w:eastAsia="Arial Narrow" w:hAnsi="Arial Narrow" w:cs="Arial Narrow"/>
                <w:sz w:val="24"/>
                <w:szCs w:val="24"/>
                <w:lang w:val="fr-FR"/>
              </w:rPr>
            </w:pPr>
            <w:r w:rsidRPr="008677D9">
              <w:rPr>
                <w:rFonts w:ascii="Arial Narrow" w:eastAsia="Arial Narrow" w:hAnsi="Arial Narrow" w:cs="Arial Narrow"/>
                <w:sz w:val="24"/>
                <w:szCs w:val="24"/>
                <w:lang w:val="fr-FR"/>
              </w:rPr>
              <w:t>SELFOSS (3*)</w:t>
            </w:r>
          </w:p>
        </w:tc>
      </w:tr>
    </w:tbl>
    <w:p w:rsidR="00494489" w:rsidRDefault="00494489" w:rsidP="00A80FD1">
      <w:pPr>
        <w:rPr>
          <w:rStyle w:val="space1"/>
          <w:rFonts w:ascii="Arial Narrow" w:hAnsi="Arial Narrow"/>
          <w:b/>
          <w:color w:val="C00000"/>
          <w:sz w:val="24"/>
          <w:szCs w:val="24"/>
        </w:rPr>
      </w:pPr>
    </w:p>
    <w:p w:rsidR="00010A9D" w:rsidRDefault="00010A9D" w:rsidP="00A80FD1">
      <w:pPr>
        <w:rPr>
          <w:rStyle w:val="space1"/>
          <w:rFonts w:ascii="Arial Narrow" w:hAnsi="Arial Narrow"/>
          <w:b/>
          <w:color w:val="C00000"/>
          <w:sz w:val="24"/>
          <w:szCs w:val="24"/>
        </w:rPr>
      </w:pPr>
    </w:p>
    <w:p w:rsidR="00F245DC" w:rsidRDefault="00F245DC" w:rsidP="00F245DC">
      <w:pPr>
        <w:rPr>
          <w:rStyle w:val="space1"/>
          <w:sz w:val="24"/>
          <w:szCs w:val="24"/>
        </w:rPr>
      </w:pPr>
      <w:r>
        <w:rPr>
          <w:rStyle w:val="space1"/>
          <w:rFonts w:ascii="Arial Narrow" w:hAnsi="Arial Narrow"/>
          <w:b/>
          <w:color w:val="C00000"/>
          <w:sz w:val="24"/>
          <w:szCs w:val="24"/>
        </w:rPr>
        <w:t>NOTAS IMPORTANTES</w:t>
      </w:r>
    </w:p>
    <w:p w:rsidR="00F9623E" w:rsidRPr="00F9623E" w:rsidRDefault="00F9623E" w:rsidP="00F9623E">
      <w:pPr>
        <w:pStyle w:val="Prrafodelista"/>
        <w:numPr>
          <w:ilvl w:val="0"/>
          <w:numId w:val="20"/>
        </w:numPr>
        <w:rPr>
          <w:rStyle w:val="space1"/>
          <w:rFonts w:ascii="Arial Narrow" w:hAnsi="Arial Narrow"/>
          <w:b/>
          <w:sz w:val="24"/>
          <w:szCs w:val="24"/>
        </w:rPr>
      </w:pPr>
      <w:r w:rsidRPr="00F9623E">
        <w:rPr>
          <w:rStyle w:val="space1"/>
          <w:rFonts w:ascii="Arial Narrow" w:hAnsi="Arial Narrow"/>
          <w:b/>
          <w:sz w:val="24"/>
          <w:szCs w:val="24"/>
        </w:rPr>
        <w:t xml:space="preserve">Al ser precios dinámicos, debe consultar los precios a aplicar son según sea la fecha de salida exacta de los clientes y categoría del hotel elegido.  </w:t>
      </w:r>
    </w:p>
    <w:p w:rsidR="008677D9" w:rsidRPr="008677D9" w:rsidRDefault="008677D9" w:rsidP="008677D9">
      <w:pPr>
        <w:pStyle w:val="Prrafodelista"/>
        <w:numPr>
          <w:ilvl w:val="0"/>
          <w:numId w:val="20"/>
        </w:numPr>
        <w:rPr>
          <w:rStyle w:val="space1"/>
          <w:rFonts w:ascii="Arial Narrow" w:hAnsi="Arial Narrow"/>
          <w:sz w:val="24"/>
          <w:szCs w:val="24"/>
        </w:rPr>
      </w:pPr>
      <w:r w:rsidRPr="008677D9">
        <w:rPr>
          <w:rStyle w:val="space1"/>
          <w:rFonts w:ascii="Arial Narrow" w:hAnsi="Arial Narrow"/>
          <w:sz w:val="24"/>
          <w:szCs w:val="24"/>
        </w:rPr>
        <w:t>Los alojamientos en el interior de Islandia pueden ser en hoteles, hostales o guesthouse rurales.</w:t>
      </w:r>
    </w:p>
    <w:p w:rsidR="008677D9" w:rsidRPr="008677D9" w:rsidRDefault="008677D9" w:rsidP="008677D9">
      <w:pPr>
        <w:pStyle w:val="Prrafodelista"/>
        <w:numPr>
          <w:ilvl w:val="0"/>
          <w:numId w:val="20"/>
        </w:numPr>
        <w:rPr>
          <w:rStyle w:val="space1"/>
          <w:rFonts w:ascii="Arial Narrow" w:hAnsi="Arial Narrow"/>
          <w:sz w:val="24"/>
          <w:szCs w:val="24"/>
        </w:rPr>
      </w:pPr>
      <w:r w:rsidRPr="008677D9">
        <w:rPr>
          <w:rStyle w:val="space1"/>
          <w:rFonts w:ascii="Arial Narrow" w:hAnsi="Arial Narrow"/>
          <w:sz w:val="24"/>
          <w:szCs w:val="24"/>
        </w:rPr>
        <w:t>No incluye peajes (tramo Eyjafjordur-Fjoskadalur en la parte norte del país), de pago obligatorio online 3 horas después del acceso.</w:t>
      </w:r>
    </w:p>
    <w:p w:rsidR="00F245DC" w:rsidRDefault="00F245DC" w:rsidP="00F245DC">
      <w:pPr>
        <w:pStyle w:val="Prrafodelista"/>
        <w:rPr>
          <w:rStyle w:val="space1"/>
          <w:rFonts w:ascii="Arial Narrow" w:hAnsi="Arial Narrow"/>
          <w:sz w:val="24"/>
          <w:szCs w:val="24"/>
        </w:rPr>
      </w:pPr>
    </w:p>
    <w:p w:rsidR="00F245DC" w:rsidRDefault="00F245DC" w:rsidP="00F245DC">
      <w:pPr>
        <w:pStyle w:val="Prrafodelista"/>
        <w:rPr>
          <w:rStyle w:val="space1"/>
          <w:rFonts w:ascii="Arial Narrow" w:hAnsi="Arial Narrow"/>
          <w:sz w:val="24"/>
          <w:szCs w:val="24"/>
        </w:rPr>
      </w:pPr>
    </w:p>
    <w:p w:rsidR="00F245DC" w:rsidRPr="00F245DC" w:rsidRDefault="00F245DC" w:rsidP="00F245DC">
      <w:pPr>
        <w:pStyle w:val="Prrafodelista"/>
        <w:rPr>
          <w:rStyle w:val="space1"/>
          <w:rFonts w:ascii="Arial Narrow" w:hAnsi="Arial Narrow"/>
          <w:sz w:val="24"/>
          <w:szCs w:val="24"/>
        </w:rPr>
      </w:pPr>
    </w:p>
    <w:p w:rsidR="00A80FD1" w:rsidRDefault="00A80FD1" w:rsidP="00A80FD1">
      <w:pPr>
        <w:rPr>
          <w:rStyle w:val="space1"/>
          <w:sz w:val="24"/>
          <w:szCs w:val="24"/>
        </w:rPr>
      </w:pPr>
      <w:r>
        <w:rPr>
          <w:rStyle w:val="space1"/>
          <w:rFonts w:ascii="Arial Narrow" w:hAnsi="Arial Narrow"/>
          <w:b/>
          <w:color w:val="C00000"/>
          <w:sz w:val="24"/>
          <w:szCs w:val="24"/>
        </w:rPr>
        <w:t>CONDICIONES GENERALES</w:t>
      </w:r>
    </w:p>
    <w:p w:rsidR="00A80FD1" w:rsidRDefault="00A80FD1" w:rsidP="00A80FD1">
      <w:pPr>
        <w:numPr>
          <w:ilvl w:val="0"/>
          <w:numId w:val="7"/>
        </w:numPr>
        <w:spacing w:after="0" w:line="252" w:lineRule="auto"/>
        <w:jc w:val="both"/>
        <w:rPr>
          <w:rFonts w:eastAsia="Arial Narrow" w:cs="Arial Narrow"/>
        </w:rPr>
      </w:pPr>
      <w:r>
        <w:rPr>
          <w:rFonts w:ascii="Arial Narrow" w:eastAsia="Arial Narrow" w:hAnsi="Arial Narrow" w:cs="Arial Narrow"/>
          <w:sz w:val="24"/>
          <w:szCs w:val="24"/>
        </w:rPr>
        <w:t>Precios por persona en dólares americanos con impuestos incluidos</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A80FD1" w:rsidRDefault="00A80FD1" w:rsidP="00A80FD1">
      <w:pPr>
        <w:numPr>
          <w:ilvl w:val="0"/>
          <w:numId w:val="7"/>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w:t>
      </w:r>
      <w:r>
        <w:rPr>
          <w:rFonts w:ascii="Arial Narrow" w:eastAsia="Arial Narrow" w:hAnsi="Arial Narrow" w:cs="Arial Narrow"/>
          <w:sz w:val="24"/>
          <w:szCs w:val="24"/>
        </w:rPr>
        <w:lastRenderedPageBreak/>
        <w:t xml:space="preserve">cotización inicial el precio podrá sufrir cambios de acuerdo a disponibilidad y/o cambios de tarifa por parte del prestador de servicios. </w:t>
      </w:r>
    </w:p>
    <w:p w:rsidR="00A80FD1" w:rsidRPr="00F92F43" w:rsidRDefault="00A80FD1" w:rsidP="00A80FD1">
      <w:pPr>
        <w:numPr>
          <w:ilvl w:val="0"/>
          <w:numId w:val="7"/>
        </w:numPr>
        <w:spacing w:after="0" w:line="252" w:lineRule="auto"/>
        <w:jc w:val="both"/>
        <w:rPr>
          <w:rFonts w:ascii="Arial Narrow" w:eastAsia="Arial Narrow" w:hAnsi="Arial Narrow" w:cs="Arial Narrow"/>
          <w:sz w:val="24"/>
          <w:szCs w:val="24"/>
          <w:lang w:val="en-US"/>
        </w:rPr>
      </w:pPr>
      <w:r w:rsidRPr="00F92F43">
        <w:rPr>
          <w:rFonts w:ascii="Arial Narrow" w:eastAsia="Arial Narrow" w:hAnsi="Arial Narrow" w:cs="Arial Narrow"/>
          <w:sz w:val="24"/>
          <w:szCs w:val="24"/>
          <w:lang w:val="en-US"/>
        </w:rPr>
        <w:t>Check in 15.00 y check out 12:00 p.m.</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A80FD1" w:rsidRDefault="00A80FD1" w:rsidP="00A80FD1">
      <w:pPr>
        <w:numPr>
          <w:ilvl w:val="0"/>
          <w:numId w:val="7"/>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A80FD1" w:rsidRDefault="00A80FD1" w:rsidP="00A80FD1">
      <w:pPr>
        <w:spacing w:after="0" w:line="240" w:lineRule="auto"/>
        <w:rPr>
          <w:rStyle w:val="space1"/>
          <w:sz w:val="24"/>
          <w:szCs w:val="24"/>
        </w:rPr>
      </w:pPr>
    </w:p>
    <w:p w:rsidR="00A80FD1" w:rsidRDefault="00A80FD1" w:rsidP="00A80FD1">
      <w:pPr>
        <w:spacing w:after="0" w:line="240" w:lineRule="auto"/>
        <w:rPr>
          <w:rStyle w:val="space1"/>
          <w:rFonts w:ascii="Arial Narrow" w:hAnsi="Arial Narrow"/>
          <w:sz w:val="24"/>
          <w:szCs w:val="24"/>
        </w:rPr>
      </w:pPr>
    </w:p>
    <w:p w:rsidR="00A80FD1" w:rsidRDefault="00A80FD1" w:rsidP="00A80FD1">
      <w:pPr>
        <w:spacing w:after="0" w:line="240" w:lineRule="auto"/>
        <w:rPr>
          <w:b/>
          <w:bCs/>
          <w:sz w:val="20"/>
        </w:rPr>
      </w:pPr>
    </w:p>
    <w:p w:rsidR="00A80FD1" w:rsidRDefault="00A80FD1" w:rsidP="00A80FD1">
      <w:pPr>
        <w:spacing w:after="0" w:line="240" w:lineRule="auto"/>
        <w:rPr>
          <w:rFonts w:ascii="Arial Narrow" w:hAnsi="Arial Narrow"/>
          <w:b/>
          <w:bCs/>
          <w:sz w:val="20"/>
        </w:rPr>
      </w:pPr>
    </w:p>
    <w:p w:rsidR="00A80FD1" w:rsidRDefault="00A80FD1" w:rsidP="00A80FD1">
      <w:pPr>
        <w:spacing w:after="0" w:line="240" w:lineRule="auto"/>
        <w:rPr>
          <w:rFonts w:ascii="Arial Narrow" w:hAnsi="Arial Narrow"/>
          <w:b/>
          <w:bCs/>
          <w:sz w:val="20"/>
        </w:rPr>
      </w:pPr>
    </w:p>
    <w:p w:rsidR="00A80FD1" w:rsidRDefault="00A80FD1" w:rsidP="00A80FD1">
      <w:pPr>
        <w:spacing w:after="0" w:line="240" w:lineRule="auto"/>
        <w:rPr>
          <w:rFonts w:ascii="Arial Narrow" w:hAnsi="Arial Narrow"/>
          <w:b/>
          <w:bCs/>
          <w:sz w:val="20"/>
        </w:rPr>
      </w:pPr>
    </w:p>
    <w:p w:rsidR="00A80FD1" w:rsidRDefault="00A80FD1" w:rsidP="00A80FD1">
      <w:pPr>
        <w:spacing w:after="0" w:line="240" w:lineRule="auto"/>
        <w:rPr>
          <w:rFonts w:ascii="Arial Narrow" w:hAnsi="Arial Narrow"/>
          <w:b/>
          <w:bCs/>
          <w:sz w:val="20"/>
        </w:rPr>
      </w:pPr>
    </w:p>
    <w:p w:rsidR="00A80FD1" w:rsidRDefault="00A80FD1" w:rsidP="00A80FD1">
      <w:pPr>
        <w:spacing w:after="0" w:line="240" w:lineRule="auto"/>
        <w:rPr>
          <w:rFonts w:ascii="Arial Narrow" w:hAnsi="Arial Narrow"/>
          <w:b/>
          <w:bCs/>
          <w:sz w:val="20"/>
        </w:rPr>
      </w:pPr>
    </w:p>
    <w:p w:rsidR="00A80FD1" w:rsidRDefault="00A80FD1" w:rsidP="00A80FD1">
      <w:pPr>
        <w:pStyle w:val="text"/>
        <w:rPr>
          <w:rFonts w:ascii="Arial Narrow" w:eastAsiaTheme="minorHAnsi" w:hAnsi="Arial Narrow" w:cstheme="minorBidi"/>
          <w:b/>
          <w:bCs/>
          <w:szCs w:val="22"/>
          <w:lang w:val="es-CO" w:eastAsia="en-US"/>
        </w:rPr>
      </w:pPr>
    </w:p>
    <w:p w:rsidR="00A80FD1" w:rsidRDefault="00A80FD1" w:rsidP="00A80FD1">
      <w:pPr>
        <w:pStyle w:val="text"/>
        <w:rPr>
          <w:rFonts w:ascii="Arial Narrow" w:hAnsi="Arial Narrow"/>
          <w:b/>
          <w:color w:val="C00000"/>
          <w:sz w:val="24"/>
          <w:szCs w:val="24"/>
        </w:rPr>
      </w:pPr>
    </w:p>
    <w:p w:rsidR="00A80FD1" w:rsidRDefault="00A80FD1" w:rsidP="00A80FD1">
      <w:pPr>
        <w:pStyle w:val="text"/>
        <w:jc w:val="center"/>
        <w:rPr>
          <w:rFonts w:ascii="Arial Narrow" w:hAnsi="Arial Narrow"/>
          <w:b/>
          <w:color w:val="C00000"/>
          <w:sz w:val="24"/>
          <w:szCs w:val="24"/>
        </w:rPr>
      </w:pPr>
    </w:p>
    <w:p w:rsidR="00A80FD1" w:rsidRDefault="00A80FD1" w:rsidP="00A80FD1">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A80FD1" w:rsidRDefault="00A80FD1" w:rsidP="00A80FD1">
      <w:pPr>
        <w:pStyle w:val="text"/>
        <w:jc w:val="center"/>
        <w:rPr>
          <w:rFonts w:ascii="Arial Narrow" w:hAnsi="Arial Narrow"/>
          <w:b/>
          <w:sz w:val="24"/>
          <w:szCs w:val="24"/>
        </w:rPr>
      </w:pPr>
    </w:p>
    <w:p w:rsidR="00A80FD1" w:rsidRDefault="00A80FD1" w:rsidP="00A80FD1">
      <w:pPr>
        <w:pStyle w:val="text"/>
        <w:rPr>
          <w:rFonts w:ascii="Arial Narrow" w:hAnsi="Arial Narrow"/>
        </w:rPr>
      </w:pPr>
      <w:r>
        <w:rPr>
          <w:rFonts w:ascii="Arial Narrow" w:hAnsi="Arial Narrow"/>
        </w:rPr>
        <w:t>FOLLETOS, BOLETINES VIRTUALES Y FÍSICOS, COTIZACIONES, OFERTAS DE SERVICIOS Y PROPUESTAS.</w:t>
      </w:r>
    </w:p>
    <w:p w:rsidR="00A80FD1" w:rsidRDefault="0062615A" w:rsidP="00A80FD1">
      <w:pPr>
        <w:pStyle w:val="text"/>
        <w:rPr>
          <w:rFonts w:ascii="Arial Narrow" w:hAnsi="Arial Narrow"/>
        </w:rPr>
      </w:pPr>
      <w:r>
        <w:rPr>
          <w:rFonts w:ascii="Arial Narrow" w:hAnsi="Arial Narrow"/>
        </w:rPr>
        <w:t>INNOVA TRAVEL</w:t>
      </w:r>
      <w:r w:rsidR="00A80FD1">
        <w:rPr>
          <w:rFonts w:ascii="Arial Narrow" w:hAnsi="Arial Narrow"/>
        </w:rPr>
        <w:t xml:space="preserve">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A80FD1" w:rsidRDefault="00A80FD1" w:rsidP="00A80FD1">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A80FD1" w:rsidRDefault="00A80FD1" w:rsidP="00A80FD1">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A80FD1" w:rsidRDefault="00A80FD1" w:rsidP="00A80FD1">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w:t>
      </w:r>
      <w:r>
        <w:rPr>
          <w:rFonts w:ascii="Arial Narrow" w:hAnsi="Arial Narrow"/>
        </w:rPr>
        <w:lastRenderedPageBreak/>
        <w:t xml:space="preserve">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B14F58" w:rsidRPr="00A0182C" w:rsidRDefault="00A80FD1" w:rsidP="00A0182C">
      <w:pPr>
        <w:pStyle w:val="P-Styleguiado"/>
        <w:rPr>
          <w:rFonts w:ascii="Arial Narrow" w:hAnsi="Arial Narrow"/>
          <w:sz w:val="18"/>
          <w:szCs w:val="18"/>
        </w:rPr>
      </w:pPr>
      <w:r>
        <w:rPr>
          <w:rFonts w:ascii="Arial Narrow" w:hAnsi="Arial Narrow"/>
        </w:rPr>
        <w:t>RN</w:t>
      </w:r>
      <w:r w:rsidR="0062615A">
        <w:rPr>
          <w:rFonts w:ascii="Arial Narrow" w:hAnsi="Arial Narrow"/>
        </w:rPr>
        <w:t>T N°164397 INNOVA TRAVEL</w:t>
      </w:r>
      <w:r>
        <w:rPr>
          <w:rFonts w:ascii="Arial Narrow" w:hAnsi="Arial Narrow"/>
        </w:rPr>
        <w:t xml:space="preserve"> S.A.S - Está comprometida con el código de conducta contra la EXPLOTACIÓN Y VIOLENCIA SEXUAL INFANTIL, y en cumplimiento de los Artículos 16 y 17, de la Ley 679 del 2.001, advierte sobre las consecuencias legales de la explotación y abuso sexual.</w:t>
      </w:r>
    </w:p>
    <w:sectPr w:rsidR="00B14F58" w:rsidRPr="00A0182C"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D2690B"/>
    <w:multiLevelType w:val="hybridMultilevel"/>
    <w:tmpl w:val="529C916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18DF4976"/>
    <w:multiLevelType w:val="hybridMultilevel"/>
    <w:tmpl w:val="D45ED14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5043BC7"/>
    <w:multiLevelType w:val="multilevel"/>
    <w:tmpl w:val="E39A35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57B199E"/>
    <w:multiLevelType w:val="hybridMultilevel"/>
    <w:tmpl w:val="F26CB2E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33E94190"/>
    <w:multiLevelType w:val="multilevel"/>
    <w:tmpl w:val="C90ED0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5495E9B"/>
    <w:multiLevelType w:val="hybridMultilevel"/>
    <w:tmpl w:val="267CE91E"/>
    <w:lvl w:ilvl="0" w:tplc="AD066510">
      <w:start w:val="1"/>
      <w:numFmt w:val="bullet"/>
      <w:lvlText w:val=""/>
      <w:lvlJc w:val="left"/>
      <w:pPr>
        <w:ind w:left="360" w:hanging="360"/>
      </w:pPr>
      <w:rPr>
        <w:rFonts w:ascii="Symbol" w:hAnsi="Symbol" w:hint="default"/>
        <w:color w:val="C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9314417"/>
    <w:multiLevelType w:val="multilevel"/>
    <w:tmpl w:val="F4E0EE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E542098"/>
    <w:multiLevelType w:val="hybridMultilevel"/>
    <w:tmpl w:val="21762F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1"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63A56E76"/>
    <w:multiLevelType w:val="multilevel"/>
    <w:tmpl w:val="CBD4FA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47474F3"/>
    <w:multiLevelType w:val="hybridMultilevel"/>
    <w:tmpl w:val="A7A040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68985676"/>
    <w:multiLevelType w:val="hybridMultilevel"/>
    <w:tmpl w:val="7A241F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72E20B63"/>
    <w:multiLevelType w:val="hybridMultilevel"/>
    <w:tmpl w:val="EC7047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507618C"/>
    <w:multiLevelType w:val="multilevel"/>
    <w:tmpl w:val="23CA6D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5093D80"/>
    <w:multiLevelType w:val="multilevel"/>
    <w:tmpl w:val="26CCA5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E0713EC"/>
    <w:multiLevelType w:val="hybridMultilevel"/>
    <w:tmpl w:val="EE5036B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3"/>
  </w:num>
  <w:num w:numId="2">
    <w:abstractNumId w:val="11"/>
  </w:num>
  <w:num w:numId="3">
    <w:abstractNumId w:val="14"/>
  </w:num>
  <w:num w:numId="4">
    <w:abstractNumId w:val="2"/>
  </w:num>
  <w:num w:numId="5">
    <w:abstractNumId w:val="1"/>
  </w:num>
  <w:num w:numId="6">
    <w:abstractNumId w:val="19"/>
  </w:num>
  <w:num w:numId="7">
    <w:abstractNumId w:val="10"/>
  </w:num>
  <w:num w:numId="8">
    <w:abstractNumId w:val="7"/>
  </w:num>
  <w:num w:numId="9">
    <w:abstractNumId w:val="4"/>
  </w:num>
  <w:num w:numId="10">
    <w:abstractNumId w:val="12"/>
  </w:num>
  <w:num w:numId="11">
    <w:abstractNumId w:val="13"/>
  </w:num>
  <w:num w:numId="12">
    <w:abstractNumId w:val="16"/>
  </w:num>
  <w:num w:numId="13">
    <w:abstractNumId w:val="18"/>
  </w:num>
  <w:num w:numId="14">
    <w:abstractNumId w:val="8"/>
  </w:num>
  <w:num w:numId="15">
    <w:abstractNumId w:val="0"/>
  </w:num>
  <w:num w:numId="16">
    <w:abstractNumId w:val="15"/>
  </w:num>
  <w:num w:numId="17">
    <w:abstractNumId w:val="17"/>
  </w:num>
  <w:num w:numId="18">
    <w:abstractNumId w:val="6"/>
  </w:num>
  <w:num w:numId="19">
    <w:abstractNumId w:val="5"/>
  </w:num>
  <w:num w:numId="20">
    <w:abstractNumId w:val="9"/>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638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689C"/>
    <w:rsid w:val="00006D6B"/>
    <w:rsid w:val="00007CBA"/>
    <w:rsid w:val="00010A9D"/>
    <w:rsid w:val="00013F67"/>
    <w:rsid w:val="00016580"/>
    <w:rsid w:val="00021BE0"/>
    <w:rsid w:val="000254DD"/>
    <w:rsid w:val="0003168C"/>
    <w:rsid w:val="00032E34"/>
    <w:rsid w:val="00033CEB"/>
    <w:rsid w:val="00036C19"/>
    <w:rsid w:val="00036F10"/>
    <w:rsid w:val="00045436"/>
    <w:rsid w:val="000457E5"/>
    <w:rsid w:val="0005057E"/>
    <w:rsid w:val="00050992"/>
    <w:rsid w:val="00051352"/>
    <w:rsid w:val="00057C5F"/>
    <w:rsid w:val="000618DC"/>
    <w:rsid w:val="000657FD"/>
    <w:rsid w:val="00066AB7"/>
    <w:rsid w:val="00074C9D"/>
    <w:rsid w:val="00074F41"/>
    <w:rsid w:val="00082734"/>
    <w:rsid w:val="00082C19"/>
    <w:rsid w:val="000833AA"/>
    <w:rsid w:val="000864D4"/>
    <w:rsid w:val="00086F09"/>
    <w:rsid w:val="00087F17"/>
    <w:rsid w:val="00093E01"/>
    <w:rsid w:val="00094C6F"/>
    <w:rsid w:val="000976A5"/>
    <w:rsid w:val="000A67E6"/>
    <w:rsid w:val="000B029F"/>
    <w:rsid w:val="000B11D6"/>
    <w:rsid w:val="000B5D3C"/>
    <w:rsid w:val="000C4572"/>
    <w:rsid w:val="000C7C23"/>
    <w:rsid w:val="000D158B"/>
    <w:rsid w:val="000D4396"/>
    <w:rsid w:val="000E11E2"/>
    <w:rsid w:val="000E125F"/>
    <w:rsid w:val="000E2654"/>
    <w:rsid w:val="000E49A9"/>
    <w:rsid w:val="000E665B"/>
    <w:rsid w:val="000E6AC5"/>
    <w:rsid w:val="000E6D75"/>
    <w:rsid w:val="000F0707"/>
    <w:rsid w:val="000F6AB8"/>
    <w:rsid w:val="000F6B74"/>
    <w:rsid w:val="000F7381"/>
    <w:rsid w:val="001022D9"/>
    <w:rsid w:val="00102F7A"/>
    <w:rsid w:val="00103239"/>
    <w:rsid w:val="00112313"/>
    <w:rsid w:val="00117EDC"/>
    <w:rsid w:val="00124D1E"/>
    <w:rsid w:val="0012689B"/>
    <w:rsid w:val="001339EB"/>
    <w:rsid w:val="00137668"/>
    <w:rsid w:val="00137694"/>
    <w:rsid w:val="00176C6A"/>
    <w:rsid w:val="0017732C"/>
    <w:rsid w:val="00177E3C"/>
    <w:rsid w:val="00182264"/>
    <w:rsid w:val="00183F46"/>
    <w:rsid w:val="00184812"/>
    <w:rsid w:val="00184829"/>
    <w:rsid w:val="001A2F73"/>
    <w:rsid w:val="001A33B8"/>
    <w:rsid w:val="001C786B"/>
    <w:rsid w:val="001D03C5"/>
    <w:rsid w:val="001D0894"/>
    <w:rsid w:val="001E0074"/>
    <w:rsid w:val="001E3372"/>
    <w:rsid w:val="001E78C3"/>
    <w:rsid w:val="001F0CA9"/>
    <w:rsid w:val="001F4288"/>
    <w:rsid w:val="001F54CC"/>
    <w:rsid w:val="001F6616"/>
    <w:rsid w:val="00200B0E"/>
    <w:rsid w:val="00200F02"/>
    <w:rsid w:val="00204BEA"/>
    <w:rsid w:val="0021329B"/>
    <w:rsid w:val="002223DB"/>
    <w:rsid w:val="00224133"/>
    <w:rsid w:val="00226BF8"/>
    <w:rsid w:val="00226E4A"/>
    <w:rsid w:val="0022753A"/>
    <w:rsid w:val="00237F43"/>
    <w:rsid w:val="00240EE7"/>
    <w:rsid w:val="00242176"/>
    <w:rsid w:val="0024364C"/>
    <w:rsid w:val="0024433B"/>
    <w:rsid w:val="002507DC"/>
    <w:rsid w:val="002532AC"/>
    <w:rsid w:val="002549FD"/>
    <w:rsid w:val="0025791A"/>
    <w:rsid w:val="002704F4"/>
    <w:rsid w:val="002755CB"/>
    <w:rsid w:val="00282521"/>
    <w:rsid w:val="00282F41"/>
    <w:rsid w:val="002838FE"/>
    <w:rsid w:val="00286160"/>
    <w:rsid w:val="00297642"/>
    <w:rsid w:val="002A29B9"/>
    <w:rsid w:val="002A7531"/>
    <w:rsid w:val="002B1717"/>
    <w:rsid w:val="002B6F26"/>
    <w:rsid w:val="002C09C4"/>
    <w:rsid w:val="002C3C7B"/>
    <w:rsid w:val="002C4963"/>
    <w:rsid w:val="002D6AFD"/>
    <w:rsid w:val="002E1A12"/>
    <w:rsid w:val="002E21C5"/>
    <w:rsid w:val="002E6EFE"/>
    <w:rsid w:val="002F1201"/>
    <w:rsid w:val="002F1F1A"/>
    <w:rsid w:val="002F3173"/>
    <w:rsid w:val="002F3A6C"/>
    <w:rsid w:val="002F4216"/>
    <w:rsid w:val="002F4D95"/>
    <w:rsid w:val="002F6A37"/>
    <w:rsid w:val="00305A97"/>
    <w:rsid w:val="00310FE4"/>
    <w:rsid w:val="00316F5B"/>
    <w:rsid w:val="0031707C"/>
    <w:rsid w:val="003201F8"/>
    <w:rsid w:val="00322471"/>
    <w:rsid w:val="003318B6"/>
    <w:rsid w:val="0034261A"/>
    <w:rsid w:val="00343860"/>
    <w:rsid w:val="00344F7E"/>
    <w:rsid w:val="0035162D"/>
    <w:rsid w:val="00357E37"/>
    <w:rsid w:val="00375F3D"/>
    <w:rsid w:val="00377392"/>
    <w:rsid w:val="00377420"/>
    <w:rsid w:val="00377F9C"/>
    <w:rsid w:val="00384606"/>
    <w:rsid w:val="003853DA"/>
    <w:rsid w:val="00386207"/>
    <w:rsid w:val="00392BE0"/>
    <w:rsid w:val="00393468"/>
    <w:rsid w:val="00394F8D"/>
    <w:rsid w:val="00396B84"/>
    <w:rsid w:val="003A2551"/>
    <w:rsid w:val="003A4E81"/>
    <w:rsid w:val="003B037A"/>
    <w:rsid w:val="003B2721"/>
    <w:rsid w:val="003B2AD3"/>
    <w:rsid w:val="003B3C23"/>
    <w:rsid w:val="003B73FF"/>
    <w:rsid w:val="003C4436"/>
    <w:rsid w:val="003C6F0B"/>
    <w:rsid w:val="003C70DC"/>
    <w:rsid w:val="003C7ED0"/>
    <w:rsid w:val="003D3031"/>
    <w:rsid w:val="003D373D"/>
    <w:rsid w:val="003E2DC9"/>
    <w:rsid w:val="003E2FB5"/>
    <w:rsid w:val="003E383A"/>
    <w:rsid w:val="003E3CE2"/>
    <w:rsid w:val="003E5CC2"/>
    <w:rsid w:val="003F0792"/>
    <w:rsid w:val="003F07F3"/>
    <w:rsid w:val="003F1139"/>
    <w:rsid w:val="003F1B6D"/>
    <w:rsid w:val="003F29E6"/>
    <w:rsid w:val="003F4589"/>
    <w:rsid w:val="003F6197"/>
    <w:rsid w:val="00401BF2"/>
    <w:rsid w:val="004052E7"/>
    <w:rsid w:val="00411534"/>
    <w:rsid w:val="00411D08"/>
    <w:rsid w:val="0041208A"/>
    <w:rsid w:val="004121D1"/>
    <w:rsid w:val="00413BCE"/>
    <w:rsid w:val="00420A63"/>
    <w:rsid w:val="00424406"/>
    <w:rsid w:val="004246AB"/>
    <w:rsid w:val="0042530F"/>
    <w:rsid w:val="00427067"/>
    <w:rsid w:val="00430003"/>
    <w:rsid w:val="00433AC8"/>
    <w:rsid w:val="00433EF7"/>
    <w:rsid w:val="004342EB"/>
    <w:rsid w:val="004377FF"/>
    <w:rsid w:val="004406A3"/>
    <w:rsid w:val="00441456"/>
    <w:rsid w:val="00441A80"/>
    <w:rsid w:val="0044295E"/>
    <w:rsid w:val="00445F72"/>
    <w:rsid w:val="004569FB"/>
    <w:rsid w:val="0045744F"/>
    <w:rsid w:val="004578F5"/>
    <w:rsid w:val="0046470D"/>
    <w:rsid w:val="00467B3C"/>
    <w:rsid w:val="00471853"/>
    <w:rsid w:val="00473372"/>
    <w:rsid w:val="00475686"/>
    <w:rsid w:val="00476747"/>
    <w:rsid w:val="0048302C"/>
    <w:rsid w:val="00487893"/>
    <w:rsid w:val="00492BD7"/>
    <w:rsid w:val="00493E40"/>
    <w:rsid w:val="00494489"/>
    <w:rsid w:val="00496E25"/>
    <w:rsid w:val="004A3F36"/>
    <w:rsid w:val="004B14EF"/>
    <w:rsid w:val="004B5D72"/>
    <w:rsid w:val="004C033F"/>
    <w:rsid w:val="004E0C36"/>
    <w:rsid w:val="004E1D8C"/>
    <w:rsid w:val="004E2CD8"/>
    <w:rsid w:val="004F0AEA"/>
    <w:rsid w:val="004F1729"/>
    <w:rsid w:val="004F3324"/>
    <w:rsid w:val="004F658D"/>
    <w:rsid w:val="005003E5"/>
    <w:rsid w:val="00500469"/>
    <w:rsid w:val="00502BD2"/>
    <w:rsid w:val="00506AE0"/>
    <w:rsid w:val="00506F9E"/>
    <w:rsid w:val="00507402"/>
    <w:rsid w:val="0051695F"/>
    <w:rsid w:val="00516ED3"/>
    <w:rsid w:val="005224E0"/>
    <w:rsid w:val="0052294F"/>
    <w:rsid w:val="005245BA"/>
    <w:rsid w:val="00524B18"/>
    <w:rsid w:val="00527567"/>
    <w:rsid w:val="00530906"/>
    <w:rsid w:val="00532514"/>
    <w:rsid w:val="00532FDE"/>
    <w:rsid w:val="005369AB"/>
    <w:rsid w:val="0053790E"/>
    <w:rsid w:val="00537DAE"/>
    <w:rsid w:val="005453C3"/>
    <w:rsid w:val="0055255A"/>
    <w:rsid w:val="00553373"/>
    <w:rsid w:val="00555C7A"/>
    <w:rsid w:val="005628CF"/>
    <w:rsid w:val="005672EE"/>
    <w:rsid w:val="005678C2"/>
    <w:rsid w:val="00575B5D"/>
    <w:rsid w:val="005766D3"/>
    <w:rsid w:val="00576AB2"/>
    <w:rsid w:val="00577553"/>
    <w:rsid w:val="00586CA8"/>
    <w:rsid w:val="00594347"/>
    <w:rsid w:val="005957E7"/>
    <w:rsid w:val="005A1C89"/>
    <w:rsid w:val="005A284B"/>
    <w:rsid w:val="005A3FD3"/>
    <w:rsid w:val="005B7DB0"/>
    <w:rsid w:val="005C064A"/>
    <w:rsid w:val="005C0ACF"/>
    <w:rsid w:val="005C2BA2"/>
    <w:rsid w:val="005C5B15"/>
    <w:rsid w:val="005C5E03"/>
    <w:rsid w:val="005D0B4A"/>
    <w:rsid w:val="005D4358"/>
    <w:rsid w:val="005D60BD"/>
    <w:rsid w:val="005D71CA"/>
    <w:rsid w:val="005D7B4F"/>
    <w:rsid w:val="005F0F9B"/>
    <w:rsid w:val="005F18EE"/>
    <w:rsid w:val="005F32F7"/>
    <w:rsid w:val="005F369E"/>
    <w:rsid w:val="005F4D58"/>
    <w:rsid w:val="0061255A"/>
    <w:rsid w:val="00620189"/>
    <w:rsid w:val="0062344E"/>
    <w:rsid w:val="00623731"/>
    <w:rsid w:val="006242CE"/>
    <w:rsid w:val="0062615A"/>
    <w:rsid w:val="006263E5"/>
    <w:rsid w:val="00630CB2"/>
    <w:rsid w:val="00632895"/>
    <w:rsid w:val="00641928"/>
    <w:rsid w:val="00652C9E"/>
    <w:rsid w:val="00653F99"/>
    <w:rsid w:val="00656A04"/>
    <w:rsid w:val="00673E8E"/>
    <w:rsid w:val="00677E72"/>
    <w:rsid w:val="00680012"/>
    <w:rsid w:val="00683DB7"/>
    <w:rsid w:val="00686E03"/>
    <w:rsid w:val="00690D7B"/>
    <w:rsid w:val="006A27E9"/>
    <w:rsid w:val="006A63B8"/>
    <w:rsid w:val="006A78A6"/>
    <w:rsid w:val="006B5502"/>
    <w:rsid w:val="006B6DD4"/>
    <w:rsid w:val="006C333B"/>
    <w:rsid w:val="006C44A1"/>
    <w:rsid w:val="006C4725"/>
    <w:rsid w:val="006C4ACA"/>
    <w:rsid w:val="006C5B50"/>
    <w:rsid w:val="006C5DF7"/>
    <w:rsid w:val="006C6587"/>
    <w:rsid w:val="006E062B"/>
    <w:rsid w:val="006E1375"/>
    <w:rsid w:val="006E1F83"/>
    <w:rsid w:val="006E2A9D"/>
    <w:rsid w:val="006E2F94"/>
    <w:rsid w:val="006F6D08"/>
    <w:rsid w:val="007009AA"/>
    <w:rsid w:val="007019B0"/>
    <w:rsid w:val="00705265"/>
    <w:rsid w:val="00705F93"/>
    <w:rsid w:val="00710733"/>
    <w:rsid w:val="0071257C"/>
    <w:rsid w:val="0071458F"/>
    <w:rsid w:val="0071477C"/>
    <w:rsid w:val="00715867"/>
    <w:rsid w:val="00725E66"/>
    <w:rsid w:val="00731B1B"/>
    <w:rsid w:val="00735D8F"/>
    <w:rsid w:val="0073707C"/>
    <w:rsid w:val="007405FF"/>
    <w:rsid w:val="007406CE"/>
    <w:rsid w:val="00741726"/>
    <w:rsid w:val="00745061"/>
    <w:rsid w:val="00751398"/>
    <w:rsid w:val="007535DD"/>
    <w:rsid w:val="00753954"/>
    <w:rsid w:val="00755E08"/>
    <w:rsid w:val="0076034D"/>
    <w:rsid w:val="00761045"/>
    <w:rsid w:val="007636D7"/>
    <w:rsid w:val="00765708"/>
    <w:rsid w:val="00772E0D"/>
    <w:rsid w:val="00775D11"/>
    <w:rsid w:val="007838FB"/>
    <w:rsid w:val="00784F0F"/>
    <w:rsid w:val="00785D7F"/>
    <w:rsid w:val="0078754C"/>
    <w:rsid w:val="007905E0"/>
    <w:rsid w:val="00793F25"/>
    <w:rsid w:val="00795E47"/>
    <w:rsid w:val="007B7B94"/>
    <w:rsid w:val="007C7FBB"/>
    <w:rsid w:val="007E1610"/>
    <w:rsid w:val="007E5DE9"/>
    <w:rsid w:val="007E5F15"/>
    <w:rsid w:val="007E684B"/>
    <w:rsid w:val="007F00BD"/>
    <w:rsid w:val="007F2E9C"/>
    <w:rsid w:val="0080172E"/>
    <w:rsid w:val="00801D77"/>
    <w:rsid w:val="00802C32"/>
    <w:rsid w:val="00811864"/>
    <w:rsid w:val="0081348A"/>
    <w:rsid w:val="00815E90"/>
    <w:rsid w:val="00817BF4"/>
    <w:rsid w:val="00820FEA"/>
    <w:rsid w:val="00823434"/>
    <w:rsid w:val="008356D8"/>
    <w:rsid w:val="0083775A"/>
    <w:rsid w:val="00842A3C"/>
    <w:rsid w:val="0084538B"/>
    <w:rsid w:val="00851DCC"/>
    <w:rsid w:val="008565CF"/>
    <w:rsid w:val="008567BD"/>
    <w:rsid w:val="00856D5C"/>
    <w:rsid w:val="00862859"/>
    <w:rsid w:val="008677D9"/>
    <w:rsid w:val="00872591"/>
    <w:rsid w:val="00874FEB"/>
    <w:rsid w:val="00877742"/>
    <w:rsid w:val="00877DBA"/>
    <w:rsid w:val="00880B18"/>
    <w:rsid w:val="00882924"/>
    <w:rsid w:val="00884EDE"/>
    <w:rsid w:val="008918EE"/>
    <w:rsid w:val="00891E46"/>
    <w:rsid w:val="008960B0"/>
    <w:rsid w:val="008A6DB3"/>
    <w:rsid w:val="008B0BC1"/>
    <w:rsid w:val="008B0D6A"/>
    <w:rsid w:val="008B30A4"/>
    <w:rsid w:val="008B382E"/>
    <w:rsid w:val="008C085E"/>
    <w:rsid w:val="008C4ED1"/>
    <w:rsid w:val="008C7109"/>
    <w:rsid w:val="008D079C"/>
    <w:rsid w:val="008D0DCB"/>
    <w:rsid w:val="008D2F40"/>
    <w:rsid w:val="008D6D44"/>
    <w:rsid w:val="008D74E0"/>
    <w:rsid w:val="008E1255"/>
    <w:rsid w:val="008E36CD"/>
    <w:rsid w:val="008F04F1"/>
    <w:rsid w:val="008F2CAC"/>
    <w:rsid w:val="008F33F4"/>
    <w:rsid w:val="008F76F7"/>
    <w:rsid w:val="0090004D"/>
    <w:rsid w:val="00907F30"/>
    <w:rsid w:val="00913AF1"/>
    <w:rsid w:val="00914458"/>
    <w:rsid w:val="00915943"/>
    <w:rsid w:val="0092038A"/>
    <w:rsid w:val="00925CBF"/>
    <w:rsid w:val="00930D0E"/>
    <w:rsid w:val="00931ACD"/>
    <w:rsid w:val="009371AC"/>
    <w:rsid w:val="00940194"/>
    <w:rsid w:val="00941240"/>
    <w:rsid w:val="00947F64"/>
    <w:rsid w:val="00951AC8"/>
    <w:rsid w:val="00961C92"/>
    <w:rsid w:val="00962268"/>
    <w:rsid w:val="00965C26"/>
    <w:rsid w:val="009776C6"/>
    <w:rsid w:val="009834A9"/>
    <w:rsid w:val="00996DD6"/>
    <w:rsid w:val="009974B9"/>
    <w:rsid w:val="00997FF7"/>
    <w:rsid w:val="009A2CD2"/>
    <w:rsid w:val="009A65E1"/>
    <w:rsid w:val="009B19CC"/>
    <w:rsid w:val="009B1C9C"/>
    <w:rsid w:val="009B4B17"/>
    <w:rsid w:val="009B4B42"/>
    <w:rsid w:val="009B791C"/>
    <w:rsid w:val="009C3F69"/>
    <w:rsid w:val="009C6722"/>
    <w:rsid w:val="009D04BE"/>
    <w:rsid w:val="009D05EE"/>
    <w:rsid w:val="009D2E50"/>
    <w:rsid w:val="009D7400"/>
    <w:rsid w:val="009D7A13"/>
    <w:rsid w:val="009E2140"/>
    <w:rsid w:val="009E60A6"/>
    <w:rsid w:val="009F1BBB"/>
    <w:rsid w:val="009F2CB7"/>
    <w:rsid w:val="009F6F87"/>
    <w:rsid w:val="009F782F"/>
    <w:rsid w:val="00A00AF3"/>
    <w:rsid w:val="00A0182C"/>
    <w:rsid w:val="00A0359B"/>
    <w:rsid w:val="00A06B12"/>
    <w:rsid w:val="00A074D2"/>
    <w:rsid w:val="00A074F5"/>
    <w:rsid w:val="00A13BFC"/>
    <w:rsid w:val="00A157F2"/>
    <w:rsid w:val="00A158D9"/>
    <w:rsid w:val="00A21A75"/>
    <w:rsid w:val="00A23D6B"/>
    <w:rsid w:val="00A35D95"/>
    <w:rsid w:val="00A372BB"/>
    <w:rsid w:val="00A4581F"/>
    <w:rsid w:val="00A53015"/>
    <w:rsid w:val="00A53653"/>
    <w:rsid w:val="00A5745C"/>
    <w:rsid w:val="00A607DE"/>
    <w:rsid w:val="00A633C4"/>
    <w:rsid w:val="00A6467E"/>
    <w:rsid w:val="00A662E0"/>
    <w:rsid w:val="00A73B1D"/>
    <w:rsid w:val="00A74D10"/>
    <w:rsid w:val="00A76E7A"/>
    <w:rsid w:val="00A80FD1"/>
    <w:rsid w:val="00A81BAE"/>
    <w:rsid w:val="00A92896"/>
    <w:rsid w:val="00A96729"/>
    <w:rsid w:val="00AA295E"/>
    <w:rsid w:val="00AA32AE"/>
    <w:rsid w:val="00AB157C"/>
    <w:rsid w:val="00AB18C4"/>
    <w:rsid w:val="00AB1D96"/>
    <w:rsid w:val="00AB3B3C"/>
    <w:rsid w:val="00AB48BF"/>
    <w:rsid w:val="00AB5DEE"/>
    <w:rsid w:val="00AC070B"/>
    <w:rsid w:val="00AC36F2"/>
    <w:rsid w:val="00AC61A2"/>
    <w:rsid w:val="00AD0218"/>
    <w:rsid w:val="00AD115D"/>
    <w:rsid w:val="00AD4D5D"/>
    <w:rsid w:val="00AD54AF"/>
    <w:rsid w:val="00AE02DC"/>
    <w:rsid w:val="00AE1080"/>
    <w:rsid w:val="00AE4855"/>
    <w:rsid w:val="00AE6B1E"/>
    <w:rsid w:val="00AF0CC3"/>
    <w:rsid w:val="00AF2C47"/>
    <w:rsid w:val="00AF4717"/>
    <w:rsid w:val="00AF50E4"/>
    <w:rsid w:val="00B1112F"/>
    <w:rsid w:val="00B14F58"/>
    <w:rsid w:val="00B15732"/>
    <w:rsid w:val="00B22521"/>
    <w:rsid w:val="00B2416B"/>
    <w:rsid w:val="00B25101"/>
    <w:rsid w:val="00B275C5"/>
    <w:rsid w:val="00B31F1F"/>
    <w:rsid w:val="00B33D60"/>
    <w:rsid w:val="00B40C9E"/>
    <w:rsid w:val="00B41FC1"/>
    <w:rsid w:val="00B427E6"/>
    <w:rsid w:val="00B50324"/>
    <w:rsid w:val="00B52270"/>
    <w:rsid w:val="00B53723"/>
    <w:rsid w:val="00B551D5"/>
    <w:rsid w:val="00B61660"/>
    <w:rsid w:val="00B63AEB"/>
    <w:rsid w:val="00B67450"/>
    <w:rsid w:val="00B7247A"/>
    <w:rsid w:val="00B81AD3"/>
    <w:rsid w:val="00B82DCE"/>
    <w:rsid w:val="00B85F88"/>
    <w:rsid w:val="00B93D06"/>
    <w:rsid w:val="00B947EB"/>
    <w:rsid w:val="00B94EE9"/>
    <w:rsid w:val="00BA230B"/>
    <w:rsid w:val="00BA3338"/>
    <w:rsid w:val="00BA3BB3"/>
    <w:rsid w:val="00BA5B66"/>
    <w:rsid w:val="00BA6EEF"/>
    <w:rsid w:val="00BB2FA6"/>
    <w:rsid w:val="00BB7E06"/>
    <w:rsid w:val="00BC5AC8"/>
    <w:rsid w:val="00BD12E6"/>
    <w:rsid w:val="00BD592F"/>
    <w:rsid w:val="00BE1A11"/>
    <w:rsid w:val="00BE2092"/>
    <w:rsid w:val="00BE2CFA"/>
    <w:rsid w:val="00BE4BDD"/>
    <w:rsid w:val="00BE5EF1"/>
    <w:rsid w:val="00BE6910"/>
    <w:rsid w:val="00BE6A96"/>
    <w:rsid w:val="00BF5D84"/>
    <w:rsid w:val="00BF5DB0"/>
    <w:rsid w:val="00C012A3"/>
    <w:rsid w:val="00C05CE1"/>
    <w:rsid w:val="00C11874"/>
    <w:rsid w:val="00C127AF"/>
    <w:rsid w:val="00C215C6"/>
    <w:rsid w:val="00C241B9"/>
    <w:rsid w:val="00C25FAC"/>
    <w:rsid w:val="00C27A55"/>
    <w:rsid w:val="00C3120E"/>
    <w:rsid w:val="00C3666E"/>
    <w:rsid w:val="00C4428B"/>
    <w:rsid w:val="00C52C7D"/>
    <w:rsid w:val="00C60A3D"/>
    <w:rsid w:val="00C733DA"/>
    <w:rsid w:val="00C76DC8"/>
    <w:rsid w:val="00C77DC7"/>
    <w:rsid w:val="00C8509D"/>
    <w:rsid w:val="00C85D88"/>
    <w:rsid w:val="00C903F6"/>
    <w:rsid w:val="00C92289"/>
    <w:rsid w:val="00CB0D2B"/>
    <w:rsid w:val="00CB113B"/>
    <w:rsid w:val="00CB1FC1"/>
    <w:rsid w:val="00CB203C"/>
    <w:rsid w:val="00CB2DD6"/>
    <w:rsid w:val="00CC1309"/>
    <w:rsid w:val="00CC3213"/>
    <w:rsid w:val="00CC4F0A"/>
    <w:rsid w:val="00CD5737"/>
    <w:rsid w:val="00CD72B4"/>
    <w:rsid w:val="00CE69A0"/>
    <w:rsid w:val="00CF0C08"/>
    <w:rsid w:val="00CF582B"/>
    <w:rsid w:val="00CF5AE9"/>
    <w:rsid w:val="00D02715"/>
    <w:rsid w:val="00D03B3E"/>
    <w:rsid w:val="00D03B48"/>
    <w:rsid w:val="00D05DC1"/>
    <w:rsid w:val="00D1093E"/>
    <w:rsid w:val="00D13C0A"/>
    <w:rsid w:val="00D14608"/>
    <w:rsid w:val="00D158DA"/>
    <w:rsid w:val="00D165EA"/>
    <w:rsid w:val="00D17854"/>
    <w:rsid w:val="00D212B6"/>
    <w:rsid w:val="00D218F0"/>
    <w:rsid w:val="00D244C6"/>
    <w:rsid w:val="00D25640"/>
    <w:rsid w:val="00D277DD"/>
    <w:rsid w:val="00D30BAD"/>
    <w:rsid w:val="00D43804"/>
    <w:rsid w:val="00D46A87"/>
    <w:rsid w:val="00D518F2"/>
    <w:rsid w:val="00D548BE"/>
    <w:rsid w:val="00D70311"/>
    <w:rsid w:val="00D71006"/>
    <w:rsid w:val="00D727C5"/>
    <w:rsid w:val="00D757DF"/>
    <w:rsid w:val="00D85DE8"/>
    <w:rsid w:val="00D90473"/>
    <w:rsid w:val="00D91F06"/>
    <w:rsid w:val="00D9531C"/>
    <w:rsid w:val="00D97A9F"/>
    <w:rsid w:val="00DA1BC2"/>
    <w:rsid w:val="00DA44E6"/>
    <w:rsid w:val="00DA6CB7"/>
    <w:rsid w:val="00DB5ECE"/>
    <w:rsid w:val="00DC54B7"/>
    <w:rsid w:val="00DD2857"/>
    <w:rsid w:val="00DD31C6"/>
    <w:rsid w:val="00DE0BF6"/>
    <w:rsid w:val="00DF05DA"/>
    <w:rsid w:val="00E0017F"/>
    <w:rsid w:val="00E008AB"/>
    <w:rsid w:val="00E025F0"/>
    <w:rsid w:val="00E05E10"/>
    <w:rsid w:val="00E06018"/>
    <w:rsid w:val="00E06A29"/>
    <w:rsid w:val="00E13C55"/>
    <w:rsid w:val="00E1588A"/>
    <w:rsid w:val="00E1733F"/>
    <w:rsid w:val="00E24923"/>
    <w:rsid w:val="00E24C33"/>
    <w:rsid w:val="00E25A9B"/>
    <w:rsid w:val="00E270D4"/>
    <w:rsid w:val="00E31791"/>
    <w:rsid w:val="00E334B4"/>
    <w:rsid w:val="00E33F94"/>
    <w:rsid w:val="00E3491E"/>
    <w:rsid w:val="00E35EAD"/>
    <w:rsid w:val="00E36100"/>
    <w:rsid w:val="00E46AE6"/>
    <w:rsid w:val="00E53D1E"/>
    <w:rsid w:val="00E574B8"/>
    <w:rsid w:val="00E62FC7"/>
    <w:rsid w:val="00E67A97"/>
    <w:rsid w:val="00E701F5"/>
    <w:rsid w:val="00E7228D"/>
    <w:rsid w:val="00E8133F"/>
    <w:rsid w:val="00E81C2D"/>
    <w:rsid w:val="00E8475A"/>
    <w:rsid w:val="00E87766"/>
    <w:rsid w:val="00E959F9"/>
    <w:rsid w:val="00EA11D8"/>
    <w:rsid w:val="00EA182B"/>
    <w:rsid w:val="00EA402C"/>
    <w:rsid w:val="00EA59A0"/>
    <w:rsid w:val="00EA6A35"/>
    <w:rsid w:val="00EB3A6B"/>
    <w:rsid w:val="00EB460D"/>
    <w:rsid w:val="00EC027E"/>
    <w:rsid w:val="00EC2687"/>
    <w:rsid w:val="00ED2B9A"/>
    <w:rsid w:val="00ED2EF7"/>
    <w:rsid w:val="00ED3F84"/>
    <w:rsid w:val="00ED59C1"/>
    <w:rsid w:val="00EE03E8"/>
    <w:rsid w:val="00EF082B"/>
    <w:rsid w:val="00EF14AF"/>
    <w:rsid w:val="00EF3110"/>
    <w:rsid w:val="00EF776A"/>
    <w:rsid w:val="00F01B4B"/>
    <w:rsid w:val="00F02970"/>
    <w:rsid w:val="00F04618"/>
    <w:rsid w:val="00F1010B"/>
    <w:rsid w:val="00F102E0"/>
    <w:rsid w:val="00F13ACB"/>
    <w:rsid w:val="00F14C9C"/>
    <w:rsid w:val="00F17D0D"/>
    <w:rsid w:val="00F17FFA"/>
    <w:rsid w:val="00F215D7"/>
    <w:rsid w:val="00F21827"/>
    <w:rsid w:val="00F242AB"/>
    <w:rsid w:val="00F245DC"/>
    <w:rsid w:val="00F274EB"/>
    <w:rsid w:val="00F316BD"/>
    <w:rsid w:val="00F41418"/>
    <w:rsid w:val="00F41597"/>
    <w:rsid w:val="00F51B9E"/>
    <w:rsid w:val="00F520D1"/>
    <w:rsid w:val="00F55AF2"/>
    <w:rsid w:val="00F5656D"/>
    <w:rsid w:val="00F65265"/>
    <w:rsid w:val="00F735CA"/>
    <w:rsid w:val="00F807CF"/>
    <w:rsid w:val="00F82E57"/>
    <w:rsid w:val="00F9018F"/>
    <w:rsid w:val="00F92F43"/>
    <w:rsid w:val="00F9623E"/>
    <w:rsid w:val="00F97672"/>
    <w:rsid w:val="00FA1FBE"/>
    <w:rsid w:val="00FB12CA"/>
    <w:rsid w:val="00FB1CD7"/>
    <w:rsid w:val="00FB2ACB"/>
    <w:rsid w:val="00FB338A"/>
    <w:rsid w:val="00FC0388"/>
    <w:rsid w:val="00FC6725"/>
    <w:rsid w:val="00FC7C9A"/>
    <w:rsid w:val="00FD4E97"/>
    <w:rsid w:val="00FD7A7D"/>
    <w:rsid w:val="00FD7E1D"/>
    <w:rsid w:val="00FE58B1"/>
    <w:rsid w:val="00FF2D06"/>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63841"/>
    <o:shapelayout v:ext="edit">
      <o:idmap v:ext="edit" data="1"/>
    </o:shapelayout>
  </w:shapeDefaults>
  <w:decimalSymbol w:val=","/>
  <w:listSeparator w:val=";"/>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paragraph" w:customStyle="1" w:styleId="NoSpacing1">
    <w:name w:val="No Spacing1"/>
    <w:qFormat/>
    <w:rsid w:val="007C7FBB"/>
    <w:pPr>
      <w:spacing w:after="0" w:line="240" w:lineRule="auto"/>
    </w:pPr>
    <w:rPr>
      <w:rFonts w:ascii="Calibri" w:eastAsia="Times New Roman" w:hAnsi="Calibri" w:cs="Times New Roman"/>
      <w:lang w:val="en-US"/>
    </w:rPr>
  </w:style>
  <w:style w:type="character" w:customStyle="1" w:styleId="apple-tab-span">
    <w:name w:val="apple-tab-span"/>
    <w:basedOn w:val="Fuentedeprrafopredeter"/>
    <w:rsid w:val="00DB5E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75653770">
      <w:bodyDiv w:val="1"/>
      <w:marLeft w:val="0"/>
      <w:marRight w:val="0"/>
      <w:marTop w:val="0"/>
      <w:marBottom w:val="0"/>
      <w:divBdr>
        <w:top w:val="none" w:sz="0" w:space="0" w:color="auto"/>
        <w:left w:val="none" w:sz="0" w:space="0" w:color="auto"/>
        <w:bottom w:val="none" w:sz="0" w:space="0" w:color="auto"/>
        <w:right w:val="none" w:sz="0" w:space="0" w:color="auto"/>
      </w:divBdr>
    </w:div>
    <w:div w:id="189269425">
      <w:bodyDiv w:val="1"/>
      <w:marLeft w:val="0"/>
      <w:marRight w:val="0"/>
      <w:marTop w:val="0"/>
      <w:marBottom w:val="0"/>
      <w:divBdr>
        <w:top w:val="none" w:sz="0" w:space="0" w:color="auto"/>
        <w:left w:val="none" w:sz="0" w:space="0" w:color="auto"/>
        <w:bottom w:val="none" w:sz="0" w:space="0" w:color="auto"/>
        <w:right w:val="none" w:sz="0" w:space="0" w:color="auto"/>
      </w:divBdr>
    </w:div>
    <w:div w:id="193421415">
      <w:bodyDiv w:val="1"/>
      <w:marLeft w:val="0"/>
      <w:marRight w:val="0"/>
      <w:marTop w:val="0"/>
      <w:marBottom w:val="0"/>
      <w:divBdr>
        <w:top w:val="none" w:sz="0" w:space="0" w:color="auto"/>
        <w:left w:val="none" w:sz="0" w:space="0" w:color="auto"/>
        <w:bottom w:val="none" w:sz="0" w:space="0" w:color="auto"/>
        <w:right w:val="none" w:sz="0" w:space="0" w:color="auto"/>
      </w:divBdr>
    </w:div>
    <w:div w:id="226720456">
      <w:bodyDiv w:val="1"/>
      <w:marLeft w:val="0"/>
      <w:marRight w:val="0"/>
      <w:marTop w:val="0"/>
      <w:marBottom w:val="0"/>
      <w:divBdr>
        <w:top w:val="none" w:sz="0" w:space="0" w:color="auto"/>
        <w:left w:val="none" w:sz="0" w:space="0" w:color="auto"/>
        <w:bottom w:val="none" w:sz="0" w:space="0" w:color="auto"/>
        <w:right w:val="none" w:sz="0" w:space="0" w:color="auto"/>
      </w:divBdr>
    </w:div>
    <w:div w:id="231240984">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62080705">
      <w:bodyDiv w:val="1"/>
      <w:marLeft w:val="0"/>
      <w:marRight w:val="0"/>
      <w:marTop w:val="0"/>
      <w:marBottom w:val="0"/>
      <w:divBdr>
        <w:top w:val="none" w:sz="0" w:space="0" w:color="auto"/>
        <w:left w:val="none" w:sz="0" w:space="0" w:color="auto"/>
        <w:bottom w:val="none" w:sz="0" w:space="0" w:color="auto"/>
        <w:right w:val="none" w:sz="0" w:space="0" w:color="auto"/>
      </w:divBdr>
      <w:divsChild>
        <w:div w:id="215360949">
          <w:marLeft w:val="0"/>
          <w:marRight w:val="0"/>
          <w:marTop w:val="0"/>
          <w:marBottom w:val="0"/>
          <w:divBdr>
            <w:top w:val="none" w:sz="0" w:space="0" w:color="auto"/>
            <w:left w:val="none" w:sz="0" w:space="0" w:color="auto"/>
            <w:bottom w:val="none" w:sz="0" w:space="0" w:color="auto"/>
            <w:right w:val="none" w:sz="0" w:space="0" w:color="auto"/>
          </w:divBdr>
        </w:div>
        <w:div w:id="571961869">
          <w:marLeft w:val="0"/>
          <w:marRight w:val="0"/>
          <w:marTop w:val="0"/>
          <w:marBottom w:val="0"/>
          <w:divBdr>
            <w:top w:val="none" w:sz="0" w:space="0" w:color="auto"/>
            <w:left w:val="none" w:sz="0" w:space="0" w:color="auto"/>
            <w:bottom w:val="none" w:sz="0" w:space="0" w:color="auto"/>
            <w:right w:val="none" w:sz="0" w:space="0" w:color="auto"/>
          </w:divBdr>
        </w:div>
      </w:divsChild>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81159347">
      <w:bodyDiv w:val="1"/>
      <w:marLeft w:val="0"/>
      <w:marRight w:val="0"/>
      <w:marTop w:val="0"/>
      <w:marBottom w:val="0"/>
      <w:divBdr>
        <w:top w:val="none" w:sz="0" w:space="0" w:color="auto"/>
        <w:left w:val="none" w:sz="0" w:space="0" w:color="auto"/>
        <w:bottom w:val="none" w:sz="0" w:space="0" w:color="auto"/>
        <w:right w:val="none" w:sz="0" w:space="0" w:color="auto"/>
      </w:divBdr>
    </w:div>
    <w:div w:id="282617144">
      <w:bodyDiv w:val="1"/>
      <w:marLeft w:val="0"/>
      <w:marRight w:val="0"/>
      <w:marTop w:val="0"/>
      <w:marBottom w:val="0"/>
      <w:divBdr>
        <w:top w:val="none" w:sz="0" w:space="0" w:color="auto"/>
        <w:left w:val="none" w:sz="0" w:space="0" w:color="auto"/>
        <w:bottom w:val="none" w:sz="0" w:space="0" w:color="auto"/>
        <w:right w:val="none" w:sz="0" w:space="0" w:color="auto"/>
      </w:divBdr>
    </w:div>
    <w:div w:id="283390263">
      <w:bodyDiv w:val="1"/>
      <w:marLeft w:val="0"/>
      <w:marRight w:val="0"/>
      <w:marTop w:val="0"/>
      <w:marBottom w:val="0"/>
      <w:divBdr>
        <w:top w:val="none" w:sz="0" w:space="0" w:color="auto"/>
        <w:left w:val="none" w:sz="0" w:space="0" w:color="auto"/>
        <w:bottom w:val="none" w:sz="0" w:space="0" w:color="auto"/>
        <w:right w:val="none" w:sz="0" w:space="0" w:color="auto"/>
      </w:divBdr>
    </w:div>
    <w:div w:id="289556588">
      <w:bodyDiv w:val="1"/>
      <w:marLeft w:val="0"/>
      <w:marRight w:val="0"/>
      <w:marTop w:val="0"/>
      <w:marBottom w:val="0"/>
      <w:divBdr>
        <w:top w:val="none" w:sz="0" w:space="0" w:color="auto"/>
        <w:left w:val="none" w:sz="0" w:space="0" w:color="auto"/>
        <w:bottom w:val="none" w:sz="0" w:space="0" w:color="auto"/>
        <w:right w:val="none" w:sz="0" w:space="0" w:color="auto"/>
      </w:divBdr>
    </w:div>
    <w:div w:id="332924234">
      <w:bodyDiv w:val="1"/>
      <w:marLeft w:val="0"/>
      <w:marRight w:val="0"/>
      <w:marTop w:val="0"/>
      <w:marBottom w:val="0"/>
      <w:divBdr>
        <w:top w:val="none" w:sz="0" w:space="0" w:color="auto"/>
        <w:left w:val="none" w:sz="0" w:space="0" w:color="auto"/>
        <w:bottom w:val="none" w:sz="0" w:space="0" w:color="auto"/>
        <w:right w:val="none" w:sz="0" w:space="0" w:color="auto"/>
      </w:divBdr>
    </w:div>
    <w:div w:id="335115774">
      <w:bodyDiv w:val="1"/>
      <w:marLeft w:val="0"/>
      <w:marRight w:val="0"/>
      <w:marTop w:val="0"/>
      <w:marBottom w:val="0"/>
      <w:divBdr>
        <w:top w:val="none" w:sz="0" w:space="0" w:color="auto"/>
        <w:left w:val="none" w:sz="0" w:space="0" w:color="auto"/>
        <w:bottom w:val="none" w:sz="0" w:space="0" w:color="auto"/>
        <w:right w:val="none" w:sz="0" w:space="0" w:color="auto"/>
      </w:divBdr>
    </w:div>
    <w:div w:id="344552749">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29859676">
      <w:bodyDiv w:val="1"/>
      <w:marLeft w:val="0"/>
      <w:marRight w:val="0"/>
      <w:marTop w:val="0"/>
      <w:marBottom w:val="0"/>
      <w:divBdr>
        <w:top w:val="none" w:sz="0" w:space="0" w:color="auto"/>
        <w:left w:val="none" w:sz="0" w:space="0" w:color="auto"/>
        <w:bottom w:val="none" w:sz="0" w:space="0" w:color="auto"/>
        <w:right w:val="none" w:sz="0" w:space="0" w:color="auto"/>
      </w:divBdr>
    </w:div>
    <w:div w:id="469051831">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01551870">
      <w:bodyDiv w:val="1"/>
      <w:marLeft w:val="0"/>
      <w:marRight w:val="0"/>
      <w:marTop w:val="0"/>
      <w:marBottom w:val="0"/>
      <w:divBdr>
        <w:top w:val="none" w:sz="0" w:space="0" w:color="auto"/>
        <w:left w:val="none" w:sz="0" w:space="0" w:color="auto"/>
        <w:bottom w:val="none" w:sz="0" w:space="0" w:color="auto"/>
        <w:right w:val="none" w:sz="0" w:space="0" w:color="auto"/>
      </w:divBdr>
    </w:div>
    <w:div w:id="505021907">
      <w:bodyDiv w:val="1"/>
      <w:marLeft w:val="0"/>
      <w:marRight w:val="0"/>
      <w:marTop w:val="0"/>
      <w:marBottom w:val="0"/>
      <w:divBdr>
        <w:top w:val="none" w:sz="0" w:space="0" w:color="auto"/>
        <w:left w:val="none" w:sz="0" w:space="0" w:color="auto"/>
        <w:bottom w:val="none" w:sz="0" w:space="0" w:color="auto"/>
        <w:right w:val="none" w:sz="0" w:space="0" w:color="auto"/>
      </w:divBdr>
    </w:div>
    <w:div w:id="533688990">
      <w:bodyDiv w:val="1"/>
      <w:marLeft w:val="0"/>
      <w:marRight w:val="0"/>
      <w:marTop w:val="0"/>
      <w:marBottom w:val="0"/>
      <w:divBdr>
        <w:top w:val="none" w:sz="0" w:space="0" w:color="auto"/>
        <w:left w:val="none" w:sz="0" w:space="0" w:color="auto"/>
        <w:bottom w:val="none" w:sz="0" w:space="0" w:color="auto"/>
        <w:right w:val="none" w:sz="0" w:space="0" w:color="auto"/>
      </w:divBdr>
    </w:div>
    <w:div w:id="561216597">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98368784">
      <w:bodyDiv w:val="1"/>
      <w:marLeft w:val="0"/>
      <w:marRight w:val="0"/>
      <w:marTop w:val="0"/>
      <w:marBottom w:val="0"/>
      <w:divBdr>
        <w:top w:val="none" w:sz="0" w:space="0" w:color="auto"/>
        <w:left w:val="none" w:sz="0" w:space="0" w:color="auto"/>
        <w:bottom w:val="none" w:sz="0" w:space="0" w:color="auto"/>
        <w:right w:val="none" w:sz="0" w:space="0" w:color="auto"/>
      </w:divBdr>
    </w:div>
    <w:div w:id="634680831">
      <w:bodyDiv w:val="1"/>
      <w:marLeft w:val="0"/>
      <w:marRight w:val="0"/>
      <w:marTop w:val="0"/>
      <w:marBottom w:val="0"/>
      <w:divBdr>
        <w:top w:val="none" w:sz="0" w:space="0" w:color="auto"/>
        <w:left w:val="none" w:sz="0" w:space="0" w:color="auto"/>
        <w:bottom w:val="none" w:sz="0" w:space="0" w:color="auto"/>
        <w:right w:val="none" w:sz="0" w:space="0" w:color="auto"/>
      </w:divBdr>
    </w:div>
    <w:div w:id="645404101">
      <w:bodyDiv w:val="1"/>
      <w:marLeft w:val="0"/>
      <w:marRight w:val="0"/>
      <w:marTop w:val="0"/>
      <w:marBottom w:val="0"/>
      <w:divBdr>
        <w:top w:val="none" w:sz="0" w:space="0" w:color="auto"/>
        <w:left w:val="none" w:sz="0" w:space="0" w:color="auto"/>
        <w:bottom w:val="none" w:sz="0" w:space="0" w:color="auto"/>
        <w:right w:val="none" w:sz="0" w:space="0" w:color="auto"/>
      </w:divBdr>
    </w:div>
    <w:div w:id="655761689">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13308763">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30565539">
      <w:bodyDiv w:val="1"/>
      <w:marLeft w:val="0"/>
      <w:marRight w:val="0"/>
      <w:marTop w:val="0"/>
      <w:marBottom w:val="0"/>
      <w:divBdr>
        <w:top w:val="none" w:sz="0" w:space="0" w:color="auto"/>
        <w:left w:val="none" w:sz="0" w:space="0" w:color="auto"/>
        <w:bottom w:val="none" w:sz="0" w:space="0" w:color="auto"/>
        <w:right w:val="none" w:sz="0" w:space="0" w:color="auto"/>
      </w:divBdr>
    </w:div>
    <w:div w:id="861553051">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58872783">
      <w:bodyDiv w:val="1"/>
      <w:marLeft w:val="0"/>
      <w:marRight w:val="0"/>
      <w:marTop w:val="0"/>
      <w:marBottom w:val="0"/>
      <w:divBdr>
        <w:top w:val="none" w:sz="0" w:space="0" w:color="auto"/>
        <w:left w:val="none" w:sz="0" w:space="0" w:color="auto"/>
        <w:bottom w:val="none" w:sz="0" w:space="0" w:color="auto"/>
        <w:right w:val="none" w:sz="0" w:space="0" w:color="auto"/>
      </w:divBdr>
    </w:div>
    <w:div w:id="979580643">
      <w:bodyDiv w:val="1"/>
      <w:marLeft w:val="0"/>
      <w:marRight w:val="0"/>
      <w:marTop w:val="0"/>
      <w:marBottom w:val="0"/>
      <w:divBdr>
        <w:top w:val="none" w:sz="0" w:space="0" w:color="auto"/>
        <w:left w:val="none" w:sz="0" w:space="0" w:color="auto"/>
        <w:bottom w:val="none" w:sz="0" w:space="0" w:color="auto"/>
        <w:right w:val="none" w:sz="0" w:space="0" w:color="auto"/>
      </w:divBdr>
    </w:div>
    <w:div w:id="1005670173">
      <w:bodyDiv w:val="1"/>
      <w:marLeft w:val="0"/>
      <w:marRight w:val="0"/>
      <w:marTop w:val="0"/>
      <w:marBottom w:val="0"/>
      <w:divBdr>
        <w:top w:val="none" w:sz="0" w:space="0" w:color="auto"/>
        <w:left w:val="none" w:sz="0" w:space="0" w:color="auto"/>
        <w:bottom w:val="none" w:sz="0" w:space="0" w:color="auto"/>
        <w:right w:val="none" w:sz="0" w:space="0" w:color="auto"/>
      </w:divBdr>
    </w:div>
    <w:div w:id="1029378704">
      <w:bodyDiv w:val="1"/>
      <w:marLeft w:val="0"/>
      <w:marRight w:val="0"/>
      <w:marTop w:val="0"/>
      <w:marBottom w:val="0"/>
      <w:divBdr>
        <w:top w:val="none" w:sz="0" w:space="0" w:color="auto"/>
        <w:left w:val="none" w:sz="0" w:space="0" w:color="auto"/>
        <w:bottom w:val="none" w:sz="0" w:space="0" w:color="auto"/>
        <w:right w:val="none" w:sz="0" w:space="0" w:color="auto"/>
      </w:divBdr>
    </w:div>
    <w:div w:id="106367757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08768281">
      <w:bodyDiv w:val="1"/>
      <w:marLeft w:val="0"/>
      <w:marRight w:val="0"/>
      <w:marTop w:val="0"/>
      <w:marBottom w:val="0"/>
      <w:divBdr>
        <w:top w:val="none" w:sz="0" w:space="0" w:color="auto"/>
        <w:left w:val="none" w:sz="0" w:space="0" w:color="auto"/>
        <w:bottom w:val="none" w:sz="0" w:space="0" w:color="auto"/>
        <w:right w:val="none" w:sz="0" w:space="0" w:color="auto"/>
      </w:divBdr>
    </w:div>
    <w:div w:id="1120950573">
      <w:bodyDiv w:val="1"/>
      <w:marLeft w:val="0"/>
      <w:marRight w:val="0"/>
      <w:marTop w:val="0"/>
      <w:marBottom w:val="0"/>
      <w:divBdr>
        <w:top w:val="none" w:sz="0" w:space="0" w:color="auto"/>
        <w:left w:val="none" w:sz="0" w:space="0" w:color="auto"/>
        <w:bottom w:val="none" w:sz="0" w:space="0" w:color="auto"/>
        <w:right w:val="none" w:sz="0" w:space="0" w:color="auto"/>
      </w:divBdr>
      <w:divsChild>
        <w:div w:id="1728383735">
          <w:marLeft w:val="-90"/>
          <w:marRight w:val="0"/>
          <w:marTop w:val="0"/>
          <w:marBottom w:val="0"/>
          <w:divBdr>
            <w:top w:val="none" w:sz="0" w:space="0" w:color="auto"/>
            <w:left w:val="none" w:sz="0" w:space="0" w:color="auto"/>
            <w:bottom w:val="none" w:sz="0" w:space="0" w:color="auto"/>
            <w:right w:val="none" w:sz="0" w:space="0" w:color="auto"/>
          </w:divBdr>
        </w:div>
      </w:divsChild>
    </w:div>
    <w:div w:id="1126120979">
      <w:bodyDiv w:val="1"/>
      <w:marLeft w:val="0"/>
      <w:marRight w:val="0"/>
      <w:marTop w:val="0"/>
      <w:marBottom w:val="0"/>
      <w:divBdr>
        <w:top w:val="none" w:sz="0" w:space="0" w:color="auto"/>
        <w:left w:val="none" w:sz="0" w:space="0" w:color="auto"/>
        <w:bottom w:val="none" w:sz="0" w:space="0" w:color="auto"/>
        <w:right w:val="none" w:sz="0" w:space="0" w:color="auto"/>
      </w:divBdr>
    </w:div>
    <w:div w:id="1130367973">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211727613">
      <w:bodyDiv w:val="1"/>
      <w:marLeft w:val="0"/>
      <w:marRight w:val="0"/>
      <w:marTop w:val="0"/>
      <w:marBottom w:val="0"/>
      <w:divBdr>
        <w:top w:val="none" w:sz="0" w:space="0" w:color="auto"/>
        <w:left w:val="none" w:sz="0" w:space="0" w:color="auto"/>
        <w:bottom w:val="none" w:sz="0" w:space="0" w:color="auto"/>
        <w:right w:val="none" w:sz="0" w:space="0" w:color="auto"/>
      </w:divBdr>
    </w:div>
    <w:div w:id="1216577175">
      <w:bodyDiv w:val="1"/>
      <w:marLeft w:val="0"/>
      <w:marRight w:val="0"/>
      <w:marTop w:val="0"/>
      <w:marBottom w:val="0"/>
      <w:divBdr>
        <w:top w:val="none" w:sz="0" w:space="0" w:color="auto"/>
        <w:left w:val="none" w:sz="0" w:space="0" w:color="auto"/>
        <w:bottom w:val="none" w:sz="0" w:space="0" w:color="auto"/>
        <w:right w:val="none" w:sz="0" w:space="0" w:color="auto"/>
      </w:divBdr>
    </w:div>
    <w:div w:id="1245798808">
      <w:bodyDiv w:val="1"/>
      <w:marLeft w:val="0"/>
      <w:marRight w:val="0"/>
      <w:marTop w:val="0"/>
      <w:marBottom w:val="0"/>
      <w:divBdr>
        <w:top w:val="none" w:sz="0" w:space="0" w:color="auto"/>
        <w:left w:val="none" w:sz="0" w:space="0" w:color="auto"/>
        <w:bottom w:val="none" w:sz="0" w:space="0" w:color="auto"/>
        <w:right w:val="none" w:sz="0" w:space="0" w:color="auto"/>
      </w:divBdr>
    </w:div>
    <w:div w:id="1249072799">
      <w:bodyDiv w:val="1"/>
      <w:marLeft w:val="0"/>
      <w:marRight w:val="0"/>
      <w:marTop w:val="0"/>
      <w:marBottom w:val="0"/>
      <w:divBdr>
        <w:top w:val="none" w:sz="0" w:space="0" w:color="auto"/>
        <w:left w:val="none" w:sz="0" w:space="0" w:color="auto"/>
        <w:bottom w:val="none" w:sz="0" w:space="0" w:color="auto"/>
        <w:right w:val="none" w:sz="0" w:space="0" w:color="auto"/>
      </w:divBdr>
    </w:div>
    <w:div w:id="1290433901">
      <w:bodyDiv w:val="1"/>
      <w:marLeft w:val="0"/>
      <w:marRight w:val="0"/>
      <w:marTop w:val="0"/>
      <w:marBottom w:val="0"/>
      <w:divBdr>
        <w:top w:val="none" w:sz="0" w:space="0" w:color="auto"/>
        <w:left w:val="none" w:sz="0" w:space="0" w:color="auto"/>
        <w:bottom w:val="none" w:sz="0" w:space="0" w:color="auto"/>
        <w:right w:val="none" w:sz="0" w:space="0" w:color="auto"/>
      </w:divBdr>
    </w:div>
    <w:div w:id="1296984624">
      <w:bodyDiv w:val="1"/>
      <w:marLeft w:val="0"/>
      <w:marRight w:val="0"/>
      <w:marTop w:val="0"/>
      <w:marBottom w:val="0"/>
      <w:divBdr>
        <w:top w:val="none" w:sz="0" w:space="0" w:color="auto"/>
        <w:left w:val="none" w:sz="0" w:space="0" w:color="auto"/>
        <w:bottom w:val="none" w:sz="0" w:space="0" w:color="auto"/>
        <w:right w:val="none" w:sz="0" w:space="0" w:color="auto"/>
      </w:divBdr>
    </w:div>
    <w:div w:id="1305160464">
      <w:bodyDiv w:val="1"/>
      <w:marLeft w:val="0"/>
      <w:marRight w:val="0"/>
      <w:marTop w:val="0"/>
      <w:marBottom w:val="0"/>
      <w:divBdr>
        <w:top w:val="none" w:sz="0" w:space="0" w:color="auto"/>
        <w:left w:val="none" w:sz="0" w:space="0" w:color="auto"/>
        <w:bottom w:val="none" w:sz="0" w:space="0" w:color="auto"/>
        <w:right w:val="none" w:sz="0" w:space="0" w:color="auto"/>
      </w:divBdr>
    </w:div>
    <w:div w:id="1348143238">
      <w:bodyDiv w:val="1"/>
      <w:marLeft w:val="0"/>
      <w:marRight w:val="0"/>
      <w:marTop w:val="0"/>
      <w:marBottom w:val="0"/>
      <w:divBdr>
        <w:top w:val="none" w:sz="0" w:space="0" w:color="auto"/>
        <w:left w:val="none" w:sz="0" w:space="0" w:color="auto"/>
        <w:bottom w:val="none" w:sz="0" w:space="0" w:color="auto"/>
        <w:right w:val="none" w:sz="0" w:space="0" w:color="auto"/>
      </w:divBdr>
    </w:div>
    <w:div w:id="1413429842">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79685977">
      <w:bodyDiv w:val="1"/>
      <w:marLeft w:val="0"/>
      <w:marRight w:val="0"/>
      <w:marTop w:val="0"/>
      <w:marBottom w:val="0"/>
      <w:divBdr>
        <w:top w:val="none" w:sz="0" w:space="0" w:color="auto"/>
        <w:left w:val="none" w:sz="0" w:space="0" w:color="auto"/>
        <w:bottom w:val="none" w:sz="0" w:space="0" w:color="auto"/>
        <w:right w:val="none" w:sz="0" w:space="0" w:color="auto"/>
      </w:divBdr>
    </w:div>
    <w:div w:id="1484810132">
      <w:bodyDiv w:val="1"/>
      <w:marLeft w:val="0"/>
      <w:marRight w:val="0"/>
      <w:marTop w:val="0"/>
      <w:marBottom w:val="0"/>
      <w:divBdr>
        <w:top w:val="none" w:sz="0" w:space="0" w:color="auto"/>
        <w:left w:val="none" w:sz="0" w:space="0" w:color="auto"/>
        <w:bottom w:val="none" w:sz="0" w:space="0" w:color="auto"/>
        <w:right w:val="none" w:sz="0" w:space="0" w:color="auto"/>
      </w:divBdr>
      <w:divsChild>
        <w:div w:id="850797372">
          <w:marLeft w:val="-90"/>
          <w:marRight w:val="0"/>
          <w:marTop w:val="0"/>
          <w:marBottom w:val="0"/>
          <w:divBdr>
            <w:top w:val="none" w:sz="0" w:space="0" w:color="auto"/>
            <w:left w:val="none" w:sz="0" w:space="0" w:color="auto"/>
            <w:bottom w:val="none" w:sz="0" w:space="0" w:color="auto"/>
            <w:right w:val="none" w:sz="0" w:space="0" w:color="auto"/>
          </w:divBdr>
        </w:div>
      </w:divsChild>
    </w:div>
    <w:div w:id="1502546056">
      <w:bodyDiv w:val="1"/>
      <w:marLeft w:val="0"/>
      <w:marRight w:val="0"/>
      <w:marTop w:val="0"/>
      <w:marBottom w:val="0"/>
      <w:divBdr>
        <w:top w:val="none" w:sz="0" w:space="0" w:color="auto"/>
        <w:left w:val="none" w:sz="0" w:space="0" w:color="auto"/>
        <w:bottom w:val="none" w:sz="0" w:space="0" w:color="auto"/>
        <w:right w:val="none" w:sz="0" w:space="0" w:color="auto"/>
      </w:divBdr>
    </w:div>
    <w:div w:id="1520698567">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71588055">
      <w:bodyDiv w:val="1"/>
      <w:marLeft w:val="0"/>
      <w:marRight w:val="0"/>
      <w:marTop w:val="0"/>
      <w:marBottom w:val="0"/>
      <w:divBdr>
        <w:top w:val="none" w:sz="0" w:space="0" w:color="auto"/>
        <w:left w:val="none" w:sz="0" w:space="0" w:color="auto"/>
        <w:bottom w:val="none" w:sz="0" w:space="0" w:color="auto"/>
        <w:right w:val="none" w:sz="0" w:space="0" w:color="auto"/>
      </w:divBdr>
      <w:divsChild>
        <w:div w:id="63846083">
          <w:marLeft w:val="-90"/>
          <w:marRight w:val="0"/>
          <w:marTop w:val="0"/>
          <w:marBottom w:val="0"/>
          <w:divBdr>
            <w:top w:val="none" w:sz="0" w:space="0" w:color="auto"/>
            <w:left w:val="none" w:sz="0" w:space="0" w:color="auto"/>
            <w:bottom w:val="none" w:sz="0" w:space="0" w:color="auto"/>
            <w:right w:val="none" w:sz="0" w:space="0" w:color="auto"/>
          </w:divBdr>
        </w:div>
      </w:divsChild>
    </w:div>
    <w:div w:id="1882083932">
      <w:bodyDiv w:val="1"/>
      <w:marLeft w:val="0"/>
      <w:marRight w:val="0"/>
      <w:marTop w:val="0"/>
      <w:marBottom w:val="0"/>
      <w:divBdr>
        <w:top w:val="none" w:sz="0" w:space="0" w:color="auto"/>
        <w:left w:val="none" w:sz="0" w:space="0" w:color="auto"/>
        <w:bottom w:val="none" w:sz="0" w:space="0" w:color="auto"/>
        <w:right w:val="none" w:sz="0" w:space="0" w:color="auto"/>
      </w:divBdr>
    </w:div>
    <w:div w:id="1891182532">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76719171">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 w:id="2132236479">
      <w:bodyDiv w:val="1"/>
      <w:marLeft w:val="0"/>
      <w:marRight w:val="0"/>
      <w:marTop w:val="0"/>
      <w:marBottom w:val="0"/>
      <w:divBdr>
        <w:top w:val="none" w:sz="0" w:space="0" w:color="auto"/>
        <w:left w:val="none" w:sz="0" w:space="0" w:color="auto"/>
        <w:bottom w:val="none" w:sz="0" w:space="0" w:color="auto"/>
        <w:right w:val="none" w:sz="0" w:space="0" w:color="auto"/>
      </w:divBdr>
    </w:div>
    <w:div w:id="2143037403">
      <w:bodyDiv w:val="1"/>
      <w:marLeft w:val="0"/>
      <w:marRight w:val="0"/>
      <w:marTop w:val="0"/>
      <w:marBottom w:val="0"/>
      <w:divBdr>
        <w:top w:val="none" w:sz="0" w:space="0" w:color="auto"/>
        <w:left w:val="none" w:sz="0" w:space="0" w:color="auto"/>
        <w:bottom w:val="none" w:sz="0" w:space="0" w:color="auto"/>
        <w:right w:val="none" w:sz="0" w:space="0" w:color="auto"/>
      </w:divBdr>
    </w:div>
    <w:div w:id="2145848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23C4B2-AB47-42B7-94F1-A7D8468792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3656</TotalTime>
  <Pages>6</Pages>
  <Words>2308</Words>
  <Characters>12698</Characters>
  <Application>Microsoft Office Word</Application>
  <DocSecurity>0</DocSecurity>
  <Lines>105</Lines>
  <Paragraphs>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246</cp:revision>
  <dcterms:created xsi:type="dcterms:W3CDTF">2022-03-10T14:32:00Z</dcterms:created>
  <dcterms:modified xsi:type="dcterms:W3CDTF">2025-09-25T23:52:00Z</dcterms:modified>
</cp:coreProperties>
</file>