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2998A42C" w:rsidR="006668B3" w:rsidRDefault="00167806"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ITALIA INÉDITA Y CROACIA</w:t>
      </w:r>
    </w:p>
    <w:p w14:paraId="73D59D05" w14:textId="0A9A64E8" w:rsidR="009A4C8A" w:rsidRDefault="00167806" w:rsidP="007C4651">
      <w:pPr>
        <w:spacing w:after="0" w:line="240" w:lineRule="auto"/>
        <w:jc w:val="center"/>
        <w:rPr>
          <w:rFonts w:ascii="Arial Narrow" w:hAnsi="Arial Narrow"/>
          <w:i/>
          <w:color w:val="C00000"/>
          <w:sz w:val="24"/>
          <w:szCs w:val="28"/>
          <w:lang w:val="es-ES"/>
        </w:rPr>
      </w:pPr>
      <w:r w:rsidRPr="00167806">
        <w:rPr>
          <w:rFonts w:ascii="Arial Narrow" w:hAnsi="Arial Narrow"/>
          <w:i/>
          <w:color w:val="C00000"/>
          <w:sz w:val="24"/>
          <w:szCs w:val="28"/>
          <w:lang w:val="es-ES"/>
        </w:rPr>
        <w:t>Bolonia</w:t>
      </w:r>
      <w:r>
        <w:rPr>
          <w:rFonts w:ascii="Arial Narrow" w:hAnsi="Arial Narrow"/>
          <w:i/>
          <w:color w:val="C00000"/>
          <w:sz w:val="24"/>
          <w:szCs w:val="28"/>
          <w:lang w:val="es-ES"/>
        </w:rPr>
        <w:t xml:space="preserve">, </w:t>
      </w:r>
      <w:r w:rsidRPr="00167806">
        <w:rPr>
          <w:rFonts w:ascii="Arial Narrow" w:hAnsi="Arial Narrow"/>
          <w:i/>
          <w:color w:val="C00000"/>
          <w:sz w:val="24"/>
          <w:szCs w:val="28"/>
          <w:lang w:val="es-ES"/>
        </w:rPr>
        <w:t>San Marino</w:t>
      </w:r>
      <w:r>
        <w:rPr>
          <w:rFonts w:ascii="Arial Narrow" w:hAnsi="Arial Narrow"/>
          <w:i/>
          <w:color w:val="C00000"/>
          <w:sz w:val="24"/>
          <w:szCs w:val="28"/>
          <w:lang w:val="es-ES"/>
        </w:rPr>
        <w:t xml:space="preserve">, </w:t>
      </w:r>
      <w:r w:rsidRPr="00167806">
        <w:rPr>
          <w:rFonts w:ascii="Arial Narrow" w:hAnsi="Arial Narrow"/>
          <w:i/>
          <w:color w:val="C00000"/>
          <w:sz w:val="24"/>
          <w:szCs w:val="28"/>
          <w:lang w:val="es-ES"/>
        </w:rPr>
        <w:t>Ferrara</w:t>
      </w:r>
      <w:r>
        <w:rPr>
          <w:rFonts w:ascii="Arial Narrow" w:hAnsi="Arial Narrow"/>
          <w:i/>
          <w:color w:val="C00000"/>
          <w:sz w:val="24"/>
          <w:szCs w:val="28"/>
          <w:lang w:val="es-ES"/>
        </w:rPr>
        <w:t xml:space="preserve">, </w:t>
      </w:r>
      <w:r w:rsidRPr="00167806">
        <w:rPr>
          <w:rFonts w:ascii="Arial Narrow" w:hAnsi="Arial Narrow"/>
          <w:i/>
          <w:color w:val="C00000"/>
          <w:sz w:val="24"/>
          <w:szCs w:val="28"/>
          <w:lang w:val="es-ES"/>
        </w:rPr>
        <w:t>Trieste</w:t>
      </w:r>
      <w:r>
        <w:rPr>
          <w:rFonts w:ascii="Arial Narrow" w:hAnsi="Arial Narrow"/>
          <w:i/>
          <w:color w:val="C00000"/>
          <w:sz w:val="24"/>
          <w:szCs w:val="28"/>
          <w:lang w:val="es-ES"/>
        </w:rPr>
        <w:t xml:space="preserve">, </w:t>
      </w:r>
      <w:proofErr w:type="spellStart"/>
      <w:r w:rsidRPr="00167806">
        <w:rPr>
          <w:rFonts w:ascii="Arial Narrow" w:hAnsi="Arial Narrow"/>
          <w:i/>
          <w:color w:val="C00000"/>
          <w:sz w:val="24"/>
          <w:szCs w:val="28"/>
          <w:lang w:val="es-ES"/>
        </w:rPr>
        <w:t>Rovinj</w:t>
      </w:r>
      <w:proofErr w:type="spellEnd"/>
      <w:r>
        <w:rPr>
          <w:rFonts w:ascii="Arial Narrow" w:hAnsi="Arial Narrow"/>
          <w:i/>
          <w:color w:val="C00000"/>
          <w:sz w:val="24"/>
          <w:szCs w:val="28"/>
          <w:lang w:val="es-ES"/>
        </w:rPr>
        <w:t xml:space="preserve">, </w:t>
      </w:r>
      <w:proofErr w:type="spellStart"/>
      <w:r w:rsidRPr="00167806">
        <w:rPr>
          <w:rFonts w:ascii="Arial Narrow" w:hAnsi="Arial Narrow"/>
          <w:i/>
          <w:color w:val="C00000"/>
          <w:sz w:val="24"/>
          <w:szCs w:val="28"/>
          <w:lang w:val="es-ES"/>
        </w:rPr>
        <w:t>Zadar</w:t>
      </w:r>
      <w:proofErr w:type="spellEnd"/>
      <w:r>
        <w:rPr>
          <w:rFonts w:ascii="Arial Narrow" w:hAnsi="Arial Narrow"/>
          <w:i/>
          <w:color w:val="C00000"/>
          <w:sz w:val="24"/>
          <w:szCs w:val="28"/>
          <w:lang w:val="es-ES"/>
        </w:rPr>
        <w:t xml:space="preserve">, </w:t>
      </w:r>
      <w:r w:rsidRPr="00167806">
        <w:rPr>
          <w:rFonts w:ascii="Arial Narrow" w:hAnsi="Arial Narrow"/>
          <w:i/>
          <w:color w:val="C00000"/>
          <w:sz w:val="24"/>
          <w:szCs w:val="28"/>
          <w:lang w:val="es-ES"/>
        </w:rPr>
        <w:t>Split</w:t>
      </w:r>
      <w:r>
        <w:rPr>
          <w:rFonts w:ascii="Arial Narrow" w:hAnsi="Arial Narrow"/>
          <w:i/>
          <w:color w:val="C00000"/>
          <w:sz w:val="24"/>
          <w:szCs w:val="28"/>
          <w:lang w:val="es-ES"/>
        </w:rPr>
        <w:t xml:space="preserve">, </w:t>
      </w:r>
      <w:r w:rsidRPr="00167806">
        <w:rPr>
          <w:rFonts w:ascii="Arial Narrow" w:hAnsi="Arial Narrow"/>
          <w:i/>
          <w:color w:val="C00000"/>
          <w:sz w:val="24"/>
          <w:szCs w:val="28"/>
          <w:lang w:val="es-ES"/>
        </w:rPr>
        <w:t>Dubrovnik</w:t>
      </w:r>
    </w:p>
    <w:p w14:paraId="601DBD5E" w14:textId="77777777" w:rsidR="00167806" w:rsidRDefault="00167806" w:rsidP="007C4651">
      <w:pPr>
        <w:spacing w:after="0" w:line="240" w:lineRule="auto"/>
        <w:jc w:val="center"/>
        <w:rPr>
          <w:rFonts w:ascii="Arial Narrow" w:hAnsi="Arial Narrow"/>
          <w:b/>
          <w:color w:val="C00000"/>
          <w:sz w:val="28"/>
          <w:szCs w:val="28"/>
        </w:rPr>
      </w:pPr>
    </w:p>
    <w:p w14:paraId="18CF32A4" w14:textId="70435A4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A1409F">
        <w:rPr>
          <w:rFonts w:ascii="Arial Narrow" w:hAnsi="Arial Narrow"/>
          <w:b/>
          <w:color w:val="C00000"/>
          <w:sz w:val="28"/>
          <w:szCs w:val="28"/>
        </w:rPr>
        <w:t>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A1409F">
        <w:rPr>
          <w:rFonts w:ascii="Arial Narrow" w:hAnsi="Arial Narrow"/>
          <w:b/>
          <w:color w:val="C00000"/>
          <w:sz w:val="28"/>
          <w:szCs w:val="28"/>
        </w:rPr>
        <w:t>4</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6FFA2E0D"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A1409F">
        <w:rPr>
          <w:rFonts w:ascii="Arial Narrow" w:hAnsi="Arial Narrow" w:cstheme="minorHAnsi"/>
          <w:i/>
          <w:color w:val="C00000"/>
          <w:sz w:val="28"/>
          <w:szCs w:val="24"/>
        </w:rPr>
        <w:t>domingo</w:t>
      </w:r>
    </w:p>
    <w:p w14:paraId="74CE2CEC" w14:textId="5C0442B3"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167806" w:rsidRPr="00167806">
        <w:rPr>
          <w:rFonts w:ascii="Arial Narrow" w:hAnsi="Arial Narrow" w:cstheme="minorHAnsi"/>
          <w:b/>
          <w:color w:val="C00000"/>
          <w:sz w:val="24"/>
          <w:szCs w:val="24"/>
        </w:rPr>
        <w:t>BOLONIA</w:t>
      </w:r>
    </w:p>
    <w:p w14:paraId="0C559284" w14:textId="6511D17A" w:rsidR="009A4C8A" w:rsidRDefault="00167806" w:rsidP="00167806">
      <w:pPr>
        <w:spacing w:after="0" w:line="240" w:lineRule="auto"/>
        <w:jc w:val="both"/>
        <w:rPr>
          <w:rFonts w:ascii="Arial Narrow" w:hAnsi="Arial Narrow" w:cstheme="minorHAnsi"/>
          <w:sz w:val="24"/>
          <w:szCs w:val="24"/>
        </w:rPr>
      </w:pPr>
      <w:r w:rsidRPr="00167806">
        <w:rPr>
          <w:rFonts w:ascii="Arial Narrow" w:hAnsi="Arial Narrow" w:cstheme="minorHAnsi"/>
          <w:sz w:val="24"/>
          <w:szCs w:val="24"/>
        </w:rPr>
        <w:t>Desayuno. ¡Bienvenidos a Italia! Llegada a Bolonia, una de las ciudades universitarias más antiguas y vibrantes de Europa. Traslado al hotel y tiempo libre para dar un primer paseo por sus calles porticadas, declaradas Patrimonio de la Humanidad por la UNESCO, que enmarcan plazas llenas de vida y cafés históricos. Podrán recorrer la Plaza Mayor, con la Basílica de San Petronio, o animarse a subir a las famosas torres medievales para admirar la ciudad desde lo alto. El ambiente juvenil y gastronómico de Bolonia los recibirá con toda su calidez. A las 19:30, nos encontraremos en el lobby del hotel para realizar la reunión de bienvenida con el guía que nos acompañará durante todo el viaje.</w:t>
      </w:r>
      <w:r>
        <w:rPr>
          <w:rFonts w:ascii="Arial Narrow" w:hAnsi="Arial Narrow" w:cstheme="minorHAnsi"/>
          <w:sz w:val="24"/>
          <w:szCs w:val="24"/>
        </w:rPr>
        <w:t xml:space="preserve"> </w:t>
      </w:r>
      <w:r w:rsidRPr="00167806">
        <w:rPr>
          <w:rFonts w:ascii="Arial Narrow" w:hAnsi="Arial Narrow" w:cstheme="minorHAnsi"/>
          <w:sz w:val="24"/>
          <w:szCs w:val="24"/>
        </w:rPr>
        <w:t>Alojamiento.</w:t>
      </w:r>
    </w:p>
    <w:p w14:paraId="779E33B9" w14:textId="77777777" w:rsidR="00167806" w:rsidRDefault="00167806" w:rsidP="00167806">
      <w:pPr>
        <w:spacing w:after="0" w:line="240" w:lineRule="auto"/>
        <w:jc w:val="both"/>
        <w:rPr>
          <w:rFonts w:ascii="Arial Narrow" w:hAnsi="Arial Narrow" w:cstheme="minorHAnsi"/>
          <w:sz w:val="24"/>
          <w:szCs w:val="24"/>
        </w:rPr>
      </w:pPr>
    </w:p>
    <w:p w14:paraId="78396D6C" w14:textId="5912C687"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A1409F">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167806" w:rsidRPr="00167806">
        <w:rPr>
          <w:rFonts w:ascii="Arial Narrow" w:hAnsi="Arial Narrow" w:cstheme="minorHAnsi"/>
          <w:b/>
          <w:color w:val="C00000"/>
          <w:sz w:val="24"/>
          <w:szCs w:val="24"/>
        </w:rPr>
        <w:t>BOLONIA / MARANELLO / BOLONIA</w:t>
      </w:r>
    </w:p>
    <w:p w14:paraId="22DEE00C" w14:textId="0A1E6982" w:rsidR="009A4C8A" w:rsidRDefault="00167806" w:rsidP="00167806">
      <w:pPr>
        <w:spacing w:after="0" w:line="240" w:lineRule="auto"/>
        <w:jc w:val="both"/>
        <w:rPr>
          <w:rFonts w:ascii="Arial Narrow" w:hAnsi="Arial Narrow"/>
          <w:sz w:val="24"/>
          <w:szCs w:val="24"/>
        </w:rPr>
      </w:pPr>
      <w:r w:rsidRPr="00167806">
        <w:rPr>
          <w:rFonts w:ascii="Arial Narrow" w:hAnsi="Arial Narrow"/>
          <w:sz w:val="24"/>
          <w:szCs w:val="24"/>
        </w:rPr>
        <w:t>Desayuno. Por la mañana realizaremos una visita guiada de Bolonia, descubriendo su Plaza Mayor con la Basílica de San Petronio (Entrada Incluida), sus elegantes palacios y las famosas torres medievales que se alzan como símbolo de la ciudad. Pasearemos bajo sus inconfundibles pórticos, declarados Patrimonio de la Humanidad, y nos impregnaremos de su ambiente universitario y gastronómico. Después nos dirigiremos a Maranello, lugar de culto para los amantes de los automóviles, donde visitaremos el Museo Ferrari. Allí descubriremos la historia de la escudería más famosa del mundo, admiraremos modelos legendarios que marcaron la Fórmula 1 y deportivos que hicieron soñar a generaciones enteras. Regreso a Bolonia, donde disfrutaremos de una cena de bienvenida con productos típicos de la gastronomía local.</w:t>
      </w:r>
      <w:r>
        <w:rPr>
          <w:rFonts w:ascii="Arial Narrow" w:hAnsi="Arial Narrow"/>
          <w:sz w:val="24"/>
          <w:szCs w:val="24"/>
        </w:rPr>
        <w:t xml:space="preserve"> </w:t>
      </w:r>
      <w:r w:rsidRPr="00167806">
        <w:rPr>
          <w:rFonts w:ascii="Arial Narrow" w:hAnsi="Arial Narrow"/>
          <w:sz w:val="24"/>
          <w:szCs w:val="24"/>
        </w:rPr>
        <w:t>Alojamiento</w:t>
      </w:r>
      <w:r>
        <w:rPr>
          <w:rFonts w:ascii="Arial Narrow" w:hAnsi="Arial Narrow"/>
          <w:sz w:val="24"/>
          <w:szCs w:val="24"/>
        </w:rPr>
        <w:t>.</w:t>
      </w:r>
    </w:p>
    <w:p w14:paraId="4BC265D6" w14:textId="77777777" w:rsidR="00167806" w:rsidRPr="009A4C8A" w:rsidRDefault="00167806" w:rsidP="00167806">
      <w:pPr>
        <w:spacing w:after="0" w:line="240" w:lineRule="auto"/>
        <w:jc w:val="both"/>
        <w:rPr>
          <w:rFonts w:ascii="Arial Narrow" w:hAnsi="Arial Narrow"/>
          <w:sz w:val="24"/>
          <w:szCs w:val="24"/>
        </w:rPr>
      </w:pPr>
    </w:p>
    <w:p w14:paraId="5F772FE6" w14:textId="5193F9DE"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167806" w:rsidRPr="00167806">
        <w:rPr>
          <w:rFonts w:ascii="Arial Narrow" w:hAnsi="Arial Narrow" w:cstheme="minorHAnsi"/>
          <w:b/>
          <w:color w:val="C00000"/>
          <w:sz w:val="24"/>
          <w:szCs w:val="24"/>
        </w:rPr>
        <w:t>BOLONIA / SAN MARINO</w:t>
      </w:r>
    </w:p>
    <w:p w14:paraId="1299BB38" w14:textId="588F45C6" w:rsidR="009A4C8A" w:rsidRDefault="00167806" w:rsidP="00167806">
      <w:pPr>
        <w:spacing w:after="0"/>
        <w:jc w:val="both"/>
        <w:rPr>
          <w:rFonts w:ascii="Arial Narrow" w:hAnsi="Arial Narrow"/>
          <w:sz w:val="24"/>
        </w:rPr>
      </w:pPr>
      <w:r w:rsidRPr="00167806">
        <w:rPr>
          <w:rFonts w:ascii="Arial Narrow" w:hAnsi="Arial Narrow"/>
          <w:sz w:val="24"/>
        </w:rPr>
        <w:t>Desayuno. Hoy viajaremos a otro país: la Serenísima República de San Marino, considerada la república más antigua del mundo, donde realizaremos la visita de la ciudad. Pasearemos por sus callejuelas medievales, admiraremos sus fortalezas en lo alto del monte Titano y disfrutaremos de sus impresionantes vistas panorámicas. Por la tarde, dispondremos de tiempo libre o, para quienes lo deseen, proponemos una atractiva visita opcional a una bodega local, donde podremos conocer la tradición vinícola de la región y disfrutar de una degustación de sus vinos.</w:t>
      </w:r>
      <w:r>
        <w:rPr>
          <w:rFonts w:ascii="Arial Narrow" w:hAnsi="Arial Narrow"/>
          <w:sz w:val="24"/>
        </w:rPr>
        <w:t xml:space="preserve"> </w:t>
      </w:r>
      <w:r w:rsidRPr="00167806">
        <w:rPr>
          <w:rFonts w:ascii="Arial Narrow" w:hAnsi="Arial Narrow"/>
          <w:sz w:val="24"/>
        </w:rPr>
        <w:t>Alojamiento.</w:t>
      </w:r>
    </w:p>
    <w:p w14:paraId="0B749C8B" w14:textId="77777777" w:rsidR="00167806" w:rsidRPr="00A75787" w:rsidRDefault="00167806" w:rsidP="00167806">
      <w:pPr>
        <w:spacing w:after="0"/>
        <w:jc w:val="both"/>
        <w:rPr>
          <w:rFonts w:ascii="Arial Narrow" w:hAnsi="Arial Narrow"/>
          <w:sz w:val="24"/>
        </w:rPr>
      </w:pPr>
    </w:p>
    <w:p w14:paraId="46B7A241" w14:textId="422F3034" w:rsidR="00167806" w:rsidRDefault="00C83B33" w:rsidP="009A4C8A">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167806" w:rsidRPr="00167806">
        <w:rPr>
          <w:rFonts w:ascii="Arial Narrow" w:hAnsi="Arial Narrow" w:cstheme="minorHAnsi"/>
          <w:b/>
          <w:color w:val="C00000"/>
          <w:sz w:val="24"/>
          <w:szCs w:val="24"/>
        </w:rPr>
        <w:t>SAN MARINO / URBINO / PESARO / SAN MARINO</w:t>
      </w:r>
    </w:p>
    <w:p w14:paraId="27FFBD32" w14:textId="6AC0D0E7" w:rsidR="009A4C8A" w:rsidRDefault="00167806" w:rsidP="00167806">
      <w:pPr>
        <w:spacing w:after="0"/>
        <w:jc w:val="both"/>
        <w:rPr>
          <w:rFonts w:ascii="Arial Narrow" w:hAnsi="Arial Narrow"/>
          <w:sz w:val="24"/>
          <w:szCs w:val="24"/>
        </w:rPr>
      </w:pPr>
      <w:r w:rsidRPr="00167806">
        <w:rPr>
          <w:rFonts w:ascii="Arial Narrow" w:hAnsi="Arial Narrow"/>
          <w:sz w:val="24"/>
          <w:szCs w:val="24"/>
        </w:rPr>
        <w:t xml:space="preserve">Desayuno. Salida hacia Urbino, centro cultural del Renacimiento, donde realizaremos la visita de la ciudad, descubriendo su Universidad, el Palacio Ducal (Entrada Incluida) y sus estrechas calles que evocan siglos de historia. A continuación, participaremos en un taller para realizar pasta fresca, una experiencia auténtica de la tradición culinaria local. Después, nos dirigiremos a Pesaro, ciudad costera del Adriático y cuna del compositor Gioachino Rossini. Allí pasearemos por la Piazza del Popolo, </w:t>
      </w:r>
      <w:r w:rsidRPr="00167806">
        <w:rPr>
          <w:rFonts w:ascii="Arial Narrow" w:hAnsi="Arial Narrow"/>
          <w:sz w:val="24"/>
          <w:szCs w:val="24"/>
        </w:rPr>
        <w:lastRenderedPageBreak/>
        <w:t>disfrutaremos de su aire marinero y de su elegante paseo marítimo. Al final del día, regreso a San Marino.</w:t>
      </w:r>
      <w:r>
        <w:rPr>
          <w:rFonts w:ascii="Arial Narrow" w:hAnsi="Arial Narrow"/>
          <w:sz w:val="24"/>
          <w:szCs w:val="24"/>
        </w:rPr>
        <w:t xml:space="preserve"> </w:t>
      </w:r>
      <w:r w:rsidRPr="00167806">
        <w:rPr>
          <w:rFonts w:ascii="Arial Narrow" w:hAnsi="Arial Narrow"/>
          <w:sz w:val="24"/>
          <w:szCs w:val="24"/>
        </w:rPr>
        <w:t>Alojamiento.</w:t>
      </w:r>
    </w:p>
    <w:p w14:paraId="7DA21527" w14:textId="77777777" w:rsidR="009A4C8A" w:rsidRDefault="009A4C8A" w:rsidP="00590456">
      <w:pPr>
        <w:spacing w:after="0"/>
        <w:jc w:val="both"/>
        <w:rPr>
          <w:rFonts w:ascii="Arial Narrow" w:hAnsi="Arial Narrow" w:cstheme="minorHAnsi"/>
          <w:b/>
          <w:color w:val="C00000"/>
          <w:sz w:val="24"/>
          <w:szCs w:val="24"/>
        </w:rPr>
      </w:pPr>
    </w:p>
    <w:p w14:paraId="6ED92146" w14:textId="7710D3E2"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167806" w:rsidRPr="00167806">
        <w:rPr>
          <w:rFonts w:ascii="Arial Narrow" w:hAnsi="Arial Narrow" w:cstheme="minorHAnsi"/>
          <w:b/>
          <w:color w:val="C00000"/>
          <w:sz w:val="24"/>
          <w:szCs w:val="24"/>
        </w:rPr>
        <w:t>SAN MARINO / RIMINI / RÁVENA / FERRARA</w:t>
      </w:r>
    </w:p>
    <w:p w14:paraId="362EB587" w14:textId="05CE949B" w:rsidR="009A4C8A" w:rsidRDefault="00167806" w:rsidP="00167806">
      <w:pPr>
        <w:spacing w:after="0"/>
        <w:jc w:val="both"/>
        <w:rPr>
          <w:rFonts w:ascii="Arial Narrow" w:hAnsi="Arial Narrow"/>
          <w:sz w:val="24"/>
          <w:szCs w:val="24"/>
        </w:rPr>
      </w:pPr>
      <w:r w:rsidRPr="00167806">
        <w:rPr>
          <w:rFonts w:ascii="Arial Narrow" w:hAnsi="Arial Narrow"/>
          <w:sz w:val="24"/>
          <w:szCs w:val="24"/>
        </w:rPr>
        <w:t xml:space="preserve">Desayuno. Salida hacia </w:t>
      </w:r>
      <w:proofErr w:type="spellStart"/>
      <w:r w:rsidRPr="00167806">
        <w:rPr>
          <w:rFonts w:ascii="Arial Narrow" w:hAnsi="Arial Narrow"/>
          <w:sz w:val="24"/>
          <w:szCs w:val="24"/>
        </w:rPr>
        <w:t>Rimini</w:t>
      </w:r>
      <w:proofErr w:type="spellEnd"/>
      <w:r w:rsidRPr="00167806">
        <w:rPr>
          <w:rFonts w:ascii="Arial Narrow" w:hAnsi="Arial Narrow"/>
          <w:sz w:val="24"/>
          <w:szCs w:val="24"/>
        </w:rPr>
        <w:t xml:space="preserve">, animada ciudad de la costa adriática, donde realizaremos una breve visita para conocer su centro histórico y su ambiente marinero. A continuación, continuaremos hacia Rávena, célebre por sus impresionantes mosaicos bizantinos, considerados de los más bellos del mundo y declarados Patrimonio de la Humanidad por la UNESCO. Pasearemos por sus calles tranquilas mientras descubrimos joyas como la Basílica de San </w:t>
      </w:r>
      <w:proofErr w:type="spellStart"/>
      <w:r w:rsidRPr="00167806">
        <w:rPr>
          <w:rFonts w:ascii="Arial Narrow" w:hAnsi="Arial Narrow"/>
          <w:sz w:val="24"/>
          <w:szCs w:val="24"/>
        </w:rPr>
        <w:t>Vitale</w:t>
      </w:r>
      <w:proofErr w:type="spellEnd"/>
      <w:r w:rsidRPr="00167806">
        <w:rPr>
          <w:rFonts w:ascii="Arial Narrow" w:hAnsi="Arial Narrow"/>
          <w:sz w:val="24"/>
          <w:szCs w:val="24"/>
        </w:rPr>
        <w:t xml:space="preserve"> y el Mausoleo de Gala Placidia (Entrada incluida). Tras el almuerzo, continuaremos hasta Ferrara, ciudad renacentista amurallada que conserva un ambiente elegante y sereno. Conoceremos su casco histórico, dominado por el imponente Castillo Estense y sus palacios.</w:t>
      </w:r>
      <w:r>
        <w:rPr>
          <w:rFonts w:ascii="Arial Narrow" w:hAnsi="Arial Narrow"/>
          <w:sz w:val="24"/>
          <w:szCs w:val="24"/>
        </w:rPr>
        <w:t xml:space="preserve"> </w:t>
      </w:r>
      <w:r w:rsidRPr="00167806">
        <w:rPr>
          <w:rFonts w:ascii="Arial Narrow" w:hAnsi="Arial Narrow"/>
          <w:sz w:val="24"/>
          <w:szCs w:val="24"/>
        </w:rPr>
        <w:t>Alojamiento.</w:t>
      </w:r>
    </w:p>
    <w:p w14:paraId="6127A3FF" w14:textId="77777777" w:rsidR="00167806" w:rsidRPr="00A75787" w:rsidRDefault="00167806" w:rsidP="00167806">
      <w:pPr>
        <w:spacing w:after="0"/>
        <w:jc w:val="both"/>
        <w:rPr>
          <w:rFonts w:ascii="Arial Narrow" w:hAnsi="Arial Narrow"/>
          <w:sz w:val="24"/>
          <w:szCs w:val="24"/>
        </w:rPr>
      </w:pPr>
    </w:p>
    <w:p w14:paraId="79F60C85" w14:textId="355F4A27"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6E3DB7" w:rsidRPr="00167806">
        <w:rPr>
          <w:rFonts w:ascii="Arial Narrow" w:hAnsi="Arial Narrow" w:cstheme="minorHAnsi"/>
          <w:b/>
          <w:color w:val="C00000"/>
          <w:sz w:val="24"/>
          <w:szCs w:val="24"/>
        </w:rPr>
        <w:t>FERRARA</w:t>
      </w:r>
    </w:p>
    <w:p w14:paraId="69E3009A" w14:textId="362A693C" w:rsidR="009A4C8A" w:rsidRDefault="006E3DB7" w:rsidP="006E3DB7">
      <w:pPr>
        <w:spacing w:after="0"/>
        <w:jc w:val="both"/>
        <w:rPr>
          <w:rFonts w:ascii="Arial Narrow" w:hAnsi="Arial Narrow"/>
          <w:sz w:val="24"/>
          <w:szCs w:val="24"/>
        </w:rPr>
      </w:pPr>
      <w:r w:rsidRPr="006E3DB7">
        <w:rPr>
          <w:rFonts w:ascii="Arial Narrow" w:hAnsi="Arial Narrow"/>
          <w:sz w:val="24"/>
          <w:szCs w:val="24"/>
        </w:rPr>
        <w:t xml:space="preserve">Desayuno. Dedicaremos el día a profundizar en la belleza de Ferrara, auténtica joya del Renacimiento italiano. Visitaremos el Castillo Estense (Entrada Incluida), rodeado por un foso con puentes levadizos, y la majestuosa Catedral de San Jorge, que mezcla estilos románico y gótico. Caminaremos por sus calles empedradas donde aún se respira la grandeza de la familia </w:t>
      </w:r>
      <w:proofErr w:type="spellStart"/>
      <w:r w:rsidRPr="006E3DB7">
        <w:rPr>
          <w:rFonts w:ascii="Arial Narrow" w:hAnsi="Arial Narrow"/>
          <w:sz w:val="24"/>
          <w:szCs w:val="24"/>
        </w:rPr>
        <w:t>d’Este</w:t>
      </w:r>
      <w:proofErr w:type="spellEnd"/>
      <w:r w:rsidRPr="006E3DB7">
        <w:rPr>
          <w:rFonts w:ascii="Arial Narrow" w:hAnsi="Arial Narrow"/>
          <w:sz w:val="24"/>
          <w:szCs w:val="24"/>
        </w:rPr>
        <w:t xml:space="preserve">, mecenas de artistas y literatos. Una jornada para disfrutar con calma de la atmósfera cultural y refinada de la ciudad. </w:t>
      </w:r>
      <w:r>
        <w:rPr>
          <w:rFonts w:ascii="Arial Narrow" w:hAnsi="Arial Narrow"/>
          <w:sz w:val="24"/>
          <w:szCs w:val="24"/>
        </w:rPr>
        <w:t xml:space="preserve"> </w:t>
      </w:r>
      <w:r w:rsidRPr="006E3DB7">
        <w:rPr>
          <w:rFonts w:ascii="Arial Narrow" w:hAnsi="Arial Narrow"/>
          <w:sz w:val="24"/>
          <w:szCs w:val="24"/>
        </w:rPr>
        <w:t>Cena y alojamiento</w:t>
      </w:r>
      <w:r>
        <w:rPr>
          <w:rFonts w:ascii="Arial Narrow" w:hAnsi="Arial Narrow"/>
          <w:sz w:val="24"/>
          <w:szCs w:val="24"/>
        </w:rPr>
        <w:t>.</w:t>
      </w:r>
    </w:p>
    <w:p w14:paraId="1413E749" w14:textId="77777777" w:rsidR="006E3DB7" w:rsidRPr="00A75787" w:rsidRDefault="006E3DB7" w:rsidP="006E3DB7">
      <w:pPr>
        <w:spacing w:after="0"/>
        <w:jc w:val="both"/>
        <w:rPr>
          <w:rFonts w:ascii="Arial Narrow" w:hAnsi="Arial Narrow"/>
          <w:sz w:val="24"/>
          <w:szCs w:val="24"/>
        </w:rPr>
      </w:pPr>
    </w:p>
    <w:p w14:paraId="5E4BC8B0" w14:textId="6B0BA8CF" w:rsidR="006E3DB7" w:rsidRDefault="00321641" w:rsidP="009A4C8A">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SAB</w:t>
      </w:r>
      <w:r w:rsidR="006E3DB7">
        <w:rPr>
          <w:rFonts w:ascii="Arial Narrow" w:hAnsi="Arial Narrow" w:cstheme="minorHAnsi"/>
          <w:b/>
          <w:color w:val="C00000"/>
          <w:sz w:val="24"/>
          <w:szCs w:val="24"/>
        </w:rPr>
        <w:t xml:space="preserve">) </w:t>
      </w:r>
      <w:r w:rsidR="006E3DB7" w:rsidRPr="006E3DB7">
        <w:rPr>
          <w:rFonts w:ascii="Arial Narrow" w:hAnsi="Arial Narrow" w:cstheme="minorHAnsi"/>
          <w:b/>
          <w:color w:val="C00000"/>
          <w:sz w:val="24"/>
          <w:szCs w:val="24"/>
        </w:rPr>
        <w:t>FERRARA / MANTUA / VERONA / TRIESTE</w:t>
      </w:r>
    </w:p>
    <w:p w14:paraId="58CBDE4E" w14:textId="5DB58E73" w:rsidR="009A4C8A" w:rsidRDefault="006E3DB7" w:rsidP="006E3DB7">
      <w:pPr>
        <w:spacing w:after="0"/>
        <w:jc w:val="both"/>
        <w:rPr>
          <w:rFonts w:ascii="Arial Narrow" w:hAnsi="Arial Narrow"/>
          <w:sz w:val="24"/>
        </w:rPr>
      </w:pPr>
      <w:r w:rsidRPr="006E3DB7">
        <w:rPr>
          <w:rFonts w:ascii="Arial Narrow" w:hAnsi="Arial Narrow"/>
          <w:sz w:val="24"/>
        </w:rPr>
        <w:t>Desayuno. Salida hacia Mantua, elegante ciudad renacentista rodeada de lagos que le confieren un carácter único y evocador. Antiguo bastión de la poderosa familia Gonzaga, Mantua deslumbra por su extraordinario patrimonio artístico, con joyas como el Palacio Ducal y el Palacio del Té, que reflejan el esplendor de una de las cortes más refinadas de Italia. Continuación hacia Verona, escenario eterno de la historia de Romeo y Julieta, donde veremos su impresionante Arena romana y su casco antiguo declarado Patrimonio de la Humanidad. Tiempo para pasear por sus encantadoras plazas y callejuelas. Finalmente, continuación hasta Trieste, elegante ciudad portuaria de espíritu centroeuropeo, donde se mezclan culturas y estilos arquitectónicos junto al mar Adriático.</w:t>
      </w:r>
      <w:r>
        <w:rPr>
          <w:rFonts w:ascii="Arial Narrow" w:hAnsi="Arial Narrow"/>
          <w:sz w:val="24"/>
        </w:rPr>
        <w:t xml:space="preserve"> </w:t>
      </w:r>
      <w:r w:rsidRPr="006E3DB7">
        <w:rPr>
          <w:rFonts w:ascii="Arial Narrow" w:hAnsi="Arial Narrow"/>
          <w:sz w:val="24"/>
        </w:rPr>
        <w:t>Alojamiento.</w:t>
      </w:r>
    </w:p>
    <w:p w14:paraId="1926AA0C" w14:textId="77777777" w:rsidR="006E3DB7" w:rsidRPr="00A75787" w:rsidRDefault="006E3DB7" w:rsidP="006E3DB7">
      <w:pPr>
        <w:spacing w:after="0"/>
        <w:jc w:val="both"/>
        <w:rPr>
          <w:rFonts w:ascii="Arial Narrow" w:hAnsi="Arial Narrow"/>
          <w:sz w:val="24"/>
        </w:rPr>
      </w:pPr>
    </w:p>
    <w:p w14:paraId="740C90FC" w14:textId="3FC38F86"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6E3DB7" w:rsidRPr="006E3DB7">
        <w:rPr>
          <w:rFonts w:ascii="Arial Narrow" w:hAnsi="Arial Narrow" w:cstheme="minorHAnsi"/>
          <w:b/>
          <w:color w:val="C00000"/>
        </w:rPr>
        <w:t>TRIESTRE / PIRAN / POREČ / ROVINJ</w:t>
      </w:r>
    </w:p>
    <w:p w14:paraId="01740537" w14:textId="586EED79" w:rsidR="00A75787" w:rsidRDefault="006E3DB7" w:rsidP="006E3DB7">
      <w:pPr>
        <w:spacing w:after="0"/>
        <w:jc w:val="both"/>
        <w:rPr>
          <w:rFonts w:ascii="Arial Narrow" w:hAnsi="Arial Narrow"/>
          <w:sz w:val="24"/>
        </w:rPr>
      </w:pPr>
      <w:r w:rsidRPr="006E3DB7">
        <w:rPr>
          <w:rFonts w:ascii="Arial Narrow" w:hAnsi="Arial Narrow"/>
          <w:sz w:val="24"/>
        </w:rPr>
        <w:t xml:space="preserve">Desayuno. Visita de </w:t>
      </w:r>
      <w:proofErr w:type="spellStart"/>
      <w:r w:rsidRPr="006E3DB7">
        <w:rPr>
          <w:rFonts w:ascii="Arial Narrow" w:hAnsi="Arial Narrow"/>
          <w:sz w:val="24"/>
        </w:rPr>
        <w:t>trieste</w:t>
      </w:r>
      <w:proofErr w:type="spellEnd"/>
      <w:r w:rsidRPr="006E3DB7">
        <w:rPr>
          <w:rFonts w:ascii="Arial Narrow" w:hAnsi="Arial Narrow"/>
          <w:sz w:val="24"/>
        </w:rPr>
        <w:t xml:space="preserve">. Salida hacia la península de </w:t>
      </w:r>
      <w:proofErr w:type="spellStart"/>
      <w:r w:rsidRPr="006E3DB7">
        <w:rPr>
          <w:rFonts w:ascii="Arial Narrow" w:hAnsi="Arial Narrow"/>
          <w:sz w:val="24"/>
        </w:rPr>
        <w:t>Istria</w:t>
      </w:r>
      <w:proofErr w:type="spellEnd"/>
      <w:r w:rsidRPr="006E3DB7">
        <w:rPr>
          <w:rFonts w:ascii="Arial Narrow" w:hAnsi="Arial Narrow"/>
          <w:sz w:val="24"/>
        </w:rPr>
        <w:t xml:space="preserve">, donde el Adriático nos abre paso a un nuevo país. Realizaremos una primera parada en Piran, encantadora localidad costera de aire veneciano, conocida por su casco antiguo de estrechas calles y su pintoresca plaza </w:t>
      </w:r>
      <w:proofErr w:type="spellStart"/>
      <w:r w:rsidRPr="006E3DB7">
        <w:rPr>
          <w:rFonts w:ascii="Arial Narrow" w:hAnsi="Arial Narrow"/>
          <w:sz w:val="24"/>
        </w:rPr>
        <w:t>Tartini</w:t>
      </w:r>
      <w:proofErr w:type="spellEnd"/>
      <w:r w:rsidRPr="006E3DB7">
        <w:rPr>
          <w:rFonts w:ascii="Arial Narrow" w:hAnsi="Arial Narrow"/>
          <w:sz w:val="24"/>
        </w:rPr>
        <w:t xml:space="preserve"> junto al mar (Eslovenia). Continuación hacia </w:t>
      </w:r>
      <w:proofErr w:type="spellStart"/>
      <w:r w:rsidRPr="006E3DB7">
        <w:rPr>
          <w:rFonts w:ascii="Arial Narrow" w:hAnsi="Arial Narrow"/>
          <w:sz w:val="24"/>
        </w:rPr>
        <w:t>Poreč</w:t>
      </w:r>
      <w:proofErr w:type="spellEnd"/>
      <w:r w:rsidRPr="006E3DB7">
        <w:rPr>
          <w:rFonts w:ascii="Arial Narrow" w:hAnsi="Arial Narrow"/>
          <w:sz w:val="24"/>
        </w:rPr>
        <w:t xml:space="preserve">, ciudad que guarda uno de los tesoros más valiosos del arte paleocristiano: la Basílica de Eufrasio, Patrimonio de la Humanidad. Almuerzo. Seguiremos hasta </w:t>
      </w:r>
      <w:proofErr w:type="spellStart"/>
      <w:r w:rsidRPr="006E3DB7">
        <w:rPr>
          <w:rFonts w:ascii="Arial Narrow" w:hAnsi="Arial Narrow"/>
          <w:sz w:val="24"/>
        </w:rPr>
        <w:t>Rovinj</w:t>
      </w:r>
      <w:proofErr w:type="spellEnd"/>
      <w:r w:rsidRPr="006E3DB7">
        <w:rPr>
          <w:rFonts w:ascii="Arial Narrow" w:hAnsi="Arial Narrow"/>
          <w:sz w:val="24"/>
        </w:rPr>
        <w:t xml:space="preserve">, considerado uno de los pueblos más pintorescos de </w:t>
      </w:r>
      <w:proofErr w:type="spellStart"/>
      <w:r w:rsidRPr="006E3DB7">
        <w:rPr>
          <w:rFonts w:ascii="Arial Narrow" w:hAnsi="Arial Narrow"/>
          <w:sz w:val="24"/>
        </w:rPr>
        <w:t>Istria</w:t>
      </w:r>
      <w:proofErr w:type="spellEnd"/>
      <w:r w:rsidRPr="006E3DB7">
        <w:rPr>
          <w:rFonts w:ascii="Arial Narrow" w:hAnsi="Arial Narrow"/>
          <w:sz w:val="24"/>
        </w:rPr>
        <w:t>, con su casco antiguo de calles adoquinadas que ascienden hasta la iglesia de Santa Eufemia, desde donde se aprecian vistas al mar de ensueño.</w:t>
      </w:r>
      <w:r>
        <w:rPr>
          <w:rFonts w:ascii="Arial Narrow" w:hAnsi="Arial Narrow"/>
          <w:sz w:val="24"/>
        </w:rPr>
        <w:t xml:space="preserve"> </w:t>
      </w:r>
      <w:r w:rsidRPr="006E3DB7">
        <w:rPr>
          <w:rFonts w:ascii="Arial Narrow" w:hAnsi="Arial Narrow"/>
          <w:sz w:val="24"/>
        </w:rPr>
        <w:t>Alojamiento</w:t>
      </w:r>
      <w:r>
        <w:rPr>
          <w:rFonts w:ascii="Arial Narrow" w:hAnsi="Arial Narrow"/>
          <w:sz w:val="24"/>
        </w:rPr>
        <w:t>.</w:t>
      </w:r>
    </w:p>
    <w:p w14:paraId="3619A372" w14:textId="77777777" w:rsidR="0064749A" w:rsidRDefault="0064749A" w:rsidP="0064749A">
      <w:pPr>
        <w:spacing w:after="0"/>
        <w:jc w:val="both"/>
        <w:rPr>
          <w:rFonts w:ascii="Arial Narrow" w:hAnsi="Arial Narrow"/>
          <w:sz w:val="24"/>
        </w:rPr>
      </w:pPr>
    </w:p>
    <w:p w14:paraId="6B8FA786" w14:textId="34DB028D"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6E3DB7" w:rsidRPr="006E3DB7">
        <w:rPr>
          <w:rFonts w:ascii="Arial Narrow" w:hAnsi="Arial Narrow" w:cstheme="minorHAnsi"/>
          <w:b/>
          <w:color w:val="C00000"/>
          <w:sz w:val="24"/>
          <w:szCs w:val="24"/>
        </w:rPr>
        <w:t>ROVINJ / PLITVICE / ZADAR</w:t>
      </w:r>
    </w:p>
    <w:p w14:paraId="68925851" w14:textId="00BA6610" w:rsidR="0064749A" w:rsidRDefault="006E3DB7" w:rsidP="006E3DB7">
      <w:pPr>
        <w:spacing w:after="0"/>
        <w:jc w:val="both"/>
        <w:rPr>
          <w:rFonts w:ascii="Arial Narrow" w:hAnsi="Arial Narrow"/>
          <w:sz w:val="24"/>
        </w:rPr>
      </w:pPr>
      <w:r w:rsidRPr="006E3DB7">
        <w:rPr>
          <w:rFonts w:ascii="Arial Narrow" w:hAnsi="Arial Narrow"/>
          <w:sz w:val="24"/>
        </w:rPr>
        <w:lastRenderedPageBreak/>
        <w:t xml:space="preserve">Desayuno. Salida hacia el Parque Nacional de </w:t>
      </w:r>
      <w:proofErr w:type="spellStart"/>
      <w:r w:rsidRPr="006E3DB7">
        <w:rPr>
          <w:rFonts w:ascii="Arial Narrow" w:hAnsi="Arial Narrow"/>
          <w:sz w:val="24"/>
        </w:rPr>
        <w:t>Plitvice</w:t>
      </w:r>
      <w:proofErr w:type="spellEnd"/>
      <w:r w:rsidRPr="006E3DB7">
        <w:rPr>
          <w:rFonts w:ascii="Arial Narrow" w:hAnsi="Arial Narrow"/>
          <w:sz w:val="24"/>
        </w:rPr>
        <w:t xml:space="preserve">, el más famoso de Croacia y declarado Patrimonio de la Humanidad. Aquí disfrutaremos de un recorrido por sus senderos de madera que atraviesan un paisaje mágico de lagos turquesa, cascadas y bosques frondosos. Almuerzo. Continuación hacia </w:t>
      </w:r>
      <w:proofErr w:type="spellStart"/>
      <w:r w:rsidRPr="006E3DB7">
        <w:rPr>
          <w:rFonts w:ascii="Arial Narrow" w:hAnsi="Arial Narrow"/>
          <w:sz w:val="24"/>
        </w:rPr>
        <w:t>Zadar</w:t>
      </w:r>
      <w:proofErr w:type="spellEnd"/>
      <w:r w:rsidRPr="006E3DB7">
        <w:rPr>
          <w:rFonts w:ascii="Arial Narrow" w:hAnsi="Arial Narrow"/>
          <w:sz w:val="24"/>
        </w:rPr>
        <w:t xml:space="preserve">, ciudad costera con una larga tradición romana y veneciana. Podremos admirar su foro romano, la iglesia de San Donato y el innovador órgano marino, que produce música gracias al movimiento de las olas. </w:t>
      </w:r>
      <w:r>
        <w:rPr>
          <w:rFonts w:ascii="Arial Narrow" w:hAnsi="Arial Narrow"/>
          <w:sz w:val="24"/>
        </w:rPr>
        <w:t xml:space="preserve"> </w:t>
      </w:r>
      <w:r w:rsidRPr="006E3DB7">
        <w:rPr>
          <w:rFonts w:ascii="Arial Narrow" w:hAnsi="Arial Narrow"/>
          <w:sz w:val="24"/>
        </w:rPr>
        <w:t>Alojamiento.</w:t>
      </w:r>
    </w:p>
    <w:p w14:paraId="09EA1AC7" w14:textId="77777777" w:rsidR="006E3DB7" w:rsidRPr="0064749A" w:rsidRDefault="006E3DB7" w:rsidP="006E3DB7">
      <w:pPr>
        <w:spacing w:after="0"/>
        <w:jc w:val="both"/>
        <w:rPr>
          <w:rFonts w:ascii="Arial Narrow" w:hAnsi="Arial Narrow"/>
          <w:sz w:val="24"/>
        </w:rPr>
      </w:pPr>
    </w:p>
    <w:p w14:paraId="7E19EF4C" w14:textId="322C20F0"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(M</w:t>
      </w:r>
      <w:r w:rsidR="00A1409F">
        <w:rPr>
          <w:rFonts w:ascii="Arial Narrow" w:hAnsi="Arial Narrow" w:cstheme="minorHAnsi"/>
          <w:b/>
          <w:color w:val="C00000"/>
          <w:sz w:val="24"/>
          <w:szCs w:val="24"/>
        </w:rPr>
        <w:t>AR</w:t>
      </w:r>
      <w:r w:rsidRPr="00201159">
        <w:rPr>
          <w:rFonts w:ascii="Arial Narrow" w:hAnsi="Arial Narrow" w:cstheme="minorHAnsi"/>
          <w:b/>
          <w:color w:val="C00000"/>
          <w:sz w:val="24"/>
          <w:szCs w:val="24"/>
        </w:rPr>
        <w:t xml:space="preserve">) </w:t>
      </w:r>
      <w:r w:rsidR="006E3DB7" w:rsidRPr="006E3DB7">
        <w:rPr>
          <w:rFonts w:ascii="Arial Narrow" w:hAnsi="Arial Narrow" w:cstheme="minorHAnsi"/>
          <w:b/>
          <w:color w:val="C00000"/>
          <w:sz w:val="24"/>
          <w:szCs w:val="24"/>
        </w:rPr>
        <w:t>ZADAR / ŠIBENIK / TROGIR / SPLIT</w:t>
      </w:r>
    </w:p>
    <w:p w14:paraId="43AD2331" w14:textId="31597049" w:rsidR="0064749A" w:rsidRDefault="00BE5420" w:rsidP="00BE5420">
      <w:pPr>
        <w:spacing w:after="0"/>
        <w:jc w:val="both"/>
        <w:rPr>
          <w:rFonts w:ascii="Arial Narrow" w:hAnsi="Arial Narrow"/>
          <w:sz w:val="24"/>
        </w:rPr>
      </w:pPr>
      <w:r w:rsidRPr="00BE5420">
        <w:rPr>
          <w:rFonts w:ascii="Arial Narrow" w:hAnsi="Arial Narrow"/>
          <w:sz w:val="24"/>
        </w:rPr>
        <w:t xml:space="preserve">Desayuno. Comenzaremos el día con la visita de </w:t>
      </w:r>
      <w:proofErr w:type="spellStart"/>
      <w:r w:rsidRPr="00BE5420">
        <w:rPr>
          <w:rFonts w:ascii="Arial Narrow" w:hAnsi="Arial Narrow"/>
          <w:sz w:val="24"/>
        </w:rPr>
        <w:t>Zadar</w:t>
      </w:r>
      <w:proofErr w:type="spellEnd"/>
      <w:r w:rsidRPr="00BE5420">
        <w:rPr>
          <w:rFonts w:ascii="Arial Narrow" w:hAnsi="Arial Narrow"/>
          <w:sz w:val="24"/>
        </w:rPr>
        <w:t xml:space="preserve">, donde descubriremos su interesante mezcla de patrimonio histórico y moderno, incluyendo su famoso órgano marino. A continuación, realizaremos la experiencia de </w:t>
      </w:r>
      <w:proofErr w:type="spellStart"/>
      <w:r w:rsidRPr="00BE5420">
        <w:rPr>
          <w:rFonts w:ascii="Arial Narrow" w:hAnsi="Arial Narrow"/>
          <w:sz w:val="24"/>
        </w:rPr>
        <w:t>Etnoland</w:t>
      </w:r>
      <w:proofErr w:type="spellEnd"/>
      <w:r w:rsidRPr="00BE5420">
        <w:rPr>
          <w:rFonts w:ascii="Arial Narrow" w:hAnsi="Arial Narrow"/>
          <w:sz w:val="24"/>
        </w:rPr>
        <w:t xml:space="preserve"> </w:t>
      </w:r>
      <w:proofErr w:type="spellStart"/>
      <w:r w:rsidRPr="00BE5420">
        <w:rPr>
          <w:rFonts w:ascii="Arial Narrow" w:hAnsi="Arial Narrow"/>
          <w:sz w:val="24"/>
        </w:rPr>
        <w:t>Dalmati</w:t>
      </w:r>
      <w:proofErr w:type="spellEnd"/>
      <w:r w:rsidRPr="00BE5420">
        <w:rPr>
          <w:rFonts w:ascii="Arial Narrow" w:hAnsi="Arial Narrow"/>
          <w:sz w:val="24"/>
        </w:rPr>
        <w:t xml:space="preserve">, donde además de visitar este espacio dedicado a las tradiciones dálmatas, disfrutaremos del almuerzo. Posteriormente, continuaremos hacia </w:t>
      </w:r>
      <w:proofErr w:type="spellStart"/>
      <w:r w:rsidRPr="00BE5420">
        <w:rPr>
          <w:rFonts w:ascii="Arial Narrow" w:hAnsi="Arial Narrow"/>
          <w:sz w:val="24"/>
        </w:rPr>
        <w:t>Šibenik</w:t>
      </w:r>
      <w:proofErr w:type="spellEnd"/>
      <w:r w:rsidRPr="00BE5420">
        <w:rPr>
          <w:rFonts w:ascii="Arial Narrow" w:hAnsi="Arial Narrow"/>
          <w:sz w:val="24"/>
        </w:rPr>
        <w:t xml:space="preserve">, encantadora ciudad que alberga la impresionante Catedral de Santiago, joya renacentista protegida por la UNESCO. Seguiremos hasta </w:t>
      </w:r>
      <w:proofErr w:type="spellStart"/>
      <w:r w:rsidRPr="00BE5420">
        <w:rPr>
          <w:rFonts w:ascii="Arial Narrow" w:hAnsi="Arial Narrow"/>
          <w:sz w:val="24"/>
        </w:rPr>
        <w:t>Trogir</w:t>
      </w:r>
      <w:proofErr w:type="spellEnd"/>
      <w:r w:rsidRPr="00BE5420">
        <w:rPr>
          <w:rFonts w:ascii="Arial Narrow" w:hAnsi="Arial Narrow"/>
          <w:sz w:val="24"/>
        </w:rPr>
        <w:t>, otra maravilla histórica rodeada por murallas, donde pasearemos entre palacios, plazas y su célebre catedral. Finalmente, llegada a Split.</w:t>
      </w:r>
      <w:r>
        <w:rPr>
          <w:rFonts w:ascii="Arial Narrow" w:hAnsi="Arial Narrow"/>
          <w:sz w:val="24"/>
        </w:rPr>
        <w:t xml:space="preserve"> </w:t>
      </w:r>
      <w:r w:rsidRPr="00BE5420">
        <w:rPr>
          <w:rFonts w:ascii="Arial Narrow" w:hAnsi="Arial Narrow"/>
          <w:sz w:val="24"/>
        </w:rPr>
        <w:t>Alojamiento</w:t>
      </w:r>
    </w:p>
    <w:p w14:paraId="4F357DF4" w14:textId="77777777" w:rsidR="00BE5420" w:rsidRPr="0064749A" w:rsidRDefault="00BE5420" w:rsidP="00BE5420">
      <w:pPr>
        <w:spacing w:after="0"/>
        <w:jc w:val="both"/>
        <w:rPr>
          <w:rFonts w:ascii="Arial Narrow" w:hAnsi="Arial Narrow"/>
          <w:sz w:val="24"/>
        </w:rPr>
      </w:pPr>
    </w:p>
    <w:p w14:paraId="119204BE" w14:textId="333C9608" w:rsidR="0064749A" w:rsidRDefault="00201159" w:rsidP="004260D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w:t>
      </w:r>
      <w:r w:rsidR="00A1409F">
        <w:rPr>
          <w:rFonts w:ascii="Arial Narrow" w:hAnsi="Arial Narrow" w:cstheme="minorHAnsi"/>
          <w:b/>
          <w:color w:val="C00000"/>
          <w:sz w:val="24"/>
          <w:szCs w:val="24"/>
        </w:rPr>
        <w:t>MIE</w:t>
      </w:r>
      <w:r w:rsidRPr="00201159">
        <w:rPr>
          <w:rFonts w:ascii="Arial Narrow" w:hAnsi="Arial Narrow" w:cstheme="minorHAnsi"/>
          <w:b/>
          <w:color w:val="C00000"/>
          <w:sz w:val="24"/>
          <w:szCs w:val="24"/>
        </w:rPr>
        <w:t xml:space="preserve">) </w:t>
      </w:r>
      <w:r w:rsidR="00BE5420" w:rsidRPr="00BE5420">
        <w:rPr>
          <w:rFonts w:ascii="Arial Narrow" w:hAnsi="Arial Narrow" w:cstheme="minorHAnsi"/>
          <w:b/>
          <w:color w:val="C00000"/>
          <w:sz w:val="24"/>
          <w:szCs w:val="24"/>
        </w:rPr>
        <w:t>SPLIT</w:t>
      </w:r>
    </w:p>
    <w:p w14:paraId="5D73700B" w14:textId="0B450A67" w:rsidR="00BE5420" w:rsidRPr="00BE5420" w:rsidRDefault="00BE5420" w:rsidP="00BE5420">
      <w:pPr>
        <w:spacing w:after="0"/>
        <w:jc w:val="both"/>
        <w:rPr>
          <w:rFonts w:ascii="Arial Narrow" w:hAnsi="Arial Narrow"/>
          <w:sz w:val="24"/>
        </w:rPr>
      </w:pPr>
      <w:r w:rsidRPr="00BE5420">
        <w:rPr>
          <w:rFonts w:ascii="Arial Narrow" w:hAnsi="Arial Narrow"/>
          <w:sz w:val="24"/>
        </w:rPr>
        <w:t>Desayuno. Dedicaremos el día a descubrir la fascinante ciudad de Split, cuyo corazón late en el majestuoso Palacio de Diocleciano, declarado Patrimonio de la Humanidad por la UNESCO (Entrada incluida). Este monumental conjunto romano se transformó con el tiempo en un laberinto de plazas, callejuelas, cafés y tiendas que hoy conviven dentro de sus murallas. Visitaremos su catedral, el antiguo mausoleo del emperador, y el Peristilo, centro de la vida social en la antigüedad. Resto del tiempo libre para seguir disfrutando del animado ambiente mediterráneo de la ciudad o pasear por el elegante paseo marítimo Riva. Alojamiento.</w:t>
      </w:r>
    </w:p>
    <w:p w14:paraId="78219458" w14:textId="77777777" w:rsidR="00BE5420" w:rsidRDefault="00BE5420" w:rsidP="00201159">
      <w:pPr>
        <w:spacing w:after="0"/>
        <w:jc w:val="both"/>
        <w:rPr>
          <w:rFonts w:ascii="Arial Narrow" w:hAnsi="Arial Narrow"/>
          <w:sz w:val="24"/>
        </w:rPr>
      </w:pPr>
    </w:p>
    <w:p w14:paraId="44DFEE66" w14:textId="6343D6D5"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12 – </w:t>
      </w:r>
      <w:r w:rsidR="00402FFF">
        <w:rPr>
          <w:rFonts w:ascii="Arial Narrow" w:hAnsi="Arial Narrow" w:cstheme="minorHAnsi"/>
          <w:b/>
          <w:color w:val="C00000"/>
          <w:sz w:val="24"/>
          <w:szCs w:val="24"/>
        </w:rPr>
        <w:t>(</w:t>
      </w:r>
      <w:r w:rsidR="00A1409F">
        <w:rPr>
          <w:rFonts w:ascii="Arial Narrow" w:hAnsi="Arial Narrow" w:cstheme="minorHAnsi"/>
          <w:b/>
          <w:color w:val="C00000"/>
          <w:sz w:val="24"/>
          <w:szCs w:val="24"/>
        </w:rPr>
        <w:t>JUE</w:t>
      </w:r>
      <w:r w:rsidRPr="00201159">
        <w:rPr>
          <w:rFonts w:ascii="Arial Narrow" w:hAnsi="Arial Narrow" w:cstheme="minorHAnsi"/>
          <w:b/>
          <w:color w:val="C00000"/>
          <w:sz w:val="24"/>
          <w:szCs w:val="24"/>
        </w:rPr>
        <w:t xml:space="preserve">) – </w:t>
      </w:r>
      <w:r w:rsidR="00BE5420" w:rsidRPr="00BE5420">
        <w:rPr>
          <w:rFonts w:ascii="Arial Narrow" w:hAnsi="Arial Narrow" w:cstheme="minorHAnsi"/>
          <w:b/>
          <w:color w:val="C00000"/>
          <w:sz w:val="24"/>
          <w:szCs w:val="24"/>
        </w:rPr>
        <w:t>SPLIT / MEDUGORJE / MOSTAR / DUBROVNIK</w:t>
      </w:r>
    </w:p>
    <w:p w14:paraId="170D1C9F" w14:textId="07C10D6E" w:rsidR="00201159" w:rsidRDefault="00BE5420" w:rsidP="00BE5420">
      <w:pPr>
        <w:spacing w:after="0"/>
        <w:jc w:val="both"/>
        <w:rPr>
          <w:rFonts w:ascii="Arial Narrow" w:hAnsi="Arial Narrow"/>
          <w:sz w:val="24"/>
        </w:rPr>
      </w:pPr>
      <w:r w:rsidRPr="00BE5420">
        <w:rPr>
          <w:rFonts w:ascii="Arial Narrow" w:hAnsi="Arial Narrow"/>
          <w:sz w:val="24"/>
        </w:rPr>
        <w:t xml:space="preserve">Desayuno. Salida hacia Bosnia y Herzegovina para visitar </w:t>
      </w:r>
      <w:proofErr w:type="spellStart"/>
      <w:r w:rsidRPr="00BE5420">
        <w:rPr>
          <w:rFonts w:ascii="Arial Narrow" w:hAnsi="Arial Narrow"/>
          <w:sz w:val="24"/>
        </w:rPr>
        <w:t>Medugorje</w:t>
      </w:r>
      <w:proofErr w:type="spellEnd"/>
      <w:r w:rsidRPr="00BE5420">
        <w:rPr>
          <w:rFonts w:ascii="Arial Narrow" w:hAnsi="Arial Narrow"/>
          <w:sz w:val="24"/>
        </w:rPr>
        <w:t>, famoso centro de peregrinación mariana que atrae a fieles de todo el mundo. Continuaremos hacia Mostar, donde recorreremos su encantador casco histórico, con sus bazares y el icónico Puente Viejo, símbolo de la ciudad y Patrimonio de la Humanidad. Tras un tiempo libre para almorzar, seguiremos la ruta hacia la costa dálmata hasta llegar a Dubrovnik, la “Perla del Adriático”.</w:t>
      </w:r>
      <w:r>
        <w:rPr>
          <w:rFonts w:ascii="Arial Narrow" w:hAnsi="Arial Narrow"/>
          <w:sz w:val="24"/>
        </w:rPr>
        <w:t xml:space="preserve"> </w:t>
      </w:r>
      <w:r w:rsidRPr="00BE5420">
        <w:rPr>
          <w:rFonts w:ascii="Arial Narrow" w:hAnsi="Arial Narrow"/>
          <w:sz w:val="24"/>
        </w:rPr>
        <w:t>Alojamiento.</w:t>
      </w:r>
    </w:p>
    <w:p w14:paraId="0D60C058" w14:textId="77777777" w:rsidR="0064749A" w:rsidRPr="0064749A" w:rsidRDefault="0064749A" w:rsidP="0064749A">
      <w:pPr>
        <w:spacing w:after="0"/>
        <w:jc w:val="both"/>
        <w:rPr>
          <w:rFonts w:ascii="Arial Narrow" w:hAnsi="Arial Narrow"/>
          <w:sz w:val="24"/>
        </w:rPr>
      </w:pPr>
    </w:p>
    <w:p w14:paraId="6D0FB436" w14:textId="775FD726"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402FFF">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402FFF" w:rsidRPr="00201159">
        <w:rPr>
          <w:rFonts w:ascii="Arial Narrow" w:hAnsi="Arial Narrow" w:cstheme="minorHAnsi"/>
          <w:b/>
          <w:color w:val="C00000"/>
          <w:sz w:val="24"/>
          <w:szCs w:val="24"/>
        </w:rPr>
        <w:t xml:space="preserve">) </w:t>
      </w:r>
      <w:r w:rsidR="00BE5420" w:rsidRPr="00BE5420">
        <w:rPr>
          <w:rFonts w:ascii="Arial Narrow" w:hAnsi="Arial Narrow" w:cstheme="minorHAnsi"/>
          <w:b/>
          <w:color w:val="C00000"/>
          <w:sz w:val="24"/>
          <w:szCs w:val="24"/>
        </w:rPr>
        <w:t>DUBROVNIK</w:t>
      </w:r>
    </w:p>
    <w:p w14:paraId="0BBB858C" w14:textId="1DB2E0BF" w:rsidR="0064749A" w:rsidRDefault="00BE5420" w:rsidP="0064749A">
      <w:pPr>
        <w:spacing w:after="0"/>
        <w:jc w:val="both"/>
        <w:rPr>
          <w:rFonts w:ascii="Arial Narrow" w:hAnsi="Arial Narrow"/>
          <w:sz w:val="24"/>
        </w:rPr>
      </w:pPr>
      <w:r w:rsidRPr="00BE5420">
        <w:rPr>
          <w:rFonts w:ascii="Arial Narrow" w:hAnsi="Arial Narrow"/>
          <w:sz w:val="24"/>
        </w:rPr>
        <w:t xml:space="preserve">Desayuno. Dedicaremos el día a conocer en profundidad Dubrovnik, una de las ciudades más bellas del Mediterráneo. Por la mañana realizaremos la visita de la ciudad, recorriendo sus impresionantes murallas medievales, sus elegantes palacios renacentistas, la catedral barroca y la célebre calle </w:t>
      </w:r>
      <w:proofErr w:type="spellStart"/>
      <w:r w:rsidRPr="00BE5420">
        <w:rPr>
          <w:rFonts w:ascii="Arial Narrow" w:hAnsi="Arial Narrow"/>
          <w:sz w:val="24"/>
        </w:rPr>
        <w:t>Stradun</w:t>
      </w:r>
      <w:proofErr w:type="spellEnd"/>
      <w:r w:rsidRPr="00BE5420">
        <w:rPr>
          <w:rFonts w:ascii="Arial Narrow" w:hAnsi="Arial Narrow"/>
          <w:sz w:val="24"/>
        </w:rPr>
        <w:t>, corazón de la ciudad antigua. Por la tarde, dispondremos de tiempo libre o, opcionalmente, podrán realizar una visita temática de los principales escenarios de Juego de Tronos, conocer el Palacio del Rector y subir en funicular</w:t>
      </w:r>
      <w:r>
        <w:rPr>
          <w:rFonts w:ascii="Arial Narrow" w:hAnsi="Arial Narrow"/>
          <w:sz w:val="24"/>
        </w:rPr>
        <w:t>. Alojamiento.</w:t>
      </w:r>
    </w:p>
    <w:p w14:paraId="65C9EA65" w14:textId="77777777" w:rsidR="00BE5420" w:rsidRPr="004260D9" w:rsidRDefault="00BE5420" w:rsidP="0064749A">
      <w:pPr>
        <w:spacing w:after="0"/>
        <w:jc w:val="both"/>
        <w:rPr>
          <w:rFonts w:ascii="Arial Narrow" w:hAnsi="Arial Narrow"/>
          <w:sz w:val="24"/>
        </w:rPr>
      </w:pPr>
    </w:p>
    <w:p w14:paraId="31591A94" w14:textId="0D8AFE5B" w:rsidR="00A1409F" w:rsidRPr="00590456" w:rsidRDefault="00A1409F" w:rsidP="00A1409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14 – (SAB</w:t>
      </w:r>
      <w:r w:rsidRPr="00201159">
        <w:rPr>
          <w:rFonts w:ascii="Arial Narrow" w:hAnsi="Arial Narrow" w:cstheme="minorHAnsi"/>
          <w:b/>
          <w:color w:val="C00000"/>
          <w:sz w:val="24"/>
          <w:szCs w:val="24"/>
        </w:rPr>
        <w:t xml:space="preserve">) </w:t>
      </w:r>
      <w:r w:rsidR="00BE5420" w:rsidRPr="00BE5420">
        <w:rPr>
          <w:rFonts w:ascii="Arial Narrow" w:hAnsi="Arial Narrow" w:cstheme="minorHAnsi"/>
          <w:b/>
          <w:color w:val="C00000"/>
          <w:sz w:val="24"/>
          <w:szCs w:val="24"/>
        </w:rPr>
        <w:t>DUBROVNIK / KOTOR (MONTENEGRO) / DUBROVNIK</w:t>
      </w:r>
    </w:p>
    <w:p w14:paraId="2BE4998A" w14:textId="531EAB7B" w:rsidR="004260D9" w:rsidRDefault="00BE5420" w:rsidP="00BE5420">
      <w:pPr>
        <w:spacing w:after="0"/>
        <w:jc w:val="both"/>
        <w:rPr>
          <w:rFonts w:ascii="Arial Narrow" w:hAnsi="Arial Narrow"/>
          <w:sz w:val="24"/>
        </w:rPr>
      </w:pPr>
      <w:r w:rsidRPr="00BE5420">
        <w:rPr>
          <w:rFonts w:ascii="Arial Narrow" w:hAnsi="Arial Narrow"/>
          <w:sz w:val="24"/>
        </w:rPr>
        <w:t xml:space="preserve">Desayuno. Día libre en Dubrovnik para seguir disfrutando de la ciudad a su ritmo, pasear por sus callejuelas, relajarse junto al mar o descubrir rincones con encanto. Opcionalmente, posibilidad de </w:t>
      </w:r>
      <w:r w:rsidRPr="00BE5420">
        <w:rPr>
          <w:rFonts w:ascii="Arial Narrow" w:hAnsi="Arial Narrow"/>
          <w:sz w:val="24"/>
        </w:rPr>
        <w:lastRenderedPageBreak/>
        <w:t xml:space="preserve">realizar una excursión a </w:t>
      </w:r>
      <w:proofErr w:type="spellStart"/>
      <w:r w:rsidRPr="00BE5420">
        <w:rPr>
          <w:rFonts w:ascii="Arial Narrow" w:hAnsi="Arial Narrow"/>
          <w:sz w:val="24"/>
        </w:rPr>
        <w:t>Kotor</w:t>
      </w:r>
      <w:proofErr w:type="spellEnd"/>
      <w:r w:rsidRPr="00BE5420">
        <w:rPr>
          <w:rFonts w:ascii="Arial Narrow" w:hAnsi="Arial Narrow"/>
          <w:sz w:val="24"/>
        </w:rPr>
        <w:t>, en Montenegro, situada en una de las bahías más espectaculares del mundo. Sus murallas y su casco antiguo, declarado Patrimonio de la Humanidad, ofrecen un viaje en el tiempo entre calles empedradas y plazas llenas de historia.</w:t>
      </w:r>
      <w:r>
        <w:rPr>
          <w:rFonts w:ascii="Arial Narrow" w:hAnsi="Arial Narrow"/>
          <w:sz w:val="24"/>
        </w:rPr>
        <w:t xml:space="preserve"> </w:t>
      </w:r>
      <w:r w:rsidRPr="00BE5420">
        <w:rPr>
          <w:rFonts w:ascii="Arial Narrow" w:hAnsi="Arial Narrow"/>
          <w:sz w:val="24"/>
        </w:rPr>
        <w:t>Alojamiento.</w:t>
      </w:r>
    </w:p>
    <w:p w14:paraId="5AA57E13" w14:textId="77777777" w:rsidR="00BE5420" w:rsidRPr="004260D9" w:rsidRDefault="00BE5420" w:rsidP="00BE5420">
      <w:pPr>
        <w:spacing w:after="0"/>
        <w:jc w:val="both"/>
        <w:rPr>
          <w:rFonts w:ascii="Arial Narrow" w:hAnsi="Arial Narrow"/>
          <w:sz w:val="24"/>
        </w:rPr>
      </w:pPr>
    </w:p>
    <w:p w14:paraId="7DAD564B" w14:textId="20B7D147"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A1409F">
        <w:rPr>
          <w:rFonts w:ascii="Arial Narrow" w:hAnsi="Arial Narrow" w:cstheme="minorHAnsi"/>
          <w:b/>
          <w:color w:val="C00000"/>
          <w:sz w:val="24"/>
          <w:szCs w:val="24"/>
        </w:rPr>
        <w:t>5</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BE5420" w:rsidRPr="00BE5420">
        <w:rPr>
          <w:rFonts w:ascii="Arial Narrow" w:hAnsi="Arial Narrow" w:cstheme="minorHAnsi"/>
          <w:b/>
          <w:color w:val="C00000"/>
          <w:sz w:val="24"/>
          <w:szCs w:val="24"/>
        </w:rPr>
        <w:t>DUBROVNIK</w:t>
      </w:r>
      <w:r w:rsidR="00BE5420">
        <w:rPr>
          <w:rFonts w:ascii="Arial Narrow" w:hAnsi="Arial Narrow" w:cstheme="minorHAnsi"/>
          <w:b/>
          <w:color w:val="C00000"/>
          <w:sz w:val="24"/>
          <w:szCs w:val="24"/>
        </w:rPr>
        <w:t xml:space="preserve"> </w:t>
      </w:r>
      <w:r w:rsidR="0064749A">
        <w:rPr>
          <w:rFonts w:ascii="Arial Narrow" w:hAnsi="Arial Narrow" w:cstheme="minorHAnsi"/>
          <w:b/>
          <w:color w:val="C00000"/>
          <w:sz w:val="24"/>
          <w:szCs w:val="24"/>
        </w:rPr>
        <w:t>- SALIDA</w:t>
      </w:r>
    </w:p>
    <w:p w14:paraId="155F9287" w14:textId="6A750D03" w:rsidR="00F337C3" w:rsidRDefault="00BE5420" w:rsidP="00497ECB">
      <w:pPr>
        <w:spacing w:after="0" w:line="240" w:lineRule="auto"/>
        <w:rPr>
          <w:rFonts w:ascii="Arial Narrow" w:hAnsi="Arial Narrow"/>
          <w:sz w:val="24"/>
        </w:rPr>
      </w:pPr>
      <w:r w:rsidRPr="00BE5420">
        <w:rPr>
          <w:rFonts w:ascii="Arial Narrow" w:hAnsi="Arial Narrow"/>
          <w:sz w:val="24"/>
        </w:rPr>
        <w:t>Desayuno. Tiempo libre para disfrutar de los últimos momentos en la costa dálmata. A la hora indicada, traslado al aeropuerto para tomar el vuelo de regreso.</w:t>
      </w:r>
    </w:p>
    <w:p w14:paraId="27812A45" w14:textId="77777777" w:rsidR="00BE5420" w:rsidRDefault="00BE5420"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5EDDC4F9" w14:textId="77777777" w:rsidR="00620CC9" w:rsidRDefault="00620CC9" w:rsidP="00A76852">
      <w:pPr>
        <w:spacing w:after="0" w:line="240" w:lineRule="auto"/>
        <w:jc w:val="right"/>
        <w:rPr>
          <w:rFonts w:ascii="Arial Narrow" w:hAnsi="Arial Narrow"/>
          <w:b/>
          <w:bCs/>
          <w:color w:val="C00000"/>
          <w:sz w:val="24"/>
          <w:szCs w:val="24"/>
        </w:rPr>
      </w:pPr>
    </w:p>
    <w:p w14:paraId="64EF66C6" w14:textId="77777777" w:rsidR="00620CC9" w:rsidRDefault="00620CC9" w:rsidP="00A76852">
      <w:pPr>
        <w:spacing w:after="0" w:line="240" w:lineRule="auto"/>
        <w:jc w:val="right"/>
        <w:rPr>
          <w:rFonts w:ascii="Arial Narrow" w:hAnsi="Arial Narrow"/>
          <w:b/>
          <w:bCs/>
          <w:color w:val="C00000"/>
          <w:sz w:val="24"/>
          <w:szCs w:val="24"/>
        </w:rPr>
      </w:pPr>
    </w:p>
    <w:p w14:paraId="0E850915" w14:textId="7CDA7CB7" w:rsidR="00731B1B"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EBA4823" w14:textId="56320A64" w:rsidR="000B706C" w:rsidRDefault="000B706C" w:rsidP="0035162D">
      <w:pPr>
        <w:pStyle w:val="wordsection1"/>
        <w:spacing w:before="0" w:beforeAutospacing="0" w:after="0" w:afterAutospacing="0"/>
        <w:rPr>
          <w:rFonts w:ascii="Arial Narrow" w:hAnsi="Arial Narrow" w:cs="Calibri"/>
          <w:b/>
          <w:bCs/>
          <w:color w:val="C00000"/>
          <w:lang w:val="es-ES"/>
        </w:rPr>
      </w:pPr>
    </w:p>
    <w:p w14:paraId="58C58FEB" w14:textId="77777777" w:rsidR="00620CC9" w:rsidRDefault="00620CC9" w:rsidP="0035162D">
      <w:pPr>
        <w:pStyle w:val="wordsection1"/>
        <w:spacing w:before="0" w:beforeAutospacing="0" w:after="0" w:afterAutospacing="0"/>
        <w:rPr>
          <w:rFonts w:ascii="Arial Narrow" w:hAnsi="Arial Narrow" w:cs="Calibri"/>
          <w:b/>
          <w:bCs/>
          <w:color w:val="C00000"/>
          <w:lang w:val="es-ES"/>
        </w:rPr>
      </w:pPr>
    </w:p>
    <w:p w14:paraId="1C391D9E" w14:textId="77777777" w:rsidR="00620CC9" w:rsidRDefault="00620CC9"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5D84EDF7" w14:textId="3239AA16"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Traslados del aeropuerto al hotel y viceversa a la llegada y salida de su viaje.</w:t>
      </w:r>
    </w:p>
    <w:p w14:paraId="47340766" w14:textId="3B44F5B3"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14 noches de a</w:t>
      </w:r>
      <w:r w:rsidRPr="00620CC9">
        <w:rPr>
          <w:rFonts w:ascii="Arial Narrow" w:hAnsi="Arial Narrow" w:cs="Calibri"/>
          <w:sz w:val="24"/>
          <w:szCs w:val="24"/>
        </w:rPr>
        <w:t>lojamiento y desayuno buffet en hoteles de categoría Superior.</w:t>
      </w:r>
    </w:p>
    <w:p w14:paraId="2CEDAB0D" w14:textId="363915B7"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Transporte en autobús de lujo.</w:t>
      </w:r>
    </w:p>
    <w:p w14:paraId="74C7436E" w14:textId="2B5520A6"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 xml:space="preserve">Visitas guiadas de Bolonia, San Marino, Urbino, Ravena, Ferrara, Verona, Trieste, </w:t>
      </w:r>
      <w:proofErr w:type="spellStart"/>
      <w:r w:rsidRPr="00620CC9">
        <w:rPr>
          <w:rFonts w:ascii="Arial Narrow" w:hAnsi="Arial Narrow" w:cs="Calibri"/>
          <w:sz w:val="24"/>
          <w:szCs w:val="24"/>
        </w:rPr>
        <w:t>Rovinj</w:t>
      </w:r>
      <w:proofErr w:type="spellEnd"/>
      <w:r w:rsidRPr="00620CC9">
        <w:rPr>
          <w:rFonts w:ascii="Arial Narrow" w:hAnsi="Arial Narrow" w:cs="Calibri"/>
          <w:sz w:val="24"/>
          <w:szCs w:val="24"/>
        </w:rPr>
        <w:t xml:space="preserve">, </w:t>
      </w:r>
      <w:proofErr w:type="spellStart"/>
      <w:r w:rsidRPr="00620CC9">
        <w:rPr>
          <w:rFonts w:ascii="Arial Narrow" w:hAnsi="Arial Narrow" w:cs="Calibri"/>
          <w:sz w:val="24"/>
          <w:szCs w:val="24"/>
        </w:rPr>
        <w:t>Zadar</w:t>
      </w:r>
      <w:proofErr w:type="spellEnd"/>
      <w:r w:rsidRPr="00620CC9">
        <w:rPr>
          <w:rFonts w:ascii="Arial Narrow" w:hAnsi="Arial Narrow" w:cs="Calibri"/>
          <w:sz w:val="24"/>
          <w:szCs w:val="24"/>
        </w:rPr>
        <w:t>, Split y Dubrovnik. Visitas con servicio de audio individual.</w:t>
      </w:r>
    </w:p>
    <w:p w14:paraId="1D6117EC" w14:textId="74A23202"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Acceso a la emblemática Basílica de San Petronio en Bolonia, uno de los templos más imponentes de Italia.</w:t>
      </w:r>
    </w:p>
    <w:p w14:paraId="0A605617" w14:textId="208324C7"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Visita al universo Ferrari en Museo Ferrari, donde se respira la historia y la pasión por la velocidad.</w:t>
      </w:r>
    </w:p>
    <w:p w14:paraId="4364E2AA" w14:textId="72B090F7"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Cena de bienvenida con especialidades regionales, una primera inmersión en la auténtica gastronomía local.</w:t>
      </w:r>
    </w:p>
    <w:p w14:paraId="2C2C2FD9" w14:textId="1BF5C2C2"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Excursión a San Marino, el país independiente más antiguo del mundo, con vistas espectaculares.</w:t>
      </w:r>
    </w:p>
    <w:p w14:paraId="150244C5" w14:textId="7A3B16C8"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Entrada incluida al Palacio Ducal de Urbino, joya del Renacimiento italiano.</w:t>
      </w:r>
    </w:p>
    <w:p w14:paraId="47E5EF5E" w14:textId="6F55C742"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Taller práctico de pasta fresca, donde descubrir los secretos de la tradición culinaria italiana.</w:t>
      </w:r>
    </w:p>
    <w:p w14:paraId="48CA2716" w14:textId="40842486"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 xml:space="preserve">  Descubrimiento de los mosaicos bizantinos de Rávena (Patrimonio de la Humanidad), con entrada a la Basílica de San Vital y al Mausoleo de Gala Placidia</w:t>
      </w:r>
    </w:p>
    <w:p w14:paraId="2879EEAA" w14:textId="52B397BA"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Visita al histórico Castillo Estense, símbolo de la ciudad.</w:t>
      </w:r>
    </w:p>
    <w:p w14:paraId="4ED09755" w14:textId="280E38A4"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Recorrido por el casco antiguo de Verona (Patrimonio de la Humanidad), escenario de leyendas y romance.</w:t>
      </w:r>
    </w:p>
    <w:p w14:paraId="449FB036" w14:textId="483A1740"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 xml:space="preserve">Entrada a la Basílica </w:t>
      </w:r>
      <w:proofErr w:type="spellStart"/>
      <w:r w:rsidRPr="00620CC9">
        <w:rPr>
          <w:rFonts w:ascii="Arial Narrow" w:hAnsi="Arial Narrow" w:cs="Calibri"/>
          <w:sz w:val="24"/>
          <w:szCs w:val="24"/>
        </w:rPr>
        <w:t>Eufrasiana</w:t>
      </w:r>
      <w:proofErr w:type="spellEnd"/>
      <w:r w:rsidRPr="00620CC9">
        <w:rPr>
          <w:rFonts w:ascii="Arial Narrow" w:hAnsi="Arial Narrow" w:cs="Calibri"/>
          <w:sz w:val="24"/>
          <w:szCs w:val="24"/>
        </w:rPr>
        <w:t xml:space="preserve"> (Patrimonio de la Humanidad), una joya del arte paleocristiano.</w:t>
      </w:r>
    </w:p>
    <w:p w14:paraId="779AD9DF" w14:textId="421B5296"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 xml:space="preserve">Exploración del espectacular Parque Nacional de los Lagos de </w:t>
      </w:r>
      <w:proofErr w:type="spellStart"/>
      <w:r w:rsidRPr="00620CC9">
        <w:rPr>
          <w:rFonts w:ascii="Arial Narrow" w:hAnsi="Arial Narrow" w:cs="Calibri"/>
          <w:sz w:val="24"/>
          <w:szCs w:val="24"/>
        </w:rPr>
        <w:t>Plitvice</w:t>
      </w:r>
      <w:proofErr w:type="spellEnd"/>
      <w:r w:rsidRPr="00620CC9">
        <w:rPr>
          <w:rFonts w:ascii="Arial Narrow" w:hAnsi="Arial Narrow" w:cs="Calibri"/>
          <w:sz w:val="24"/>
          <w:szCs w:val="24"/>
        </w:rPr>
        <w:t xml:space="preserve"> (Patrimonio de la Humanidad), famoso por sus lagos y cascadas.</w:t>
      </w:r>
    </w:p>
    <w:p w14:paraId="2D3C2E84" w14:textId="2D6BE306"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 xml:space="preserve">Inmersión cultural en </w:t>
      </w:r>
      <w:proofErr w:type="spellStart"/>
      <w:r w:rsidRPr="00620CC9">
        <w:rPr>
          <w:rFonts w:ascii="Arial Narrow" w:hAnsi="Arial Narrow" w:cs="Calibri"/>
          <w:sz w:val="24"/>
          <w:szCs w:val="24"/>
        </w:rPr>
        <w:t>Etnoland</w:t>
      </w:r>
      <w:proofErr w:type="spellEnd"/>
      <w:r w:rsidRPr="00620CC9">
        <w:rPr>
          <w:rFonts w:ascii="Arial Narrow" w:hAnsi="Arial Narrow" w:cs="Calibri"/>
          <w:sz w:val="24"/>
          <w:szCs w:val="24"/>
        </w:rPr>
        <w:t xml:space="preserve"> </w:t>
      </w:r>
      <w:proofErr w:type="spellStart"/>
      <w:r w:rsidRPr="00620CC9">
        <w:rPr>
          <w:rFonts w:ascii="Arial Narrow" w:hAnsi="Arial Narrow" w:cs="Calibri"/>
          <w:sz w:val="24"/>
          <w:szCs w:val="24"/>
        </w:rPr>
        <w:t>Dalmati</w:t>
      </w:r>
      <w:proofErr w:type="spellEnd"/>
      <w:r w:rsidRPr="00620CC9">
        <w:rPr>
          <w:rFonts w:ascii="Arial Narrow" w:hAnsi="Arial Narrow" w:cs="Calibri"/>
          <w:sz w:val="24"/>
          <w:szCs w:val="24"/>
        </w:rPr>
        <w:t>, donde conocer las tradiciones de Dalmacia.</w:t>
      </w:r>
    </w:p>
    <w:p w14:paraId="1EF130F4" w14:textId="1D1F90D9"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Visita al Palacio de Diocleciano (Patrimonio de la Humanidad), uno de los complejos romanos mejor conservados del mundo.</w:t>
      </w:r>
    </w:p>
    <w:p w14:paraId="5F049964" w14:textId="61AAE7A4"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Parada en el icónico Puente Viejo de Mostar (Patrimonio de la Humanidad), símbolo de unión cultural.</w:t>
      </w:r>
    </w:p>
    <w:p w14:paraId="748575A3" w14:textId="083ABCE0" w:rsidR="00620CC9"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lastRenderedPageBreak/>
        <w:t>Recorrido por el centro histórico de Dubrovnik (Patrimonio de la Humanidad), la “Perla del Adriático”.</w:t>
      </w:r>
    </w:p>
    <w:p w14:paraId="28AAC492" w14:textId="4697D1EE" w:rsidR="00BE5420" w:rsidRDefault="00620CC9"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620CC9">
        <w:rPr>
          <w:rFonts w:ascii="Arial Narrow" w:hAnsi="Arial Narrow" w:cs="Calibri"/>
          <w:sz w:val="24"/>
          <w:szCs w:val="24"/>
        </w:rPr>
        <w:t>Guía acompañante de habla hispana durante todo el circuito.</w:t>
      </w:r>
    </w:p>
    <w:p w14:paraId="0D66431F" w14:textId="13150699" w:rsidR="000B706C" w:rsidRPr="00497ECB" w:rsidRDefault="00487893"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09321B3D" w14:textId="4F46A228" w:rsidR="00DB39D9" w:rsidRDefault="00487893" w:rsidP="00C63F4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63C7A568" w14:textId="77777777" w:rsidR="00620CC9" w:rsidRPr="00B1382C" w:rsidRDefault="00620CC9" w:rsidP="00620CC9">
      <w:pPr>
        <w:pStyle w:val="P-Styleguiado"/>
        <w:spacing w:after="0" w:line="240" w:lineRule="auto"/>
        <w:jc w:val="both"/>
        <w:rPr>
          <w:rFonts w:ascii="Arial Narrow" w:eastAsia="Adobe Fangsong Std R" w:hAnsi="Arial Narrow"/>
          <w:sz w:val="24"/>
          <w:szCs w:val="24"/>
        </w:rPr>
      </w:pPr>
    </w:p>
    <w:tbl>
      <w:tblPr>
        <w:tblStyle w:val="Tablaconcuadrcula"/>
        <w:tblW w:w="1036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07"/>
        <w:gridCol w:w="3103"/>
        <w:gridCol w:w="2081"/>
        <w:gridCol w:w="2075"/>
      </w:tblGrid>
      <w:tr w:rsidR="00F3592D" w14:paraId="195AA845" w14:textId="77777777" w:rsidTr="00C12254">
        <w:trPr>
          <w:trHeight w:val="762"/>
          <w:jc w:val="center"/>
        </w:trPr>
        <w:tc>
          <w:tcPr>
            <w:tcW w:w="3107"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103"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56"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12254">
        <w:trPr>
          <w:trHeight w:val="462"/>
          <w:jc w:val="center"/>
        </w:trPr>
        <w:tc>
          <w:tcPr>
            <w:tcW w:w="3107"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103"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7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620CC9" w:rsidRPr="00E4457E" w14:paraId="699C07A1" w14:textId="77777777" w:rsidTr="00C12254">
        <w:trPr>
          <w:trHeight w:val="1790"/>
          <w:jc w:val="center"/>
        </w:trPr>
        <w:tc>
          <w:tcPr>
            <w:tcW w:w="3107" w:type="dxa"/>
            <w:tcBorders>
              <w:bottom w:val="single" w:sz="4" w:space="0" w:color="auto"/>
              <w:right w:val="single" w:sz="4" w:space="0" w:color="auto"/>
            </w:tcBorders>
            <w:shd w:val="clear" w:color="auto" w:fill="FFFFFF" w:themeFill="background1"/>
            <w:vAlign w:val="center"/>
          </w:tcPr>
          <w:p w14:paraId="0981419E" w14:textId="0B279175" w:rsidR="00620CC9" w:rsidRPr="00A226CB" w:rsidRDefault="00620CC9" w:rsidP="00620CC9">
            <w:pPr>
              <w:jc w:val="center"/>
              <w:rPr>
                <w:rFonts w:ascii="Arial Narrow" w:hAnsi="Arial Narrow" w:cs="Calibri"/>
                <w:b/>
                <w:color w:val="000000"/>
                <w:sz w:val="22"/>
                <w:szCs w:val="22"/>
              </w:rPr>
            </w:pPr>
            <w:r>
              <w:rPr>
                <w:rFonts w:ascii="Arial Narrow" w:hAnsi="Arial Narrow" w:cs="Calibri"/>
                <w:b/>
                <w:bCs/>
                <w:color w:val="000000"/>
                <w:sz w:val="22"/>
                <w:szCs w:val="22"/>
              </w:rPr>
              <w:t>UNICA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6239FB7C" w:rsidR="00620CC9" w:rsidRPr="00B1382C" w:rsidRDefault="00620CC9" w:rsidP="00620CC9">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71065848" w:rsidR="00620CC9" w:rsidRDefault="00620CC9" w:rsidP="00620CC9">
            <w:pPr>
              <w:jc w:val="center"/>
              <w:rPr>
                <w:rFonts w:ascii="Arial Narrow" w:hAnsi="Arial Narrow" w:cs="Calibri"/>
                <w:color w:val="000000"/>
                <w:sz w:val="22"/>
                <w:szCs w:val="22"/>
              </w:rPr>
            </w:pPr>
            <w:r>
              <w:rPr>
                <w:rFonts w:ascii="Arial Narrow" w:hAnsi="Arial Narrow" w:cs="Calibri"/>
                <w:color w:val="000000"/>
                <w:sz w:val="22"/>
                <w:szCs w:val="22"/>
              </w:rPr>
              <w:t>USD 5.560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0F241B61" w:rsidR="00620CC9" w:rsidRDefault="00620CC9" w:rsidP="00620CC9">
            <w:pPr>
              <w:jc w:val="center"/>
              <w:rPr>
                <w:rFonts w:ascii="Arial Narrow" w:hAnsi="Arial Narrow" w:cs="Calibri"/>
                <w:color w:val="000000"/>
                <w:sz w:val="22"/>
                <w:szCs w:val="22"/>
              </w:rPr>
            </w:pPr>
            <w:r>
              <w:rPr>
                <w:rFonts w:ascii="Arial Narrow" w:hAnsi="Arial Narrow" w:cs="Calibri"/>
                <w:color w:val="000000"/>
                <w:sz w:val="22"/>
                <w:szCs w:val="22"/>
              </w:rPr>
              <w:t>USD 4.070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382" w:type="dxa"/>
        <w:jc w:val="center"/>
        <w:tblLook w:val="04A0" w:firstRow="1" w:lastRow="0" w:firstColumn="1" w:lastColumn="0" w:noHBand="0" w:noVBand="1"/>
      </w:tblPr>
      <w:tblGrid>
        <w:gridCol w:w="3455"/>
        <w:gridCol w:w="2751"/>
        <w:gridCol w:w="4176"/>
      </w:tblGrid>
      <w:tr w:rsidR="008F6F49" w14:paraId="6503DD22" w14:textId="77777777" w:rsidTr="0013634D">
        <w:trPr>
          <w:trHeight w:val="433"/>
          <w:jc w:val="center"/>
        </w:trPr>
        <w:tc>
          <w:tcPr>
            <w:tcW w:w="10382"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13634D">
        <w:trPr>
          <w:trHeight w:val="504"/>
          <w:jc w:val="center"/>
        </w:trPr>
        <w:tc>
          <w:tcPr>
            <w:tcW w:w="3455"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751"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176"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13634D" w:rsidRPr="00167806" w14:paraId="1FE503BC" w14:textId="77777777" w:rsidTr="0013634D">
        <w:trPr>
          <w:trHeight w:val="504"/>
          <w:jc w:val="center"/>
        </w:trPr>
        <w:tc>
          <w:tcPr>
            <w:tcW w:w="3455" w:type="dxa"/>
            <w:shd w:val="clear" w:color="auto" w:fill="auto"/>
            <w:vAlign w:val="center"/>
          </w:tcPr>
          <w:p w14:paraId="0BBEDAD3" w14:textId="3E226D02" w:rsidR="0013634D" w:rsidRPr="00A64802" w:rsidRDefault="00A64802" w:rsidP="0013634D">
            <w:pPr>
              <w:jc w:val="center"/>
              <w:rPr>
                <w:rStyle w:val="space1"/>
                <w:rFonts w:ascii="Arial Narrow" w:hAnsi="Arial Narrow"/>
                <w:b/>
                <w:bCs/>
                <w:sz w:val="24"/>
                <w:szCs w:val="24"/>
              </w:rPr>
            </w:pPr>
            <w:r w:rsidRPr="00A64802">
              <w:rPr>
                <w:rFonts w:ascii="Arial Narrow" w:hAnsi="Arial Narrow" w:cs="Arial"/>
                <w:b/>
                <w:bCs/>
                <w:color w:val="02212B"/>
                <w:sz w:val="24"/>
                <w:szCs w:val="24"/>
                <w:shd w:val="clear" w:color="auto" w:fill="FFFFFF"/>
              </w:rPr>
              <w:t>BOLONIA</w:t>
            </w:r>
          </w:p>
        </w:tc>
        <w:tc>
          <w:tcPr>
            <w:tcW w:w="2751" w:type="dxa"/>
            <w:vMerge w:val="restart"/>
            <w:shd w:val="clear" w:color="auto" w:fill="auto"/>
            <w:vAlign w:val="center"/>
          </w:tcPr>
          <w:p w14:paraId="33DD7D50" w14:textId="7FC125A6" w:rsidR="0013634D" w:rsidRPr="0013634D" w:rsidRDefault="0013634D" w:rsidP="0013634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176" w:type="dxa"/>
            <w:shd w:val="clear" w:color="auto" w:fill="auto"/>
            <w:vAlign w:val="center"/>
          </w:tcPr>
          <w:p w14:paraId="531D236E" w14:textId="2ED48B8A" w:rsidR="0013634D" w:rsidRPr="00A64802" w:rsidRDefault="00A64802" w:rsidP="00F66C42">
            <w:pPr>
              <w:jc w:val="center"/>
              <w:rPr>
                <w:rStyle w:val="space1"/>
                <w:rFonts w:ascii="Arial Narrow" w:hAnsi="Arial Narrow" w:cs="Rockwell"/>
                <w:sz w:val="24"/>
                <w:szCs w:val="24"/>
              </w:rPr>
            </w:pPr>
            <w:r w:rsidRPr="00A64802">
              <w:rPr>
                <w:rStyle w:val="space1"/>
                <w:rFonts w:ascii="Arial Narrow" w:hAnsi="Arial Narrow" w:cs="Rockwell"/>
                <w:sz w:val="24"/>
                <w:szCs w:val="24"/>
              </w:rPr>
              <w:t>UNA HOTEL BOLOGNA CENTRO ****</w:t>
            </w:r>
          </w:p>
        </w:tc>
      </w:tr>
      <w:tr w:rsidR="0013634D" w14:paraId="394A110A" w14:textId="77777777" w:rsidTr="0013634D">
        <w:trPr>
          <w:trHeight w:val="504"/>
          <w:jc w:val="center"/>
        </w:trPr>
        <w:tc>
          <w:tcPr>
            <w:tcW w:w="3455" w:type="dxa"/>
            <w:shd w:val="clear" w:color="auto" w:fill="E7E6E6" w:themeFill="background2"/>
            <w:vAlign w:val="center"/>
          </w:tcPr>
          <w:p w14:paraId="2FCD15CB" w14:textId="681F5A14" w:rsidR="0013634D" w:rsidRPr="00A64802" w:rsidRDefault="00A64802" w:rsidP="0013634D">
            <w:pPr>
              <w:jc w:val="center"/>
              <w:rPr>
                <w:rStyle w:val="space1"/>
                <w:rFonts w:ascii="Arial Narrow" w:hAnsi="Arial Narrow"/>
                <w:b/>
                <w:bCs/>
                <w:sz w:val="24"/>
                <w:szCs w:val="24"/>
              </w:rPr>
            </w:pPr>
            <w:r w:rsidRPr="00A64802">
              <w:rPr>
                <w:rStyle w:val="space1"/>
                <w:rFonts w:ascii="Arial Narrow" w:hAnsi="Arial Narrow"/>
                <w:b/>
                <w:bCs/>
                <w:sz w:val="24"/>
                <w:szCs w:val="24"/>
              </w:rPr>
              <w:t>SAN MARINO</w:t>
            </w:r>
          </w:p>
        </w:tc>
        <w:tc>
          <w:tcPr>
            <w:tcW w:w="2751" w:type="dxa"/>
            <w:vMerge/>
            <w:shd w:val="clear" w:color="auto" w:fill="E7E6E6" w:themeFill="background2"/>
            <w:vAlign w:val="center"/>
          </w:tcPr>
          <w:p w14:paraId="69C9E60F" w14:textId="77777777" w:rsidR="0013634D"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21CFBB1D" w14:textId="6F975ADC" w:rsidR="0013634D" w:rsidRPr="00A64802" w:rsidRDefault="00A64802" w:rsidP="00F66C42">
            <w:pPr>
              <w:jc w:val="center"/>
              <w:rPr>
                <w:rStyle w:val="space1"/>
                <w:rFonts w:ascii="Arial Narrow" w:hAnsi="Arial Narrow" w:cs="Rockwell"/>
                <w:sz w:val="24"/>
                <w:szCs w:val="24"/>
              </w:rPr>
            </w:pPr>
            <w:r w:rsidRPr="00A64802">
              <w:rPr>
                <w:rStyle w:val="space1"/>
                <w:rFonts w:ascii="Arial Narrow" w:hAnsi="Arial Narrow" w:cs="Rockwell"/>
                <w:sz w:val="24"/>
                <w:szCs w:val="24"/>
              </w:rPr>
              <w:t>GRAN HOTEL SAN MARINO ****</w:t>
            </w:r>
          </w:p>
        </w:tc>
      </w:tr>
      <w:tr w:rsidR="0013634D" w14:paraId="3FAA6147" w14:textId="77777777" w:rsidTr="0013634D">
        <w:trPr>
          <w:trHeight w:val="504"/>
          <w:jc w:val="center"/>
        </w:trPr>
        <w:tc>
          <w:tcPr>
            <w:tcW w:w="3455" w:type="dxa"/>
            <w:shd w:val="clear" w:color="auto" w:fill="auto"/>
            <w:vAlign w:val="center"/>
          </w:tcPr>
          <w:p w14:paraId="697C8DBD" w14:textId="5B4B409A" w:rsidR="0013634D" w:rsidRPr="00A64802" w:rsidRDefault="00A64802" w:rsidP="0013634D">
            <w:pPr>
              <w:jc w:val="center"/>
              <w:rPr>
                <w:rStyle w:val="space1"/>
                <w:rFonts w:ascii="Arial Narrow" w:hAnsi="Arial Narrow"/>
                <w:b/>
                <w:bCs/>
                <w:sz w:val="24"/>
                <w:szCs w:val="24"/>
              </w:rPr>
            </w:pPr>
            <w:r w:rsidRPr="00A64802">
              <w:rPr>
                <w:rStyle w:val="space1"/>
                <w:rFonts w:ascii="Arial Narrow" w:hAnsi="Arial Narrow"/>
                <w:b/>
                <w:bCs/>
                <w:sz w:val="24"/>
                <w:szCs w:val="24"/>
              </w:rPr>
              <w:t>FERRARA</w:t>
            </w:r>
          </w:p>
        </w:tc>
        <w:tc>
          <w:tcPr>
            <w:tcW w:w="2751" w:type="dxa"/>
            <w:vMerge/>
            <w:shd w:val="clear" w:color="auto" w:fill="auto"/>
            <w:vAlign w:val="center"/>
          </w:tcPr>
          <w:p w14:paraId="6A567515"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704FC7A1" w14:textId="0AB48A8E" w:rsidR="0013634D" w:rsidRPr="00A64802" w:rsidRDefault="00A64802" w:rsidP="00F66C42">
            <w:pPr>
              <w:jc w:val="center"/>
              <w:rPr>
                <w:rStyle w:val="space1"/>
                <w:rFonts w:ascii="Arial Narrow" w:hAnsi="Arial Narrow" w:cs="Rockwell"/>
                <w:sz w:val="24"/>
                <w:szCs w:val="24"/>
              </w:rPr>
            </w:pPr>
            <w:r w:rsidRPr="00A64802">
              <w:rPr>
                <w:rStyle w:val="space1"/>
                <w:rFonts w:ascii="Arial Narrow" w:hAnsi="Arial Narrow" w:cs="Rockwell"/>
                <w:sz w:val="24"/>
                <w:szCs w:val="24"/>
              </w:rPr>
              <w:t>ASTRA ****</w:t>
            </w:r>
          </w:p>
        </w:tc>
      </w:tr>
      <w:tr w:rsidR="0013634D" w14:paraId="791580E8" w14:textId="77777777" w:rsidTr="0013634D">
        <w:trPr>
          <w:trHeight w:val="504"/>
          <w:jc w:val="center"/>
        </w:trPr>
        <w:tc>
          <w:tcPr>
            <w:tcW w:w="3455" w:type="dxa"/>
            <w:shd w:val="clear" w:color="auto" w:fill="E7E6E6" w:themeFill="background2"/>
            <w:vAlign w:val="center"/>
          </w:tcPr>
          <w:p w14:paraId="0662A8F4" w14:textId="4A2E1902" w:rsidR="0013634D" w:rsidRPr="00A64802" w:rsidRDefault="00A64802" w:rsidP="0013634D">
            <w:pPr>
              <w:jc w:val="center"/>
              <w:rPr>
                <w:rStyle w:val="space1"/>
                <w:rFonts w:ascii="Arial Narrow" w:hAnsi="Arial Narrow"/>
                <w:b/>
                <w:bCs/>
                <w:sz w:val="24"/>
                <w:szCs w:val="24"/>
              </w:rPr>
            </w:pPr>
            <w:r w:rsidRPr="00A64802">
              <w:rPr>
                <w:rStyle w:val="space1"/>
                <w:rFonts w:ascii="Arial Narrow" w:hAnsi="Arial Narrow"/>
                <w:b/>
                <w:bCs/>
                <w:sz w:val="24"/>
                <w:szCs w:val="24"/>
              </w:rPr>
              <w:t>TRIESTE</w:t>
            </w:r>
          </w:p>
        </w:tc>
        <w:tc>
          <w:tcPr>
            <w:tcW w:w="2751" w:type="dxa"/>
            <w:vMerge/>
            <w:shd w:val="clear" w:color="auto" w:fill="E7E6E6" w:themeFill="background2"/>
            <w:vAlign w:val="center"/>
          </w:tcPr>
          <w:p w14:paraId="11F8490C"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D1711DF" w14:textId="2186DF43" w:rsidR="0013634D" w:rsidRPr="00A64802" w:rsidRDefault="00A64802" w:rsidP="00F66C42">
            <w:pPr>
              <w:jc w:val="center"/>
              <w:rPr>
                <w:rStyle w:val="space1"/>
                <w:rFonts w:ascii="Arial Narrow" w:hAnsi="Arial Narrow" w:cs="Rockwell"/>
                <w:sz w:val="24"/>
                <w:szCs w:val="24"/>
              </w:rPr>
            </w:pPr>
            <w:r w:rsidRPr="00A64802">
              <w:rPr>
                <w:rStyle w:val="space1"/>
                <w:rFonts w:ascii="Arial Narrow" w:hAnsi="Arial Narrow" w:cs="Rockwell"/>
                <w:sz w:val="24"/>
                <w:szCs w:val="24"/>
              </w:rPr>
              <w:t>MODERNIST ****</w:t>
            </w:r>
          </w:p>
        </w:tc>
      </w:tr>
      <w:tr w:rsidR="0013634D" w:rsidRPr="00167806" w14:paraId="56747ABB" w14:textId="77777777" w:rsidTr="0013634D">
        <w:trPr>
          <w:trHeight w:val="504"/>
          <w:jc w:val="center"/>
        </w:trPr>
        <w:tc>
          <w:tcPr>
            <w:tcW w:w="3455" w:type="dxa"/>
            <w:shd w:val="clear" w:color="auto" w:fill="auto"/>
            <w:vAlign w:val="center"/>
          </w:tcPr>
          <w:p w14:paraId="48FF4FDF" w14:textId="50F7728E" w:rsidR="0013634D" w:rsidRPr="00A64802" w:rsidRDefault="00A64802" w:rsidP="0013634D">
            <w:pPr>
              <w:jc w:val="center"/>
              <w:rPr>
                <w:rStyle w:val="space1"/>
                <w:rFonts w:ascii="Arial Narrow" w:hAnsi="Arial Narrow"/>
                <w:b/>
                <w:bCs/>
                <w:sz w:val="24"/>
                <w:szCs w:val="24"/>
              </w:rPr>
            </w:pPr>
            <w:r w:rsidRPr="00A64802">
              <w:rPr>
                <w:rStyle w:val="space1"/>
                <w:rFonts w:ascii="Arial Narrow" w:hAnsi="Arial Narrow"/>
                <w:b/>
                <w:bCs/>
                <w:sz w:val="24"/>
                <w:szCs w:val="24"/>
              </w:rPr>
              <w:t>ROVINJ</w:t>
            </w:r>
          </w:p>
        </w:tc>
        <w:tc>
          <w:tcPr>
            <w:tcW w:w="2751" w:type="dxa"/>
            <w:vMerge/>
            <w:shd w:val="clear" w:color="auto" w:fill="auto"/>
            <w:vAlign w:val="center"/>
          </w:tcPr>
          <w:p w14:paraId="05A80724"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1A269D7D" w14:textId="09C9AC82" w:rsidR="0013634D" w:rsidRPr="00A64802" w:rsidRDefault="00A64802" w:rsidP="00F66C42">
            <w:pPr>
              <w:jc w:val="center"/>
              <w:rPr>
                <w:rStyle w:val="space1"/>
                <w:rFonts w:ascii="Arial Narrow" w:hAnsi="Arial Narrow" w:cs="Rockwell"/>
                <w:sz w:val="24"/>
                <w:szCs w:val="24"/>
              </w:rPr>
            </w:pPr>
            <w:r w:rsidRPr="00A64802">
              <w:rPr>
                <w:rStyle w:val="space1"/>
                <w:rFonts w:ascii="Arial Narrow" w:hAnsi="Arial Narrow" w:cs="Rockwell"/>
                <w:sz w:val="24"/>
                <w:szCs w:val="24"/>
              </w:rPr>
              <w:t>EDEN ****</w:t>
            </w:r>
          </w:p>
        </w:tc>
      </w:tr>
      <w:tr w:rsidR="0013634D" w14:paraId="43667C32" w14:textId="77777777" w:rsidTr="0013634D">
        <w:trPr>
          <w:trHeight w:val="504"/>
          <w:jc w:val="center"/>
        </w:trPr>
        <w:tc>
          <w:tcPr>
            <w:tcW w:w="3455" w:type="dxa"/>
            <w:shd w:val="clear" w:color="auto" w:fill="E7E6E6" w:themeFill="background2"/>
            <w:vAlign w:val="center"/>
          </w:tcPr>
          <w:p w14:paraId="4D954C39" w14:textId="5509FB38" w:rsidR="0013634D" w:rsidRPr="00A64802" w:rsidRDefault="00A64802" w:rsidP="0013634D">
            <w:pPr>
              <w:jc w:val="center"/>
              <w:rPr>
                <w:rStyle w:val="space1"/>
                <w:rFonts w:ascii="Arial Narrow" w:hAnsi="Arial Narrow"/>
                <w:b/>
                <w:bCs/>
                <w:sz w:val="24"/>
                <w:szCs w:val="24"/>
              </w:rPr>
            </w:pPr>
            <w:r w:rsidRPr="00A64802">
              <w:rPr>
                <w:rStyle w:val="space1"/>
                <w:rFonts w:ascii="Arial Narrow" w:hAnsi="Arial Narrow"/>
                <w:b/>
                <w:bCs/>
                <w:sz w:val="24"/>
                <w:szCs w:val="24"/>
              </w:rPr>
              <w:t>ZADAR</w:t>
            </w:r>
          </w:p>
        </w:tc>
        <w:tc>
          <w:tcPr>
            <w:tcW w:w="2751" w:type="dxa"/>
            <w:vMerge/>
            <w:shd w:val="clear" w:color="auto" w:fill="E7E6E6" w:themeFill="background2"/>
            <w:vAlign w:val="center"/>
          </w:tcPr>
          <w:p w14:paraId="7399FCF2"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589D2BC" w14:textId="7B26FEAC" w:rsidR="0013634D" w:rsidRPr="00A64802" w:rsidRDefault="00A64802" w:rsidP="00F66C42">
            <w:pPr>
              <w:jc w:val="center"/>
              <w:rPr>
                <w:rStyle w:val="space1"/>
                <w:rFonts w:ascii="Arial Narrow" w:hAnsi="Arial Narrow" w:cs="Rockwell"/>
                <w:sz w:val="24"/>
                <w:szCs w:val="24"/>
              </w:rPr>
            </w:pPr>
            <w:r w:rsidRPr="00A64802">
              <w:rPr>
                <w:rStyle w:val="space1"/>
                <w:rFonts w:ascii="Arial Narrow" w:hAnsi="Arial Narrow" w:cs="Rockwell"/>
                <w:sz w:val="24"/>
                <w:szCs w:val="24"/>
              </w:rPr>
              <w:t>KOLOVARE ****</w:t>
            </w:r>
          </w:p>
        </w:tc>
      </w:tr>
      <w:tr w:rsidR="0013634D" w14:paraId="6BB4CD71" w14:textId="77777777" w:rsidTr="0013634D">
        <w:trPr>
          <w:trHeight w:val="504"/>
          <w:jc w:val="center"/>
        </w:trPr>
        <w:tc>
          <w:tcPr>
            <w:tcW w:w="3455" w:type="dxa"/>
            <w:shd w:val="clear" w:color="auto" w:fill="auto"/>
            <w:vAlign w:val="center"/>
          </w:tcPr>
          <w:p w14:paraId="4DB7546B" w14:textId="03635BE3" w:rsidR="0013634D" w:rsidRPr="00A64802" w:rsidRDefault="00A64802" w:rsidP="0013634D">
            <w:pPr>
              <w:jc w:val="center"/>
              <w:rPr>
                <w:rStyle w:val="space1"/>
                <w:rFonts w:ascii="Arial Narrow" w:hAnsi="Arial Narrow"/>
                <w:b/>
                <w:bCs/>
                <w:sz w:val="24"/>
                <w:szCs w:val="24"/>
              </w:rPr>
            </w:pPr>
            <w:r w:rsidRPr="00A64802">
              <w:rPr>
                <w:rStyle w:val="space1"/>
                <w:rFonts w:ascii="Arial Narrow" w:hAnsi="Arial Narrow"/>
                <w:b/>
                <w:bCs/>
                <w:sz w:val="24"/>
                <w:szCs w:val="24"/>
              </w:rPr>
              <w:lastRenderedPageBreak/>
              <w:t>SPLIT</w:t>
            </w:r>
          </w:p>
        </w:tc>
        <w:tc>
          <w:tcPr>
            <w:tcW w:w="2751" w:type="dxa"/>
            <w:vMerge/>
            <w:shd w:val="clear" w:color="auto" w:fill="E7E6E6" w:themeFill="background2"/>
            <w:vAlign w:val="center"/>
          </w:tcPr>
          <w:p w14:paraId="0D2E66F0"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482FC567" w14:textId="679ACB4F" w:rsidR="0013634D" w:rsidRPr="00A64802" w:rsidRDefault="00A64802" w:rsidP="00F66C42">
            <w:pPr>
              <w:jc w:val="center"/>
              <w:rPr>
                <w:rStyle w:val="space1"/>
                <w:rFonts w:ascii="Arial Narrow" w:hAnsi="Arial Narrow" w:cs="Rockwell"/>
                <w:sz w:val="24"/>
                <w:szCs w:val="24"/>
              </w:rPr>
            </w:pPr>
            <w:r w:rsidRPr="00A64802">
              <w:rPr>
                <w:rStyle w:val="space1"/>
                <w:rFonts w:ascii="Arial Narrow" w:hAnsi="Arial Narrow" w:cs="Rockwell"/>
                <w:sz w:val="24"/>
                <w:szCs w:val="24"/>
              </w:rPr>
              <w:t>CORNER ****</w:t>
            </w:r>
          </w:p>
        </w:tc>
      </w:tr>
      <w:tr w:rsidR="0013634D" w:rsidRPr="00A1409F" w14:paraId="25EC1B4F" w14:textId="77777777" w:rsidTr="0013634D">
        <w:trPr>
          <w:trHeight w:val="504"/>
          <w:jc w:val="center"/>
        </w:trPr>
        <w:tc>
          <w:tcPr>
            <w:tcW w:w="3455" w:type="dxa"/>
            <w:shd w:val="clear" w:color="auto" w:fill="E7E6E6" w:themeFill="background2"/>
            <w:vAlign w:val="center"/>
          </w:tcPr>
          <w:p w14:paraId="123A5DC4" w14:textId="4FB07DD0" w:rsidR="0013634D" w:rsidRPr="00A64802" w:rsidRDefault="00A64802" w:rsidP="0013634D">
            <w:pPr>
              <w:jc w:val="center"/>
              <w:rPr>
                <w:rStyle w:val="space1"/>
                <w:rFonts w:ascii="Arial Narrow" w:hAnsi="Arial Narrow"/>
                <w:b/>
                <w:bCs/>
                <w:sz w:val="24"/>
                <w:szCs w:val="24"/>
              </w:rPr>
            </w:pPr>
            <w:r w:rsidRPr="00A64802">
              <w:rPr>
                <w:rStyle w:val="space1"/>
                <w:rFonts w:ascii="Arial Narrow" w:hAnsi="Arial Narrow"/>
                <w:b/>
                <w:bCs/>
                <w:sz w:val="24"/>
                <w:szCs w:val="24"/>
              </w:rPr>
              <w:t>DUBROVNIK</w:t>
            </w:r>
          </w:p>
        </w:tc>
        <w:tc>
          <w:tcPr>
            <w:tcW w:w="2751" w:type="dxa"/>
            <w:vMerge/>
            <w:shd w:val="clear" w:color="auto" w:fill="E7E6E6" w:themeFill="background2"/>
            <w:vAlign w:val="center"/>
          </w:tcPr>
          <w:p w14:paraId="642BE977"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6CE19A5F" w14:textId="12EF11CC" w:rsidR="0013634D" w:rsidRPr="00A64802" w:rsidRDefault="00A64802" w:rsidP="00F66C42">
            <w:pPr>
              <w:jc w:val="center"/>
              <w:rPr>
                <w:rStyle w:val="space1"/>
                <w:rFonts w:ascii="Arial Narrow" w:hAnsi="Arial Narrow" w:cs="Rockwell"/>
                <w:sz w:val="24"/>
                <w:szCs w:val="24"/>
              </w:rPr>
            </w:pPr>
            <w:r w:rsidRPr="00A64802">
              <w:rPr>
                <w:rStyle w:val="space1"/>
                <w:rFonts w:ascii="Arial Narrow" w:hAnsi="Arial Narrow" w:cs="Rockwell"/>
                <w:sz w:val="24"/>
                <w:szCs w:val="24"/>
              </w:rPr>
              <w:t>LERO ****</w:t>
            </w:r>
          </w:p>
        </w:tc>
      </w:tr>
    </w:tbl>
    <w:p w14:paraId="429DEE46" w14:textId="56C84412" w:rsidR="00492B2D" w:rsidRDefault="00492B2D" w:rsidP="0013634D">
      <w:pPr>
        <w:shd w:val="clear" w:color="auto" w:fill="FFFFFF"/>
        <w:spacing w:after="0"/>
        <w:jc w:val="both"/>
        <w:rPr>
          <w:rStyle w:val="space1"/>
          <w:rFonts w:ascii="Arial Narrow" w:hAnsi="Arial Narrow"/>
          <w:b/>
          <w:sz w:val="24"/>
          <w:szCs w:val="24"/>
        </w:rPr>
      </w:pPr>
    </w:p>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3FCABB70"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32BA854C"/>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67806"/>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0CC9"/>
    <w:rsid w:val="00621C68"/>
    <w:rsid w:val="00623731"/>
    <w:rsid w:val="00624CE3"/>
    <w:rsid w:val="006263E5"/>
    <w:rsid w:val="00630BDB"/>
    <w:rsid w:val="00636DC0"/>
    <w:rsid w:val="006443F3"/>
    <w:rsid w:val="00646694"/>
    <w:rsid w:val="0064749A"/>
    <w:rsid w:val="00653F99"/>
    <w:rsid w:val="0065523A"/>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6E3DB7"/>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4B6D"/>
    <w:rsid w:val="009A4C8A"/>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64802"/>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382C"/>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9796C"/>
    <w:rsid w:val="00BB250C"/>
    <w:rsid w:val="00BB2FA6"/>
    <w:rsid w:val="00BC0093"/>
    <w:rsid w:val="00BC1FBF"/>
    <w:rsid w:val="00BC7063"/>
    <w:rsid w:val="00BD12E6"/>
    <w:rsid w:val="00BD65C4"/>
    <w:rsid w:val="00BE1A11"/>
    <w:rsid w:val="00BE2092"/>
    <w:rsid w:val="00BE2CFA"/>
    <w:rsid w:val="00BE4BDD"/>
    <w:rsid w:val="00BE5420"/>
    <w:rsid w:val="00BE5EF1"/>
    <w:rsid w:val="00BE6CDD"/>
    <w:rsid w:val="00BE70CD"/>
    <w:rsid w:val="00BF5D84"/>
    <w:rsid w:val="00BF5DB0"/>
    <w:rsid w:val="00C012A3"/>
    <w:rsid w:val="00C05CE1"/>
    <w:rsid w:val="00C06463"/>
    <w:rsid w:val="00C11874"/>
    <w:rsid w:val="00C1225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3A05"/>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2020"/>
    <w:rsid w:val="00E333A7"/>
    <w:rsid w:val="00E3491E"/>
    <w:rsid w:val="00E3568E"/>
    <w:rsid w:val="00E35EAD"/>
    <w:rsid w:val="00E36100"/>
    <w:rsid w:val="00E4457E"/>
    <w:rsid w:val="00E46AE6"/>
    <w:rsid w:val="00E538A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66C42"/>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F66C4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basedOn w:val="Fuentedeprrafopredeter"/>
    <w:link w:val="Ttulo4"/>
    <w:uiPriority w:val="9"/>
    <w:semiHidden/>
    <w:rsid w:val="00F66C42"/>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5168073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393249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4246</TotalTime>
  <Pages>8</Pages>
  <Words>3189</Words>
  <Characters>17544</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110</cp:revision>
  <dcterms:created xsi:type="dcterms:W3CDTF">2022-03-10T14:32:00Z</dcterms:created>
  <dcterms:modified xsi:type="dcterms:W3CDTF">2026-05-25T22:57:00Z</dcterms:modified>
</cp:coreProperties>
</file>