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3A4E81" w:rsidRPr="00823434" w:rsidRDefault="003A4E81" w:rsidP="00471853">
      <w:pPr>
        <w:spacing w:after="0" w:line="240" w:lineRule="auto"/>
        <w:jc w:val="center"/>
        <w:rPr>
          <w:rFonts w:ascii="Arial Narrow" w:hAnsi="Arial Narrow"/>
          <w:b/>
          <w:color w:val="C00000"/>
          <w:sz w:val="28"/>
          <w:szCs w:val="28"/>
        </w:rPr>
      </w:pPr>
    </w:p>
    <w:p w:rsidR="00A35D95" w:rsidRPr="004578F5" w:rsidRDefault="00960576" w:rsidP="00960576">
      <w:pPr>
        <w:spacing w:after="0" w:line="240" w:lineRule="auto"/>
        <w:jc w:val="center"/>
        <w:rPr>
          <w:rFonts w:ascii="Arial Narrow" w:hAnsi="Arial Narrow"/>
          <w:b/>
          <w:color w:val="C00000"/>
          <w:sz w:val="36"/>
          <w:szCs w:val="28"/>
        </w:rPr>
      </w:pPr>
      <w:r>
        <w:rPr>
          <w:rFonts w:ascii="Arial Narrow" w:hAnsi="Arial Narrow"/>
          <w:b/>
          <w:color w:val="C00000"/>
          <w:sz w:val="36"/>
          <w:szCs w:val="28"/>
        </w:rPr>
        <w:t xml:space="preserve">LAGOS Y SELVA </w:t>
      </w:r>
    </w:p>
    <w:p w:rsidR="00A35D95" w:rsidRPr="00584D8C" w:rsidRDefault="00212652" w:rsidP="00471853">
      <w:pPr>
        <w:spacing w:after="0" w:line="240" w:lineRule="auto"/>
        <w:jc w:val="center"/>
        <w:rPr>
          <w:rFonts w:ascii="Arial Narrow" w:hAnsi="Arial Narrow"/>
          <w:i/>
          <w:color w:val="C00000"/>
          <w:sz w:val="28"/>
          <w:szCs w:val="28"/>
        </w:rPr>
      </w:pPr>
      <w:r w:rsidRPr="00584D8C">
        <w:rPr>
          <w:rFonts w:ascii="Arial Narrow" w:hAnsi="Arial Narrow"/>
          <w:i/>
          <w:color w:val="C00000"/>
          <w:sz w:val="28"/>
          <w:szCs w:val="28"/>
        </w:rPr>
        <w:t>Buenos Aires, Bariloche e Iguazú</w:t>
      </w:r>
    </w:p>
    <w:p w:rsidR="00584D8C" w:rsidRDefault="00584D8C" w:rsidP="00471853">
      <w:pPr>
        <w:spacing w:after="0" w:line="240" w:lineRule="auto"/>
        <w:jc w:val="center"/>
        <w:rPr>
          <w:rFonts w:ascii="Arial Narrow" w:hAnsi="Arial Narrow"/>
          <w:b/>
          <w:color w:val="C00000"/>
          <w:sz w:val="28"/>
          <w:szCs w:val="28"/>
        </w:rPr>
      </w:pPr>
    </w:p>
    <w:p w:rsidR="00A35D95" w:rsidRPr="00823434" w:rsidRDefault="001E7A96" w:rsidP="00471853">
      <w:pPr>
        <w:spacing w:after="0" w:line="240" w:lineRule="auto"/>
        <w:jc w:val="center"/>
        <w:rPr>
          <w:rFonts w:ascii="Arial Narrow" w:hAnsi="Arial Narrow"/>
          <w:b/>
          <w:color w:val="C00000"/>
          <w:sz w:val="28"/>
          <w:szCs w:val="28"/>
        </w:rPr>
      </w:pPr>
      <w:r>
        <w:rPr>
          <w:rFonts w:ascii="Arial Narrow" w:hAnsi="Arial Narrow"/>
          <w:b/>
          <w:color w:val="C00000"/>
          <w:sz w:val="28"/>
          <w:szCs w:val="28"/>
        </w:rPr>
        <w:t>9</w:t>
      </w:r>
      <w:r w:rsidR="00A35D95" w:rsidRPr="00823434">
        <w:rPr>
          <w:rFonts w:ascii="Arial Narrow" w:hAnsi="Arial Narrow"/>
          <w:b/>
          <w:color w:val="C00000"/>
          <w:sz w:val="28"/>
          <w:szCs w:val="28"/>
        </w:rPr>
        <w:t xml:space="preserve"> días – </w:t>
      </w:r>
      <w:r>
        <w:rPr>
          <w:rFonts w:ascii="Arial Narrow" w:hAnsi="Arial Narrow"/>
          <w:b/>
          <w:color w:val="C00000"/>
          <w:sz w:val="28"/>
          <w:szCs w:val="28"/>
        </w:rPr>
        <w:t>8</w:t>
      </w:r>
      <w:r w:rsidR="00A35D95" w:rsidRPr="00823434">
        <w:rPr>
          <w:rFonts w:ascii="Arial Narrow" w:hAnsi="Arial Narrow"/>
          <w:b/>
          <w:color w:val="C00000"/>
          <w:sz w:val="28"/>
          <w:szCs w:val="28"/>
        </w:rPr>
        <w:t xml:space="preserve"> noches</w:t>
      </w:r>
    </w:p>
    <w:p w:rsidR="0078754C" w:rsidRPr="00823434" w:rsidRDefault="0078754C" w:rsidP="00471853">
      <w:pPr>
        <w:spacing w:after="0" w:line="240" w:lineRule="auto"/>
        <w:jc w:val="center"/>
        <w:rPr>
          <w:rFonts w:ascii="Arial Narrow" w:hAnsi="Arial Narrow"/>
          <w:sz w:val="24"/>
          <w:szCs w:val="24"/>
        </w:rPr>
      </w:pPr>
    </w:p>
    <w:p w:rsidR="00731B1B" w:rsidRPr="00823434" w:rsidRDefault="00731B1B" w:rsidP="00731B1B">
      <w:pPr>
        <w:spacing w:after="0" w:line="240" w:lineRule="auto"/>
        <w:jc w:val="center"/>
        <w:rPr>
          <w:rFonts w:ascii="Arial Narrow" w:eastAsia="Adobe Fangsong Std R" w:hAnsi="Arial Narrow"/>
          <w:b/>
          <w:bCs/>
          <w:color w:val="C00000"/>
          <w:sz w:val="24"/>
          <w:szCs w:val="24"/>
        </w:rPr>
      </w:pPr>
      <w:r w:rsidRPr="00823434">
        <w:rPr>
          <w:rFonts w:ascii="Arial Narrow" w:eastAsia="Adobe Fangsong Std R" w:hAnsi="Arial Narrow"/>
          <w:b/>
          <w:bCs/>
          <w:color w:val="C00000"/>
          <w:sz w:val="28"/>
          <w:szCs w:val="24"/>
        </w:rPr>
        <w:t>ITINERARIO</w:t>
      </w:r>
    </w:p>
    <w:p w:rsidR="00731B1B" w:rsidRPr="00823434" w:rsidRDefault="00731B1B" w:rsidP="00731B1B">
      <w:pPr>
        <w:spacing w:after="0" w:line="240" w:lineRule="auto"/>
        <w:rPr>
          <w:rFonts w:ascii="Arial Narrow" w:hAnsi="Arial Narrow"/>
          <w:b/>
          <w:bCs/>
          <w:sz w:val="24"/>
          <w:szCs w:val="24"/>
        </w:rPr>
      </w:pPr>
    </w:p>
    <w:p w:rsidR="00823434" w:rsidRPr="00823434" w:rsidRDefault="00823434" w:rsidP="00823434">
      <w:pPr>
        <w:pStyle w:val="western"/>
        <w:rPr>
          <w:rFonts w:ascii="Arial Narrow" w:eastAsia="Adobe Fangsong Std R" w:hAnsi="Arial Narrow" w:cstheme="minorBidi"/>
          <w:b/>
          <w:bCs/>
          <w:color w:val="C00000"/>
          <w:kern w:val="0"/>
          <w:sz w:val="24"/>
          <w:szCs w:val="24"/>
          <w:lang w:val="es-CO" w:eastAsia="en-US"/>
        </w:rPr>
      </w:pPr>
      <w:r w:rsidRPr="00823434">
        <w:rPr>
          <w:rFonts w:ascii="Arial Narrow" w:eastAsia="Adobe Fangsong Std R" w:hAnsi="Arial Narrow" w:cstheme="minorBidi"/>
          <w:b/>
          <w:bCs/>
          <w:color w:val="C00000"/>
          <w:kern w:val="0"/>
          <w:sz w:val="24"/>
          <w:szCs w:val="24"/>
          <w:lang w:val="es-CO" w:eastAsia="en-US"/>
        </w:rPr>
        <w:t xml:space="preserve">Día 1 </w:t>
      </w:r>
      <w:r w:rsidR="00212652">
        <w:rPr>
          <w:rFonts w:ascii="Arial Narrow" w:eastAsia="Adobe Fangsong Std R" w:hAnsi="Arial Narrow" w:cstheme="minorBidi"/>
          <w:b/>
          <w:bCs/>
          <w:color w:val="C00000"/>
          <w:kern w:val="0"/>
          <w:sz w:val="24"/>
          <w:szCs w:val="24"/>
          <w:lang w:val="es-CO" w:eastAsia="en-US"/>
        </w:rPr>
        <w:t xml:space="preserve">- </w:t>
      </w:r>
      <w:r w:rsidR="004978C9">
        <w:rPr>
          <w:rFonts w:ascii="Arial Narrow" w:eastAsia="Adobe Fangsong Std R" w:hAnsi="Arial Narrow" w:cstheme="minorBidi"/>
          <w:b/>
          <w:bCs/>
          <w:color w:val="C00000"/>
          <w:kern w:val="0"/>
          <w:sz w:val="24"/>
          <w:szCs w:val="24"/>
          <w:lang w:val="es-CO" w:eastAsia="en-US"/>
        </w:rPr>
        <w:t xml:space="preserve">BUENOS AIRES  </w:t>
      </w:r>
    </w:p>
    <w:p w:rsidR="000F7381" w:rsidRDefault="001E7A96" w:rsidP="001E7A96">
      <w:pPr>
        <w:pStyle w:val="western"/>
        <w:jc w:val="both"/>
        <w:rPr>
          <w:rFonts w:ascii="Arial Narrow" w:hAnsi="Arial Narrow"/>
          <w:sz w:val="24"/>
          <w:szCs w:val="24"/>
          <w:lang w:val="es-AR"/>
        </w:rPr>
      </w:pPr>
      <w:r w:rsidRPr="001E7A96">
        <w:rPr>
          <w:rFonts w:ascii="Arial Narrow" w:hAnsi="Arial Narrow"/>
          <w:sz w:val="24"/>
          <w:szCs w:val="24"/>
          <w:lang w:val="es-AR"/>
        </w:rPr>
        <w:t>Arribo al Aeropuerto de Buenos Aires, recepción y traslado al hotel seleccionado. Por la</w:t>
      </w:r>
      <w:r>
        <w:rPr>
          <w:rFonts w:ascii="Arial Narrow" w:hAnsi="Arial Narrow"/>
          <w:sz w:val="24"/>
          <w:szCs w:val="24"/>
          <w:lang w:val="es-AR"/>
        </w:rPr>
        <w:t xml:space="preserve"> noche cena y show de tango con traslados incluido. </w:t>
      </w:r>
      <w:r w:rsidRPr="001E7A96">
        <w:rPr>
          <w:rFonts w:ascii="Arial Narrow" w:hAnsi="Arial Narrow"/>
          <w:sz w:val="24"/>
          <w:szCs w:val="24"/>
          <w:lang w:val="es-AR"/>
        </w:rPr>
        <w:t>Alojamiento.</w:t>
      </w:r>
    </w:p>
    <w:p w:rsidR="001E7A96" w:rsidRDefault="001E7A96" w:rsidP="001E7A96">
      <w:pPr>
        <w:pStyle w:val="western"/>
        <w:jc w:val="both"/>
        <w:rPr>
          <w:rFonts w:ascii="Arial Narrow" w:hAnsi="Arial Narrow"/>
          <w:sz w:val="24"/>
          <w:szCs w:val="24"/>
          <w:lang w:val="es-AR"/>
        </w:rPr>
      </w:pPr>
    </w:p>
    <w:p w:rsidR="00823434" w:rsidRPr="00242176" w:rsidRDefault="00823434" w:rsidP="000F7381">
      <w:pPr>
        <w:pStyle w:val="western"/>
        <w:jc w:val="both"/>
        <w:rPr>
          <w:rFonts w:ascii="Arial Narrow" w:eastAsia="Adobe Fangsong Std R" w:hAnsi="Arial Narrow" w:cstheme="minorBidi"/>
          <w:b/>
          <w:bCs/>
          <w:color w:val="C00000"/>
          <w:kern w:val="0"/>
          <w:sz w:val="24"/>
          <w:szCs w:val="24"/>
          <w:lang w:val="es-CO" w:eastAsia="en-US"/>
        </w:rPr>
      </w:pPr>
      <w:r w:rsidRPr="00242176">
        <w:rPr>
          <w:rFonts w:ascii="Arial Narrow" w:eastAsia="Adobe Fangsong Std R" w:hAnsi="Arial Narrow" w:cstheme="minorBidi"/>
          <w:b/>
          <w:bCs/>
          <w:color w:val="C00000"/>
          <w:kern w:val="0"/>
          <w:sz w:val="24"/>
          <w:szCs w:val="24"/>
          <w:lang w:val="es-CO" w:eastAsia="en-US"/>
        </w:rPr>
        <w:t xml:space="preserve">Día 2 </w:t>
      </w:r>
      <w:r w:rsidR="001870A9">
        <w:rPr>
          <w:rFonts w:ascii="Arial Narrow" w:eastAsia="Adobe Fangsong Std R" w:hAnsi="Arial Narrow" w:cstheme="minorBidi"/>
          <w:b/>
          <w:bCs/>
          <w:color w:val="C00000"/>
          <w:kern w:val="0"/>
          <w:sz w:val="24"/>
          <w:szCs w:val="24"/>
          <w:lang w:val="es-CO" w:eastAsia="en-US"/>
        </w:rPr>
        <w:t>–</w:t>
      </w:r>
      <w:r w:rsidRPr="00242176">
        <w:rPr>
          <w:rFonts w:ascii="Arial Narrow" w:eastAsia="Adobe Fangsong Std R" w:hAnsi="Arial Narrow" w:cstheme="minorBidi"/>
          <w:b/>
          <w:bCs/>
          <w:color w:val="C00000"/>
          <w:kern w:val="0"/>
          <w:sz w:val="24"/>
          <w:szCs w:val="24"/>
          <w:lang w:val="es-CO" w:eastAsia="en-US"/>
        </w:rPr>
        <w:t xml:space="preserve"> </w:t>
      </w:r>
      <w:r w:rsidR="004978C9">
        <w:rPr>
          <w:rFonts w:ascii="Arial Narrow" w:eastAsia="Adobe Fangsong Std R" w:hAnsi="Arial Narrow" w:cstheme="minorBidi"/>
          <w:b/>
          <w:bCs/>
          <w:color w:val="C00000"/>
          <w:kern w:val="0"/>
          <w:sz w:val="24"/>
          <w:szCs w:val="24"/>
          <w:lang w:val="es-CO" w:eastAsia="en-US"/>
        </w:rPr>
        <w:t>BUENOS AIRES</w:t>
      </w:r>
    </w:p>
    <w:p w:rsidR="00212652" w:rsidRDefault="001E7A96" w:rsidP="001E7A96">
      <w:pPr>
        <w:pStyle w:val="NormalWeb1"/>
        <w:spacing w:before="0" w:after="0" w:line="0" w:lineRule="atLeast"/>
        <w:jc w:val="both"/>
        <w:rPr>
          <w:rFonts w:ascii="Arial Narrow" w:hAnsi="Arial Narrow" w:cs="Calibri"/>
          <w:kern w:val="2"/>
          <w:lang w:val="es-CO"/>
        </w:rPr>
      </w:pPr>
      <w:r w:rsidRPr="001E7A96">
        <w:rPr>
          <w:rFonts w:ascii="Arial Narrow" w:hAnsi="Arial Narrow" w:cs="Calibri"/>
          <w:kern w:val="2"/>
          <w:lang w:val="es-CO"/>
        </w:rPr>
        <w:t>Desayuno. A la hora acordada comenzaremos con el City Tour, esta excursión transmit</w:t>
      </w:r>
      <w:r>
        <w:rPr>
          <w:rFonts w:ascii="Arial Narrow" w:hAnsi="Arial Narrow" w:cs="Calibri"/>
          <w:kern w:val="2"/>
          <w:lang w:val="es-CO"/>
        </w:rPr>
        <w:t xml:space="preserve">e la emoción de un Buenos Aires </w:t>
      </w:r>
      <w:r w:rsidRPr="001E7A96">
        <w:rPr>
          <w:rFonts w:ascii="Arial Narrow" w:hAnsi="Arial Narrow" w:cs="Calibri"/>
          <w:kern w:val="2"/>
          <w:lang w:val="es-CO"/>
        </w:rPr>
        <w:t>múltiple. Conoceremos el símbolo de nuestra ciudad: el Obelisco Recorreremos plazas</w:t>
      </w:r>
      <w:r>
        <w:rPr>
          <w:rFonts w:ascii="Arial Narrow" w:hAnsi="Arial Narrow" w:cs="Calibri"/>
          <w:kern w:val="2"/>
          <w:lang w:val="es-CO"/>
        </w:rPr>
        <w:t xml:space="preserve"> como las de mayo, San Martín y </w:t>
      </w:r>
      <w:r w:rsidRPr="001E7A96">
        <w:rPr>
          <w:rFonts w:ascii="Arial Narrow" w:hAnsi="Arial Narrow" w:cs="Calibri"/>
          <w:kern w:val="2"/>
          <w:lang w:val="es-CO"/>
        </w:rPr>
        <w:t>Alvear. Avenidas: Corrientes, De mayo, 9 de Julio, entre otras. Barrios con historia com</w:t>
      </w:r>
      <w:r>
        <w:rPr>
          <w:rFonts w:ascii="Arial Narrow" w:hAnsi="Arial Narrow" w:cs="Calibri"/>
          <w:kern w:val="2"/>
          <w:lang w:val="es-CO"/>
        </w:rPr>
        <w:t xml:space="preserve">o La Boca, San Telmo, suntuosos </w:t>
      </w:r>
      <w:r w:rsidRPr="001E7A96">
        <w:rPr>
          <w:rFonts w:ascii="Arial Narrow" w:hAnsi="Arial Narrow" w:cs="Calibri"/>
          <w:kern w:val="2"/>
          <w:lang w:val="es-CO"/>
        </w:rPr>
        <w:t xml:space="preserve">como Palermo y Recoleta, modernos como Puerto Madero. Los parques: Lezama, Tres </w:t>
      </w:r>
      <w:r>
        <w:rPr>
          <w:rFonts w:ascii="Arial Narrow" w:hAnsi="Arial Narrow" w:cs="Calibri"/>
          <w:kern w:val="2"/>
          <w:lang w:val="es-CO"/>
        </w:rPr>
        <w:t xml:space="preserve">de Febrero, zonas comerciales y </w:t>
      </w:r>
      <w:r w:rsidRPr="001E7A96">
        <w:rPr>
          <w:rFonts w:ascii="Arial Narrow" w:hAnsi="Arial Narrow" w:cs="Calibri"/>
          <w:kern w:val="2"/>
          <w:lang w:val="es-CO"/>
        </w:rPr>
        <w:t>financieras y Estadio de Fútbol. Regreso al hotel. Alojamiento.</w:t>
      </w:r>
    </w:p>
    <w:p w:rsidR="001E7A96" w:rsidRPr="001E7A96" w:rsidRDefault="001E7A96" w:rsidP="001E7A96">
      <w:pPr>
        <w:pStyle w:val="NormalWeb1"/>
        <w:spacing w:after="0" w:line="0" w:lineRule="atLeast"/>
        <w:jc w:val="both"/>
        <w:rPr>
          <w:rFonts w:ascii="Arial Narrow" w:hAnsi="Arial Narrow" w:cs="Calibri"/>
          <w:kern w:val="2"/>
          <w:lang w:val="es-CO"/>
        </w:rPr>
      </w:pPr>
    </w:p>
    <w:p w:rsidR="00823434" w:rsidRPr="00242176" w:rsidRDefault="00823434" w:rsidP="00823434">
      <w:pPr>
        <w:pStyle w:val="western"/>
        <w:rPr>
          <w:rFonts w:ascii="Arial Narrow" w:eastAsia="Adobe Fangsong Std R" w:hAnsi="Arial Narrow" w:cstheme="minorBidi"/>
          <w:b/>
          <w:bCs/>
          <w:color w:val="C00000"/>
          <w:kern w:val="0"/>
          <w:sz w:val="24"/>
          <w:szCs w:val="24"/>
          <w:lang w:val="es-CO" w:eastAsia="en-US"/>
        </w:rPr>
      </w:pPr>
      <w:r w:rsidRPr="00242176">
        <w:rPr>
          <w:rFonts w:ascii="Arial Narrow" w:eastAsia="Adobe Fangsong Std R" w:hAnsi="Arial Narrow" w:cstheme="minorBidi"/>
          <w:b/>
          <w:bCs/>
          <w:color w:val="C00000"/>
          <w:kern w:val="0"/>
          <w:sz w:val="24"/>
          <w:szCs w:val="24"/>
          <w:lang w:val="es-CO" w:eastAsia="en-US"/>
        </w:rPr>
        <w:t xml:space="preserve">Día 3 </w:t>
      </w:r>
      <w:r w:rsidR="001870A9">
        <w:rPr>
          <w:rFonts w:ascii="Arial Narrow" w:eastAsia="Adobe Fangsong Std R" w:hAnsi="Arial Narrow" w:cstheme="minorBidi"/>
          <w:b/>
          <w:bCs/>
          <w:color w:val="C00000"/>
          <w:kern w:val="0"/>
          <w:sz w:val="24"/>
          <w:szCs w:val="24"/>
          <w:lang w:val="es-CO" w:eastAsia="en-US"/>
        </w:rPr>
        <w:t>–</w:t>
      </w:r>
      <w:r w:rsidRPr="00242176">
        <w:rPr>
          <w:rFonts w:ascii="Arial Narrow" w:eastAsia="Adobe Fangsong Std R" w:hAnsi="Arial Narrow" w:cstheme="minorBidi"/>
          <w:b/>
          <w:bCs/>
          <w:color w:val="C00000"/>
          <w:kern w:val="0"/>
          <w:sz w:val="24"/>
          <w:szCs w:val="24"/>
          <w:lang w:val="es-CO" w:eastAsia="en-US"/>
        </w:rPr>
        <w:t xml:space="preserve"> </w:t>
      </w:r>
      <w:r w:rsidR="004978C9">
        <w:rPr>
          <w:rFonts w:ascii="Arial Narrow" w:eastAsia="Adobe Fangsong Std R" w:hAnsi="Arial Narrow" w:cstheme="minorBidi"/>
          <w:b/>
          <w:bCs/>
          <w:color w:val="C00000"/>
          <w:kern w:val="0"/>
          <w:sz w:val="24"/>
          <w:szCs w:val="24"/>
          <w:lang w:val="es-CO" w:eastAsia="en-US"/>
        </w:rPr>
        <w:t>BUENOS AIRES - BARILOCHE</w:t>
      </w:r>
    </w:p>
    <w:p w:rsidR="00823434" w:rsidRDefault="00212652" w:rsidP="001870A9">
      <w:pPr>
        <w:tabs>
          <w:tab w:val="left" w:pos="567"/>
          <w:tab w:val="left" w:pos="10065"/>
        </w:tabs>
        <w:spacing w:after="0"/>
        <w:ind w:right="-1"/>
        <w:jc w:val="both"/>
        <w:rPr>
          <w:rFonts w:ascii="Arial Narrow" w:eastAsia="SimSun" w:hAnsi="Arial Narrow" w:cs="Calibri"/>
          <w:kern w:val="2"/>
          <w:sz w:val="24"/>
          <w:szCs w:val="24"/>
          <w:lang w:val="es-AR" w:eastAsia="zh-CN"/>
        </w:rPr>
      </w:pPr>
      <w:r w:rsidRPr="00212652">
        <w:rPr>
          <w:rFonts w:ascii="Arial Narrow" w:eastAsia="SimSun" w:hAnsi="Arial Narrow" w:cs="Calibri"/>
          <w:kern w:val="2"/>
          <w:sz w:val="24"/>
          <w:szCs w:val="24"/>
          <w:lang w:eastAsia="zh-CN"/>
        </w:rPr>
        <w:t>Desayuno. Salida al aeropuerto para tomar el vuelo a la ciudad de Bariloche</w:t>
      </w:r>
      <w:r>
        <w:rPr>
          <w:rFonts w:ascii="Arial Narrow" w:eastAsia="SimSun" w:hAnsi="Arial Narrow" w:cs="Calibri"/>
          <w:kern w:val="2"/>
          <w:sz w:val="24"/>
          <w:szCs w:val="24"/>
          <w:lang w:eastAsia="zh-CN"/>
        </w:rPr>
        <w:t xml:space="preserve"> (vuelo no incluido)</w:t>
      </w:r>
      <w:r w:rsidRPr="00212652">
        <w:rPr>
          <w:rFonts w:ascii="Arial Narrow" w:eastAsia="SimSun" w:hAnsi="Arial Narrow" w:cs="Calibri"/>
          <w:kern w:val="2"/>
          <w:sz w:val="24"/>
          <w:szCs w:val="24"/>
          <w:lang w:eastAsia="zh-CN"/>
        </w:rPr>
        <w:t>. Recepción en el aeropuerto y traslado al hotel seleccionado. Alojamiento.</w:t>
      </w:r>
    </w:p>
    <w:p w:rsidR="000F7381" w:rsidRPr="000F7381" w:rsidRDefault="000F7381" w:rsidP="000F7381">
      <w:pPr>
        <w:tabs>
          <w:tab w:val="left" w:pos="567"/>
          <w:tab w:val="left" w:pos="10065"/>
        </w:tabs>
        <w:spacing w:after="0"/>
        <w:ind w:right="-1"/>
        <w:jc w:val="both"/>
        <w:rPr>
          <w:rFonts w:ascii="Arial Narrow" w:hAnsi="Arial Narrow"/>
          <w:sz w:val="24"/>
          <w:szCs w:val="24"/>
          <w:lang w:val="es-AR"/>
        </w:rPr>
      </w:pPr>
    </w:p>
    <w:p w:rsidR="00823434" w:rsidRPr="00242176" w:rsidRDefault="00823434" w:rsidP="00242176">
      <w:pPr>
        <w:pStyle w:val="western"/>
        <w:rPr>
          <w:rFonts w:ascii="Arial Narrow" w:eastAsia="Adobe Fangsong Std R" w:hAnsi="Arial Narrow" w:cstheme="minorBidi"/>
          <w:b/>
          <w:bCs/>
          <w:color w:val="C00000"/>
          <w:kern w:val="0"/>
          <w:sz w:val="24"/>
          <w:szCs w:val="24"/>
          <w:lang w:val="es-CO" w:eastAsia="en-US"/>
        </w:rPr>
      </w:pPr>
      <w:r w:rsidRPr="00242176">
        <w:rPr>
          <w:rFonts w:ascii="Arial Narrow" w:eastAsia="Adobe Fangsong Std R" w:hAnsi="Arial Narrow" w:cstheme="minorBidi"/>
          <w:b/>
          <w:bCs/>
          <w:color w:val="C00000"/>
          <w:kern w:val="0"/>
          <w:sz w:val="24"/>
          <w:szCs w:val="24"/>
          <w:lang w:val="es-CO" w:eastAsia="en-US"/>
        </w:rPr>
        <w:t xml:space="preserve">Día 4 </w:t>
      </w:r>
      <w:r w:rsidR="004578F5">
        <w:rPr>
          <w:rFonts w:ascii="Arial Narrow" w:eastAsia="Adobe Fangsong Std R" w:hAnsi="Arial Narrow" w:cstheme="minorBidi"/>
          <w:b/>
          <w:bCs/>
          <w:color w:val="C00000"/>
          <w:kern w:val="0"/>
          <w:sz w:val="24"/>
          <w:szCs w:val="24"/>
          <w:lang w:val="es-CO" w:eastAsia="en-US"/>
        </w:rPr>
        <w:t>–</w:t>
      </w:r>
      <w:r w:rsidRPr="00242176">
        <w:rPr>
          <w:rFonts w:ascii="Arial Narrow" w:eastAsia="Adobe Fangsong Std R" w:hAnsi="Arial Narrow" w:cstheme="minorBidi"/>
          <w:b/>
          <w:bCs/>
          <w:color w:val="C00000"/>
          <w:kern w:val="0"/>
          <w:sz w:val="24"/>
          <w:szCs w:val="24"/>
          <w:lang w:val="es-CO" w:eastAsia="en-US"/>
        </w:rPr>
        <w:t xml:space="preserve"> </w:t>
      </w:r>
      <w:r w:rsidR="004978C9">
        <w:rPr>
          <w:rFonts w:ascii="Arial Narrow" w:eastAsia="Adobe Fangsong Std R" w:hAnsi="Arial Narrow" w:cstheme="minorBidi"/>
          <w:b/>
          <w:bCs/>
          <w:color w:val="C00000"/>
          <w:kern w:val="0"/>
          <w:sz w:val="24"/>
          <w:szCs w:val="24"/>
          <w:lang w:val="es-CO" w:eastAsia="en-US"/>
        </w:rPr>
        <w:t xml:space="preserve">BARILOCHE </w:t>
      </w:r>
    </w:p>
    <w:p w:rsidR="001E7A96" w:rsidRPr="001E7A96" w:rsidRDefault="001E7A96" w:rsidP="001E7A96">
      <w:pPr>
        <w:pStyle w:val="western"/>
        <w:jc w:val="both"/>
        <w:rPr>
          <w:rFonts w:ascii="Arial Narrow" w:hAnsi="Arial Narrow"/>
          <w:sz w:val="24"/>
          <w:szCs w:val="24"/>
          <w:lang w:val="es-CO"/>
        </w:rPr>
      </w:pPr>
      <w:r w:rsidRPr="001E7A96">
        <w:rPr>
          <w:rFonts w:ascii="Arial Narrow" w:hAnsi="Arial Narrow"/>
          <w:sz w:val="24"/>
          <w:szCs w:val="24"/>
          <w:lang w:val="es-CO"/>
        </w:rPr>
        <w:t>Desayuno. Se iniciará el viaje desde Bariloche por la Av. Bustillo. El camino es asfaltado, y bordea la margen Sur del la</w:t>
      </w:r>
      <w:r>
        <w:rPr>
          <w:rFonts w:ascii="Arial Narrow" w:hAnsi="Arial Narrow"/>
          <w:sz w:val="24"/>
          <w:szCs w:val="24"/>
          <w:lang w:val="es-CO"/>
        </w:rPr>
        <w:t xml:space="preserve">go </w:t>
      </w:r>
      <w:r w:rsidRPr="001E7A96">
        <w:rPr>
          <w:rFonts w:ascii="Arial Narrow" w:hAnsi="Arial Narrow"/>
          <w:sz w:val="24"/>
          <w:szCs w:val="24"/>
          <w:lang w:val="es-CO"/>
        </w:rPr>
        <w:t xml:space="preserve">Nahuel Huapi. A la altura del Km. 8 se encuentra Playa Bonita, desde donde se apreciará </w:t>
      </w:r>
      <w:r>
        <w:rPr>
          <w:rFonts w:ascii="Arial Narrow" w:hAnsi="Arial Narrow"/>
          <w:sz w:val="24"/>
          <w:szCs w:val="24"/>
          <w:lang w:val="es-CO"/>
        </w:rPr>
        <w:t xml:space="preserve">la isla Huemul. Diez kilómetros </w:t>
      </w:r>
      <w:r w:rsidRPr="001E7A96">
        <w:rPr>
          <w:rFonts w:ascii="Arial Narrow" w:hAnsi="Arial Narrow"/>
          <w:sz w:val="24"/>
          <w:szCs w:val="24"/>
          <w:lang w:val="es-CO"/>
        </w:rPr>
        <w:t>más adelante y luego de atravesar diferentes paisajes, se llegará al pie del Cerro Campana</w:t>
      </w:r>
      <w:r>
        <w:rPr>
          <w:rFonts w:ascii="Arial Narrow" w:hAnsi="Arial Narrow"/>
          <w:sz w:val="24"/>
          <w:szCs w:val="24"/>
          <w:lang w:val="es-CO"/>
        </w:rPr>
        <w:t xml:space="preserve">rio. En este lugar funciona una </w:t>
      </w:r>
      <w:r w:rsidRPr="001E7A96">
        <w:rPr>
          <w:rFonts w:ascii="Arial Narrow" w:hAnsi="Arial Narrow"/>
          <w:sz w:val="24"/>
          <w:szCs w:val="24"/>
          <w:lang w:val="es-CO"/>
        </w:rPr>
        <w:t>aerosilla que trasladará al viajero hasta la cumbre (1.050 m), desde donde se podrá observar los lagos Nahuel Huapi y</w:t>
      </w:r>
      <w:r>
        <w:rPr>
          <w:rFonts w:ascii="Arial Narrow" w:hAnsi="Arial Narrow"/>
          <w:sz w:val="24"/>
          <w:szCs w:val="24"/>
          <w:lang w:val="es-CO"/>
        </w:rPr>
        <w:t xml:space="preserve"> </w:t>
      </w:r>
      <w:r w:rsidRPr="001E7A96">
        <w:rPr>
          <w:rFonts w:ascii="Arial Narrow" w:hAnsi="Arial Narrow"/>
          <w:sz w:val="24"/>
          <w:szCs w:val="24"/>
          <w:lang w:val="es-CO"/>
        </w:rPr>
        <w:t xml:space="preserve">Perito Moreno, la laguna </w:t>
      </w:r>
      <w:r>
        <w:rPr>
          <w:rFonts w:ascii="Arial Narrow" w:hAnsi="Arial Narrow"/>
          <w:sz w:val="24"/>
          <w:szCs w:val="24"/>
          <w:lang w:val="es-CO"/>
        </w:rPr>
        <w:t xml:space="preserve">El Trébol, penínsulas San Pedro </w:t>
      </w:r>
      <w:r w:rsidRPr="001E7A96">
        <w:rPr>
          <w:rFonts w:ascii="Arial Narrow" w:hAnsi="Arial Narrow"/>
          <w:sz w:val="24"/>
          <w:szCs w:val="24"/>
          <w:lang w:val="es-CO"/>
        </w:rPr>
        <w:t xml:space="preserve">y Llao Llao, Isla Victoria, los cerros Otto, López, Goye, Catedral y la ciudad de </w:t>
      </w:r>
      <w:r>
        <w:rPr>
          <w:rFonts w:ascii="Arial Narrow" w:hAnsi="Arial Narrow"/>
          <w:sz w:val="24"/>
          <w:szCs w:val="24"/>
          <w:lang w:val="es-CO"/>
        </w:rPr>
        <w:t xml:space="preserve">Bariloche. </w:t>
      </w:r>
      <w:r w:rsidRPr="001E7A96">
        <w:rPr>
          <w:rFonts w:ascii="Arial Narrow" w:hAnsi="Arial Narrow"/>
          <w:sz w:val="24"/>
          <w:szCs w:val="24"/>
          <w:lang w:val="es-CO"/>
        </w:rPr>
        <w:t>Siguiendo el viaje se pasará por la zona de la península de San Pedro, se llegará a la pení</w:t>
      </w:r>
      <w:r>
        <w:rPr>
          <w:rFonts w:ascii="Arial Narrow" w:hAnsi="Arial Narrow"/>
          <w:sz w:val="24"/>
          <w:szCs w:val="24"/>
          <w:lang w:val="es-CO"/>
        </w:rPr>
        <w:t xml:space="preserve">nsula de Llao Llao, con el gran </w:t>
      </w:r>
      <w:r w:rsidRPr="001E7A96">
        <w:rPr>
          <w:rFonts w:ascii="Arial Narrow" w:hAnsi="Arial Narrow"/>
          <w:sz w:val="24"/>
          <w:szCs w:val="24"/>
          <w:lang w:val="es-CO"/>
        </w:rPr>
        <w:t>hotel y la capilla San Eduardo, joyas arquitectónicas de la región, sobre lago Nahuel Hua</w:t>
      </w:r>
      <w:r>
        <w:rPr>
          <w:rFonts w:ascii="Arial Narrow" w:hAnsi="Arial Narrow"/>
          <w:sz w:val="24"/>
          <w:szCs w:val="24"/>
          <w:lang w:val="es-CO"/>
        </w:rPr>
        <w:t xml:space="preserve">pi: Puerto Pañuelo. Continuando </w:t>
      </w:r>
      <w:r w:rsidRPr="001E7A96">
        <w:rPr>
          <w:rFonts w:ascii="Arial Narrow" w:hAnsi="Arial Narrow"/>
          <w:sz w:val="24"/>
          <w:szCs w:val="24"/>
          <w:lang w:val="es-CO"/>
        </w:rPr>
        <w:t>el trayecto se atravesarán las canchas de golf, el puente Angostura sobre el río del mismo nombre que une los lagos</w:t>
      </w:r>
    </w:p>
    <w:p w:rsidR="00212652" w:rsidRDefault="001E7A96" w:rsidP="001E7A96">
      <w:pPr>
        <w:pStyle w:val="western"/>
        <w:jc w:val="both"/>
        <w:rPr>
          <w:rFonts w:ascii="Arial Narrow" w:hAnsi="Arial Narrow"/>
          <w:sz w:val="24"/>
          <w:szCs w:val="24"/>
          <w:lang w:val="es-CO"/>
        </w:rPr>
      </w:pPr>
      <w:r w:rsidRPr="001E7A96">
        <w:rPr>
          <w:rFonts w:ascii="Arial Narrow" w:hAnsi="Arial Narrow"/>
          <w:sz w:val="24"/>
          <w:szCs w:val="24"/>
          <w:lang w:val="es-CO"/>
        </w:rPr>
        <w:t>Moreno y Nahuel Huapi y la bahía López al pie del cerro homónimo. Más adelante se l</w:t>
      </w:r>
      <w:r>
        <w:rPr>
          <w:rFonts w:ascii="Arial Narrow" w:hAnsi="Arial Narrow"/>
          <w:sz w:val="24"/>
          <w:szCs w:val="24"/>
          <w:lang w:val="es-CO"/>
        </w:rPr>
        <w:t xml:space="preserve">legará al Punto Panorámico, que </w:t>
      </w:r>
      <w:r w:rsidRPr="001E7A96">
        <w:rPr>
          <w:rFonts w:ascii="Arial Narrow" w:hAnsi="Arial Narrow"/>
          <w:sz w:val="24"/>
          <w:szCs w:val="24"/>
          <w:lang w:val="es-CO"/>
        </w:rPr>
        <w:t>constituye un balcón natural con vista sobre el lago Moreno y península Llao Llao. Lu</w:t>
      </w:r>
      <w:r>
        <w:rPr>
          <w:rFonts w:ascii="Arial Narrow" w:hAnsi="Arial Narrow"/>
          <w:sz w:val="24"/>
          <w:szCs w:val="24"/>
          <w:lang w:val="es-CO"/>
        </w:rPr>
        <w:t xml:space="preserve">ego se atravesará el puente que </w:t>
      </w:r>
      <w:r w:rsidRPr="001E7A96">
        <w:rPr>
          <w:rFonts w:ascii="Arial Narrow" w:hAnsi="Arial Narrow"/>
          <w:sz w:val="24"/>
          <w:szCs w:val="24"/>
          <w:lang w:val="es-CO"/>
        </w:rPr>
        <w:t>cruza el lago Moreno, se bordeará la laguna El Trébol y 2 Km. más adelante se empalmará c</w:t>
      </w:r>
      <w:r>
        <w:rPr>
          <w:rFonts w:ascii="Arial Narrow" w:hAnsi="Arial Narrow"/>
          <w:sz w:val="24"/>
          <w:szCs w:val="24"/>
          <w:lang w:val="es-CO"/>
        </w:rPr>
        <w:t xml:space="preserve">on la Av. Bustillo, a la altura </w:t>
      </w:r>
      <w:r w:rsidRPr="001E7A96">
        <w:rPr>
          <w:rFonts w:ascii="Arial Narrow" w:hAnsi="Arial Narrow"/>
          <w:sz w:val="24"/>
          <w:szCs w:val="24"/>
          <w:lang w:val="es-CO"/>
        </w:rPr>
        <w:t>del Km. 18, por donde se regresará a la ciudad cerrando el circuito. Regreso al hotel. Alojamiento.</w:t>
      </w:r>
    </w:p>
    <w:p w:rsidR="001E7A96" w:rsidRPr="001E7A96" w:rsidRDefault="001E7A96" w:rsidP="001E7A96">
      <w:pPr>
        <w:pStyle w:val="western"/>
        <w:jc w:val="both"/>
        <w:rPr>
          <w:rFonts w:ascii="Arial Narrow" w:hAnsi="Arial Narrow"/>
          <w:sz w:val="24"/>
          <w:szCs w:val="24"/>
          <w:lang w:val="es-CO"/>
        </w:rPr>
      </w:pPr>
    </w:p>
    <w:p w:rsidR="00212652" w:rsidRPr="00242176" w:rsidRDefault="00212652" w:rsidP="00212652">
      <w:pPr>
        <w:pStyle w:val="western"/>
        <w:rPr>
          <w:rFonts w:ascii="Arial Narrow" w:eastAsia="Adobe Fangsong Std R" w:hAnsi="Arial Narrow" w:cstheme="minorBidi"/>
          <w:b/>
          <w:bCs/>
          <w:color w:val="C00000"/>
          <w:kern w:val="0"/>
          <w:sz w:val="24"/>
          <w:szCs w:val="24"/>
          <w:lang w:val="es-CO" w:eastAsia="en-US"/>
        </w:rPr>
      </w:pPr>
      <w:r>
        <w:rPr>
          <w:rFonts w:ascii="Arial Narrow" w:eastAsia="Adobe Fangsong Std R" w:hAnsi="Arial Narrow" w:cstheme="minorBidi"/>
          <w:b/>
          <w:bCs/>
          <w:color w:val="C00000"/>
          <w:kern w:val="0"/>
          <w:sz w:val="24"/>
          <w:szCs w:val="24"/>
          <w:lang w:val="es-CO" w:eastAsia="en-US"/>
        </w:rPr>
        <w:t>Día 5</w:t>
      </w:r>
      <w:r w:rsidRPr="00242176">
        <w:rPr>
          <w:rFonts w:ascii="Arial Narrow" w:eastAsia="Adobe Fangsong Std R" w:hAnsi="Arial Narrow" w:cstheme="minorBidi"/>
          <w:b/>
          <w:bCs/>
          <w:color w:val="C00000"/>
          <w:kern w:val="0"/>
          <w:sz w:val="24"/>
          <w:szCs w:val="24"/>
          <w:lang w:val="es-CO" w:eastAsia="en-US"/>
        </w:rPr>
        <w:t xml:space="preserve"> </w:t>
      </w:r>
      <w:r>
        <w:rPr>
          <w:rFonts w:ascii="Arial Narrow" w:eastAsia="Adobe Fangsong Std R" w:hAnsi="Arial Narrow" w:cstheme="minorBidi"/>
          <w:b/>
          <w:bCs/>
          <w:color w:val="C00000"/>
          <w:kern w:val="0"/>
          <w:sz w:val="24"/>
          <w:szCs w:val="24"/>
          <w:lang w:val="es-CO" w:eastAsia="en-US"/>
        </w:rPr>
        <w:t>–</w:t>
      </w:r>
      <w:r w:rsidRPr="00242176">
        <w:rPr>
          <w:rFonts w:ascii="Arial Narrow" w:eastAsia="Adobe Fangsong Std R" w:hAnsi="Arial Narrow" w:cstheme="minorBidi"/>
          <w:b/>
          <w:bCs/>
          <w:color w:val="C00000"/>
          <w:kern w:val="0"/>
          <w:sz w:val="24"/>
          <w:szCs w:val="24"/>
          <w:lang w:val="es-CO" w:eastAsia="en-US"/>
        </w:rPr>
        <w:t xml:space="preserve"> </w:t>
      </w:r>
      <w:r w:rsidR="004978C9">
        <w:rPr>
          <w:rFonts w:ascii="Arial Narrow" w:eastAsia="Adobe Fangsong Std R" w:hAnsi="Arial Narrow" w:cstheme="minorBidi"/>
          <w:b/>
          <w:bCs/>
          <w:color w:val="C00000"/>
          <w:kern w:val="0"/>
          <w:sz w:val="24"/>
          <w:szCs w:val="24"/>
          <w:lang w:val="es-CO" w:eastAsia="en-US"/>
        </w:rPr>
        <w:t xml:space="preserve">BARILOCHE </w:t>
      </w:r>
    </w:p>
    <w:p w:rsidR="00212652" w:rsidRDefault="001E7A96" w:rsidP="00823434">
      <w:pPr>
        <w:pStyle w:val="western"/>
        <w:jc w:val="both"/>
        <w:rPr>
          <w:rFonts w:ascii="Arial Narrow" w:hAnsi="Arial Narrow"/>
          <w:sz w:val="24"/>
          <w:szCs w:val="24"/>
          <w:lang w:val="es-CO"/>
        </w:rPr>
      </w:pPr>
      <w:r w:rsidRPr="001E7A96">
        <w:rPr>
          <w:rFonts w:ascii="Arial Narrow" w:hAnsi="Arial Narrow"/>
          <w:sz w:val="24"/>
          <w:szCs w:val="24"/>
          <w:lang w:val="es-CO"/>
        </w:rPr>
        <w:t>Desayuno. Día libre. Alojamiento.</w:t>
      </w:r>
    </w:p>
    <w:p w:rsidR="001E7A96" w:rsidRDefault="001E7A96" w:rsidP="00823434">
      <w:pPr>
        <w:pStyle w:val="western"/>
        <w:jc w:val="both"/>
        <w:rPr>
          <w:rFonts w:ascii="Arial Narrow" w:hAnsi="Arial Narrow"/>
          <w:sz w:val="24"/>
          <w:szCs w:val="24"/>
          <w:lang w:val="es-CO"/>
        </w:rPr>
      </w:pPr>
    </w:p>
    <w:p w:rsidR="001E7A96" w:rsidRDefault="001E7A96" w:rsidP="00212652">
      <w:pPr>
        <w:pStyle w:val="western"/>
        <w:rPr>
          <w:rFonts w:ascii="Arial Narrow" w:eastAsia="Adobe Fangsong Std R" w:hAnsi="Arial Narrow" w:cstheme="minorBidi"/>
          <w:b/>
          <w:bCs/>
          <w:color w:val="C00000"/>
          <w:kern w:val="0"/>
          <w:sz w:val="24"/>
          <w:szCs w:val="24"/>
          <w:lang w:val="es-CO" w:eastAsia="en-US"/>
        </w:rPr>
      </w:pPr>
    </w:p>
    <w:p w:rsidR="001E7A96" w:rsidRDefault="001E7A96" w:rsidP="00212652">
      <w:pPr>
        <w:pStyle w:val="western"/>
        <w:rPr>
          <w:rFonts w:ascii="Arial Narrow" w:eastAsia="Adobe Fangsong Std R" w:hAnsi="Arial Narrow" w:cstheme="minorBidi"/>
          <w:b/>
          <w:bCs/>
          <w:color w:val="C00000"/>
          <w:kern w:val="0"/>
          <w:sz w:val="24"/>
          <w:szCs w:val="24"/>
          <w:lang w:val="es-CO" w:eastAsia="en-US"/>
        </w:rPr>
      </w:pPr>
    </w:p>
    <w:p w:rsidR="00212652" w:rsidRPr="00242176" w:rsidRDefault="00212652" w:rsidP="00212652">
      <w:pPr>
        <w:pStyle w:val="western"/>
        <w:rPr>
          <w:rFonts w:ascii="Arial Narrow" w:eastAsia="Adobe Fangsong Std R" w:hAnsi="Arial Narrow" w:cstheme="minorBidi"/>
          <w:b/>
          <w:bCs/>
          <w:color w:val="C00000"/>
          <w:kern w:val="0"/>
          <w:sz w:val="24"/>
          <w:szCs w:val="24"/>
          <w:lang w:val="es-CO" w:eastAsia="en-US"/>
        </w:rPr>
      </w:pPr>
      <w:r>
        <w:rPr>
          <w:rFonts w:ascii="Arial Narrow" w:eastAsia="Adobe Fangsong Std R" w:hAnsi="Arial Narrow" w:cstheme="minorBidi"/>
          <w:b/>
          <w:bCs/>
          <w:color w:val="C00000"/>
          <w:kern w:val="0"/>
          <w:sz w:val="24"/>
          <w:szCs w:val="24"/>
          <w:lang w:val="es-CO" w:eastAsia="en-US"/>
        </w:rPr>
        <w:t>Día 6</w:t>
      </w:r>
      <w:r w:rsidRPr="00242176">
        <w:rPr>
          <w:rFonts w:ascii="Arial Narrow" w:eastAsia="Adobe Fangsong Std R" w:hAnsi="Arial Narrow" w:cstheme="minorBidi"/>
          <w:b/>
          <w:bCs/>
          <w:color w:val="C00000"/>
          <w:kern w:val="0"/>
          <w:sz w:val="24"/>
          <w:szCs w:val="24"/>
          <w:lang w:val="es-CO" w:eastAsia="en-US"/>
        </w:rPr>
        <w:t xml:space="preserve"> </w:t>
      </w:r>
      <w:r>
        <w:rPr>
          <w:rFonts w:ascii="Arial Narrow" w:eastAsia="Adobe Fangsong Std R" w:hAnsi="Arial Narrow" w:cstheme="minorBidi"/>
          <w:b/>
          <w:bCs/>
          <w:color w:val="C00000"/>
          <w:kern w:val="0"/>
          <w:sz w:val="24"/>
          <w:szCs w:val="24"/>
          <w:lang w:val="es-CO" w:eastAsia="en-US"/>
        </w:rPr>
        <w:t>–</w:t>
      </w:r>
      <w:r w:rsidRPr="00242176">
        <w:rPr>
          <w:rFonts w:ascii="Arial Narrow" w:eastAsia="Adobe Fangsong Std R" w:hAnsi="Arial Narrow" w:cstheme="minorBidi"/>
          <w:b/>
          <w:bCs/>
          <w:color w:val="C00000"/>
          <w:kern w:val="0"/>
          <w:sz w:val="24"/>
          <w:szCs w:val="24"/>
          <w:lang w:val="es-CO" w:eastAsia="en-US"/>
        </w:rPr>
        <w:t xml:space="preserve"> </w:t>
      </w:r>
      <w:r w:rsidR="001E7A96" w:rsidRPr="001E7A96">
        <w:rPr>
          <w:rFonts w:ascii="Arial Narrow" w:eastAsia="Adobe Fangsong Std R" w:hAnsi="Arial Narrow" w:cstheme="minorBidi"/>
          <w:b/>
          <w:bCs/>
          <w:color w:val="C00000"/>
          <w:kern w:val="0"/>
          <w:sz w:val="24"/>
          <w:szCs w:val="24"/>
          <w:lang w:val="es-CO" w:eastAsia="en-US"/>
        </w:rPr>
        <w:t>BARILOCHE - BUENOS AIRES - PUERTO IGUAZU</w:t>
      </w:r>
    </w:p>
    <w:p w:rsidR="00212652" w:rsidRDefault="001E7A96" w:rsidP="001E7A96">
      <w:pPr>
        <w:spacing w:after="0" w:line="240" w:lineRule="auto"/>
        <w:jc w:val="both"/>
        <w:rPr>
          <w:rFonts w:ascii="Arial Narrow" w:eastAsia="SimSun" w:hAnsi="Arial Narrow" w:cs="Calibri"/>
          <w:kern w:val="2"/>
          <w:sz w:val="24"/>
          <w:szCs w:val="24"/>
          <w:lang w:eastAsia="zh-CN"/>
        </w:rPr>
      </w:pPr>
      <w:r w:rsidRPr="001E7A96">
        <w:rPr>
          <w:rFonts w:ascii="Arial Narrow" w:eastAsia="SimSun" w:hAnsi="Arial Narrow" w:cs="Calibri"/>
          <w:kern w:val="2"/>
          <w:sz w:val="24"/>
          <w:szCs w:val="24"/>
          <w:lang w:eastAsia="zh-CN"/>
        </w:rPr>
        <w:t>Desayuno. A la hora conveniente traslado al aeropuerto. Arribo al Aeropuerto de Bu</w:t>
      </w:r>
      <w:r>
        <w:rPr>
          <w:rFonts w:ascii="Arial Narrow" w:eastAsia="SimSun" w:hAnsi="Arial Narrow" w:cs="Calibri"/>
          <w:kern w:val="2"/>
          <w:sz w:val="24"/>
          <w:szCs w:val="24"/>
          <w:lang w:eastAsia="zh-CN"/>
        </w:rPr>
        <w:t xml:space="preserve">enos Aires, tiempo de espera en </w:t>
      </w:r>
      <w:r w:rsidRPr="001E7A96">
        <w:rPr>
          <w:rFonts w:ascii="Arial Narrow" w:eastAsia="SimSun" w:hAnsi="Arial Narrow" w:cs="Calibri"/>
          <w:kern w:val="2"/>
          <w:sz w:val="24"/>
          <w:szCs w:val="24"/>
          <w:lang w:eastAsia="zh-CN"/>
        </w:rPr>
        <w:t>Aeropue</w:t>
      </w:r>
      <w:r>
        <w:rPr>
          <w:rFonts w:ascii="Arial Narrow" w:eastAsia="SimSun" w:hAnsi="Arial Narrow" w:cs="Calibri"/>
          <w:kern w:val="2"/>
          <w:sz w:val="24"/>
          <w:szCs w:val="24"/>
          <w:lang w:eastAsia="zh-CN"/>
        </w:rPr>
        <w:t>r</w:t>
      </w:r>
      <w:r w:rsidRPr="001E7A96">
        <w:rPr>
          <w:rFonts w:ascii="Arial Narrow" w:eastAsia="SimSun" w:hAnsi="Arial Narrow" w:cs="Calibri"/>
          <w:kern w:val="2"/>
          <w:sz w:val="24"/>
          <w:szCs w:val="24"/>
          <w:lang w:eastAsia="zh-CN"/>
        </w:rPr>
        <w:t>to para abordar el vuelo con destino a Puerto Iguazú. Arribo a aeropuerto de P</w:t>
      </w:r>
      <w:r>
        <w:rPr>
          <w:rFonts w:ascii="Arial Narrow" w:eastAsia="SimSun" w:hAnsi="Arial Narrow" w:cs="Calibri"/>
          <w:kern w:val="2"/>
          <w:sz w:val="24"/>
          <w:szCs w:val="24"/>
          <w:lang w:eastAsia="zh-CN"/>
        </w:rPr>
        <w:t xml:space="preserve">uerto Iguazú, traslado al hotel </w:t>
      </w:r>
      <w:r w:rsidRPr="001E7A96">
        <w:rPr>
          <w:rFonts w:ascii="Arial Narrow" w:eastAsia="SimSun" w:hAnsi="Arial Narrow" w:cs="Calibri"/>
          <w:kern w:val="2"/>
          <w:sz w:val="24"/>
          <w:szCs w:val="24"/>
          <w:lang w:eastAsia="zh-CN"/>
        </w:rPr>
        <w:t>seleccionado. Alojamiento.</w:t>
      </w:r>
    </w:p>
    <w:p w:rsidR="001E7A96" w:rsidRDefault="001E7A96" w:rsidP="001E7A96">
      <w:pPr>
        <w:spacing w:after="0" w:line="240" w:lineRule="auto"/>
        <w:jc w:val="both"/>
        <w:rPr>
          <w:rFonts w:ascii="Arial Narrow" w:eastAsia="SimSun" w:hAnsi="Arial Narrow" w:cs="Calibri"/>
          <w:kern w:val="2"/>
          <w:sz w:val="24"/>
          <w:szCs w:val="24"/>
          <w:lang w:eastAsia="zh-CN"/>
        </w:rPr>
      </w:pPr>
    </w:p>
    <w:p w:rsidR="00212652" w:rsidRPr="00242176" w:rsidRDefault="00212652" w:rsidP="00212652">
      <w:pPr>
        <w:pStyle w:val="western"/>
        <w:rPr>
          <w:rFonts w:ascii="Arial Narrow" w:eastAsia="Adobe Fangsong Std R" w:hAnsi="Arial Narrow" w:cstheme="minorBidi"/>
          <w:b/>
          <w:bCs/>
          <w:color w:val="C00000"/>
          <w:kern w:val="0"/>
          <w:sz w:val="24"/>
          <w:szCs w:val="24"/>
          <w:lang w:val="es-CO" w:eastAsia="en-US"/>
        </w:rPr>
      </w:pPr>
      <w:r>
        <w:rPr>
          <w:rFonts w:ascii="Arial Narrow" w:eastAsia="Adobe Fangsong Std R" w:hAnsi="Arial Narrow" w:cstheme="minorBidi"/>
          <w:b/>
          <w:bCs/>
          <w:color w:val="C00000"/>
          <w:kern w:val="0"/>
          <w:sz w:val="24"/>
          <w:szCs w:val="24"/>
          <w:lang w:val="es-CO" w:eastAsia="en-US"/>
        </w:rPr>
        <w:t>Día 7</w:t>
      </w:r>
      <w:r w:rsidRPr="00242176">
        <w:rPr>
          <w:rFonts w:ascii="Arial Narrow" w:eastAsia="Adobe Fangsong Std R" w:hAnsi="Arial Narrow" w:cstheme="minorBidi"/>
          <w:b/>
          <w:bCs/>
          <w:color w:val="C00000"/>
          <w:kern w:val="0"/>
          <w:sz w:val="24"/>
          <w:szCs w:val="24"/>
          <w:lang w:val="es-CO" w:eastAsia="en-US"/>
        </w:rPr>
        <w:t xml:space="preserve"> </w:t>
      </w:r>
      <w:r>
        <w:rPr>
          <w:rFonts w:ascii="Arial Narrow" w:eastAsia="Adobe Fangsong Std R" w:hAnsi="Arial Narrow" w:cstheme="minorBidi"/>
          <w:b/>
          <w:bCs/>
          <w:color w:val="C00000"/>
          <w:kern w:val="0"/>
          <w:sz w:val="24"/>
          <w:szCs w:val="24"/>
          <w:lang w:val="es-CO" w:eastAsia="en-US"/>
        </w:rPr>
        <w:t>–</w:t>
      </w:r>
      <w:r w:rsidR="004978C9">
        <w:rPr>
          <w:rFonts w:ascii="Arial Narrow" w:eastAsia="Adobe Fangsong Std R" w:hAnsi="Arial Narrow" w:cstheme="minorBidi"/>
          <w:b/>
          <w:bCs/>
          <w:color w:val="C00000"/>
          <w:kern w:val="0"/>
          <w:sz w:val="24"/>
          <w:szCs w:val="24"/>
          <w:lang w:val="es-CO" w:eastAsia="en-US"/>
        </w:rPr>
        <w:t xml:space="preserve"> IGUAZÚ </w:t>
      </w:r>
    </w:p>
    <w:p w:rsidR="00212652" w:rsidRDefault="001E7A96" w:rsidP="001E7A96">
      <w:pPr>
        <w:spacing w:after="0" w:line="240" w:lineRule="auto"/>
        <w:jc w:val="both"/>
        <w:rPr>
          <w:rFonts w:ascii="Arial Narrow" w:eastAsia="SimSun" w:hAnsi="Arial Narrow" w:cs="Calibri"/>
          <w:kern w:val="2"/>
          <w:sz w:val="24"/>
          <w:szCs w:val="24"/>
          <w:lang w:eastAsia="zh-CN"/>
        </w:rPr>
      </w:pPr>
      <w:r w:rsidRPr="001E7A96">
        <w:rPr>
          <w:rFonts w:ascii="Arial Narrow" w:eastAsia="SimSun" w:hAnsi="Arial Narrow" w:cs="Calibri"/>
          <w:kern w:val="2"/>
          <w:sz w:val="24"/>
          <w:szCs w:val="24"/>
          <w:lang w:eastAsia="zh-CN"/>
        </w:rPr>
        <w:t>Desayuno. Excursión por Cataratas Argentinas, en la que se visitaran los circuitos tradi</w:t>
      </w:r>
      <w:r>
        <w:rPr>
          <w:rFonts w:ascii="Arial Narrow" w:eastAsia="SimSun" w:hAnsi="Arial Narrow" w:cs="Calibri"/>
          <w:kern w:val="2"/>
          <w:sz w:val="24"/>
          <w:szCs w:val="24"/>
          <w:lang w:eastAsia="zh-CN"/>
        </w:rPr>
        <w:t xml:space="preserve">cionales: Paseo Superior, Paseo </w:t>
      </w:r>
      <w:r w:rsidRPr="001E7A96">
        <w:rPr>
          <w:rFonts w:ascii="Arial Narrow" w:eastAsia="SimSun" w:hAnsi="Arial Narrow" w:cs="Calibri"/>
          <w:kern w:val="2"/>
          <w:sz w:val="24"/>
          <w:szCs w:val="24"/>
          <w:lang w:eastAsia="zh-CN"/>
        </w:rPr>
        <w:t>Inferior y La Garganta del Diablo. El paseo incluye el Tren Ecológico de la Selva. Est</w:t>
      </w:r>
      <w:r>
        <w:rPr>
          <w:rFonts w:ascii="Arial Narrow" w:eastAsia="SimSun" w:hAnsi="Arial Narrow" w:cs="Calibri"/>
          <w:kern w:val="2"/>
          <w:sz w:val="24"/>
          <w:szCs w:val="24"/>
          <w:lang w:eastAsia="zh-CN"/>
        </w:rPr>
        <w:t xml:space="preserve">a excursión permite combinar la </w:t>
      </w:r>
      <w:r w:rsidRPr="001E7A96">
        <w:rPr>
          <w:rFonts w:ascii="Arial Narrow" w:eastAsia="SimSun" w:hAnsi="Arial Narrow" w:cs="Calibri"/>
          <w:kern w:val="2"/>
          <w:sz w:val="24"/>
          <w:szCs w:val="24"/>
          <w:lang w:eastAsia="zh-CN"/>
        </w:rPr>
        <w:t>misma con los paseos náuticos de aventura y los safaris fotográficos opcionales de</w:t>
      </w:r>
      <w:r>
        <w:rPr>
          <w:rFonts w:ascii="Arial Narrow" w:eastAsia="SimSun" w:hAnsi="Arial Narrow" w:cs="Calibri"/>
          <w:kern w:val="2"/>
          <w:sz w:val="24"/>
          <w:szCs w:val="24"/>
          <w:lang w:eastAsia="zh-CN"/>
        </w:rPr>
        <w:t xml:space="preserve">ntro del Parque Nacional. Paseo </w:t>
      </w:r>
      <w:r w:rsidRPr="001E7A96">
        <w:rPr>
          <w:rFonts w:ascii="Arial Narrow" w:eastAsia="SimSun" w:hAnsi="Arial Narrow" w:cs="Calibri"/>
          <w:kern w:val="2"/>
          <w:sz w:val="24"/>
          <w:szCs w:val="24"/>
          <w:lang w:eastAsia="zh-CN"/>
        </w:rPr>
        <w:t xml:space="preserve">Inferior: este paseo circular de 1.200 metros, posibilita la observación de la mayor parte de </w:t>
      </w:r>
      <w:r>
        <w:rPr>
          <w:rFonts w:ascii="Arial Narrow" w:eastAsia="SimSun" w:hAnsi="Arial Narrow" w:cs="Calibri"/>
          <w:kern w:val="2"/>
          <w:sz w:val="24"/>
          <w:szCs w:val="24"/>
          <w:lang w:eastAsia="zh-CN"/>
        </w:rPr>
        <w:t xml:space="preserve">los saltos, y vistas lejanas de </w:t>
      </w:r>
      <w:r w:rsidRPr="001E7A96">
        <w:rPr>
          <w:rFonts w:ascii="Arial Narrow" w:eastAsia="SimSun" w:hAnsi="Arial Narrow" w:cs="Calibri"/>
          <w:kern w:val="2"/>
          <w:sz w:val="24"/>
          <w:szCs w:val="24"/>
          <w:lang w:eastAsia="zh-CN"/>
        </w:rPr>
        <w:t>la Garganta del Diablo y saltos brasileños. La duración de este paseo será de aproximada</w:t>
      </w:r>
      <w:r>
        <w:rPr>
          <w:rFonts w:ascii="Arial Narrow" w:eastAsia="SimSun" w:hAnsi="Arial Narrow" w:cs="Calibri"/>
          <w:kern w:val="2"/>
          <w:sz w:val="24"/>
          <w:szCs w:val="24"/>
          <w:lang w:eastAsia="zh-CN"/>
        </w:rPr>
        <w:t xml:space="preserve">mente 2 horas. Este paseo tiene </w:t>
      </w:r>
      <w:r w:rsidRPr="001E7A96">
        <w:rPr>
          <w:rFonts w:ascii="Arial Narrow" w:eastAsia="SimSun" w:hAnsi="Arial Narrow" w:cs="Calibri"/>
          <w:kern w:val="2"/>
          <w:sz w:val="24"/>
          <w:szCs w:val="24"/>
          <w:lang w:eastAsia="zh-CN"/>
        </w:rPr>
        <w:t>un nivel de dificultad elevado por la cant</w:t>
      </w:r>
      <w:r>
        <w:rPr>
          <w:rFonts w:ascii="Arial Narrow" w:eastAsia="SimSun" w:hAnsi="Arial Narrow" w:cs="Calibri"/>
          <w:kern w:val="2"/>
          <w:sz w:val="24"/>
          <w:szCs w:val="24"/>
          <w:lang w:eastAsia="zh-CN"/>
        </w:rPr>
        <w:t xml:space="preserve">idad de escaleras. </w:t>
      </w:r>
      <w:r w:rsidRPr="001E7A96">
        <w:rPr>
          <w:rFonts w:ascii="Arial Narrow" w:eastAsia="SimSun" w:hAnsi="Arial Narrow" w:cs="Calibri"/>
          <w:kern w:val="2"/>
          <w:sz w:val="24"/>
          <w:szCs w:val="24"/>
          <w:lang w:eastAsia="zh-CN"/>
        </w:rPr>
        <w:t>Paseo Superior: es un paseo de 1.300 metros de recorrido total (ida y vuelta). Las pasarela</w:t>
      </w:r>
      <w:r>
        <w:rPr>
          <w:rFonts w:ascii="Arial Narrow" w:eastAsia="SimSun" w:hAnsi="Arial Narrow" w:cs="Calibri"/>
          <w:kern w:val="2"/>
          <w:sz w:val="24"/>
          <w:szCs w:val="24"/>
          <w:lang w:eastAsia="zh-CN"/>
        </w:rPr>
        <w:t xml:space="preserve">s elevadas lo llevaran hasta el </w:t>
      </w:r>
      <w:r w:rsidRPr="001E7A96">
        <w:rPr>
          <w:rFonts w:ascii="Arial Narrow" w:eastAsia="SimSun" w:hAnsi="Arial Narrow" w:cs="Calibri"/>
          <w:kern w:val="2"/>
          <w:sz w:val="24"/>
          <w:szCs w:val="24"/>
          <w:lang w:eastAsia="zh-CN"/>
        </w:rPr>
        <w:t>borde los principales saltos. La duración de este paseo será</w:t>
      </w:r>
      <w:r>
        <w:rPr>
          <w:rFonts w:ascii="Arial Narrow" w:eastAsia="SimSun" w:hAnsi="Arial Narrow" w:cs="Calibri"/>
          <w:kern w:val="2"/>
          <w:sz w:val="24"/>
          <w:szCs w:val="24"/>
          <w:lang w:eastAsia="zh-CN"/>
        </w:rPr>
        <w:t xml:space="preserve"> de 1 hora y de los tres paseos </w:t>
      </w:r>
      <w:r w:rsidRPr="001E7A96">
        <w:rPr>
          <w:rFonts w:ascii="Arial Narrow" w:eastAsia="SimSun" w:hAnsi="Arial Narrow" w:cs="Calibri"/>
          <w:kern w:val="2"/>
          <w:sz w:val="24"/>
          <w:szCs w:val="24"/>
          <w:lang w:eastAsia="zh-CN"/>
        </w:rPr>
        <w:t>tradicionales, es el q</w:t>
      </w:r>
      <w:r>
        <w:rPr>
          <w:rFonts w:ascii="Arial Narrow" w:eastAsia="SimSun" w:hAnsi="Arial Narrow" w:cs="Calibri"/>
          <w:kern w:val="2"/>
          <w:sz w:val="24"/>
          <w:szCs w:val="24"/>
          <w:lang w:eastAsia="zh-CN"/>
        </w:rPr>
        <w:t xml:space="preserve">ue </w:t>
      </w:r>
      <w:r w:rsidRPr="001E7A96">
        <w:rPr>
          <w:rFonts w:ascii="Arial Narrow" w:eastAsia="SimSun" w:hAnsi="Arial Narrow" w:cs="Calibri"/>
          <w:kern w:val="2"/>
          <w:sz w:val="24"/>
          <w:szCs w:val="24"/>
          <w:lang w:eastAsia="zh-CN"/>
        </w:rPr>
        <w:t>requiere menor esfue</w:t>
      </w:r>
      <w:r>
        <w:rPr>
          <w:rFonts w:ascii="Arial Narrow" w:eastAsia="SimSun" w:hAnsi="Arial Narrow" w:cs="Calibri"/>
          <w:kern w:val="2"/>
          <w:sz w:val="24"/>
          <w:szCs w:val="24"/>
          <w:lang w:eastAsia="zh-CN"/>
        </w:rPr>
        <w:t xml:space="preserve">rzo físico. No posee escaleras. </w:t>
      </w:r>
      <w:r w:rsidRPr="001E7A96">
        <w:rPr>
          <w:rFonts w:ascii="Arial Narrow" w:eastAsia="SimSun" w:hAnsi="Arial Narrow" w:cs="Calibri"/>
          <w:kern w:val="2"/>
          <w:sz w:val="24"/>
          <w:szCs w:val="24"/>
          <w:lang w:eastAsia="zh-CN"/>
        </w:rPr>
        <w:t>Garganta del Diablo: Se accederá a través del Tren Ecológico de la Selva, descendie</w:t>
      </w:r>
      <w:r>
        <w:rPr>
          <w:rFonts w:ascii="Arial Narrow" w:eastAsia="SimSun" w:hAnsi="Arial Narrow" w:cs="Calibri"/>
          <w:kern w:val="2"/>
          <w:sz w:val="24"/>
          <w:szCs w:val="24"/>
          <w:lang w:eastAsia="zh-CN"/>
        </w:rPr>
        <w:t xml:space="preserve">ndo en la Estación Garganta del </w:t>
      </w:r>
      <w:r w:rsidRPr="001E7A96">
        <w:rPr>
          <w:rFonts w:ascii="Arial Narrow" w:eastAsia="SimSun" w:hAnsi="Arial Narrow" w:cs="Calibri"/>
          <w:kern w:val="2"/>
          <w:sz w:val="24"/>
          <w:szCs w:val="24"/>
          <w:lang w:eastAsia="zh-CN"/>
        </w:rPr>
        <w:t>Diablo. Se realiza una caminata recorriendo 1.100 metros hasta los amplios balcones ubic</w:t>
      </w:r>
      <w:r>
        <w:rPr>
          <w:rFonts w:ascii="Arial Narrow" w:eastAsia="SimSun" w:hAnsi="Arial Narrow" w:cs="Calibri"/>
          <w:kern w:val="2"/>
          <w:sz w:val="24"/>
          <w:szCs w:val="24"/>
          <w:lang w:eastAsia="zh-CN"/>
        </w:rPr>
        <w:t xml:space="preserve">ados junto al borde y frente de </w:t>
      </w:r>
      <w:r w:rsidRPr="001E7A96">
        <w:rPr>
          <w:rFonts w:ascii="Arial Narrow" w:eastAsia="SimSun" w:hAnsi="Arial Narrow" w:cs="Calibri"/>
          <w:kern w:val="2"/>
          <w:sz w:val="24"/>
          <w:szCs w:val="24"/>
          <w:lang w:eastAsia="zh-CN"/>
        </w:rPr>
        <w:t xml:space="preserve">la Garganta del Diablo. La duración de este paseo será de 2 </w:t>
      </w:r>
      <w:r>
        <w:rPr>
          <w:rFonts w:ascii="Arial Narrow" w:eastAsia="SimSun" w:hAnsi="Arial Narrow" w:cs="Calibri"/>
          <w:kern w:val="2"/>
          <w:sz w:val="24"/>
          <w:szCs w:val="24"/>
          <w:lang w:eastAsia="zh-CN"/>
        </w:rPr>
        <w:t xml:space="preserve">horas aproximadamente. No posee </w:t>
      </w:r>
      <w:r w:rsidRPr="001E7A96">
        <w:rPr>
          <w:rFonts w:ascii="Arial Narrow" w:eastAsia="SimSun" w:hAnsi="Arial Narrow" w:cs="Calibri"/>
          <w:kern w:val="2"/>
          <w:sz w:val="24"/>
          <w:szCs w:val="24"/>
          <w:lang w:eastAsia="zh-CN"/>
        </w:rPr>
        <w:t>escaleras. Alojamiento.</w:t>
      </w:r>
    </w:p>
    <w:p w:rsidR="00212652" w:rsidRDefault="00212652" w:rsidP="00212652">
      <w:pPr>
        <w:spacing w:after="0" w:line="240" w:lineRule="auto"/>
        <w:jc w:val="both"/>
        <w:rPr>
          <w:rFonts w:ascii="Arial Narrow" w:eastAsia="SimSun" w:hAnsi="Arial Narrow" w:cs="Calibri"/>
          <w:kern w:val="2"/>
          <w:sz w:val="24"/>
          <w:szCs w:val="24"/>
          <w:lang w:eastAsia="zh-CN"/>
        </w:rPr>
      </w:pPr>
    </w:p>
    <w:p w:rsidR="00212652" w:rsidRPr="00242176" w:rsidRDefault="00212652" w:rsidP="00212652">
      <w:pPr>
        <w:pStyle w:val="western"/>
        <w:rPr>
          <w:rFonts w:ascii="Arial Narrow" w:eastAsia="Adobe Fangsong Std R" w:hAnsi="Arial Narrow" w:cstheme="minorBidi"/>
          <w:b/>
          <w:bCs/>
          <w:color w:val="C00000"/>
          <w:kern w:val="0"/>
          <w:sz w:val="24"/>
          <w:szCs w:val="24"/>
          <w:lang w:val="es-CO" w:eastAsia="en-US"/>
        </w:rPr>
      </w:pPr>
      <w:r>
        <w:rPr>
          <w:rFonts w:ascii="Arial Narrow" w:eastAsia="Adobe Fangsong Std R" w:hAnsi="Arial Narrow" w:cstheme="minorBidi"/>
          <w:b/>
          <w:bCs/>
          <w:color w:val="C00000"/>
          <w:kern w:val="0"/>
          <w:sz w:val="24"/>
          <w:szCs w:val="24"/>
          <w:lang w:val="es-CO" w:eastAsia="en-US"/>
        </w:rPr>
        <w:t>Día 8</w:t>
      </w:r>
      <w:r w:rsidRPr="00242176">
        <w:rPr>
          <w:rFonts w:ascii="Arial Narrow" w:eastAsia="Adobe Fangsong Std R" w:hAnsi="Arial Narrow" w:cstheme="minorBidi"/>
          <w:b/>
          <w:bCs/>
          <w:color w:val="C00000"/>
          <w:kern w:val="0"/>
          <w:sz w:val="24"/>
          <w:szCs w:val="24"/>
          <w:lang w:val="es-CO" w:eastAsia="en-US"/>
        </w:rPr>
        <w:t xml:space="preserve"> </w:t>
      </w:r>
      <w:r>
        <w:rPr>
          <w:rFonts w:ascii="Arial Narrow" w:eastAsia="Adobe Fangsong Std R" w:hAnsi="Arial Narrow" w:cstheme="minorBidi"/>
          <w:b/>
          <w:bCs/>
          <w:color w:val="C00000"/>
          <w:kern w:val="0"/>
          <w:sz w:val="24"/>
          <w:szCs w:val="24"/>
          <w:lang w:val="es-CO" w:eastAsia="en-US"/>
        </w:rPr>
        <w:t>–</w:t>
      </w:r>
      <w:r w:rsidR="004978C9">
        <w:rPr>
          <w:rFonts w:ascii="Arial Narrow" w:eastAsia="Adobe Fangsong Std R" w:hAnsi="Arial Narrow" w:cstheme="minorBidi"/>
          <w:b/>
          <w:bCs/>
          <w:color w:val="C00000"/>
          <w:kern w:val="0"/>
          <w:sz w:val="24"/>
          <w:szCs w:val="24"/>
          <w:lang w:val="es-CO" w:eastAsia="en-US"/>
        </w:rPr>
        <w:t xml:space="preserve"> </w:t>
      </w:r>
      <w:r w:rsidR="001E7A96" w:rsidRPr="001E7A96">
        <w:rPr>
          <w:rFonts w:ascii="Arial Narrow" w:eastAsia="Adobe Fangsong Std R" w:hAnsi="Arial Narrow" w:cstheme="minorBidi"/>
          <w:b/>
          <w:bCs/>
          <w:color w:val="C00000"/>
          <w:kern w:val="0"/>
          <w:sz w:val="24"/>
          <w:szCs w:val="24"/>
          <w:lang w:val="es-CO" w:eastAsia="en-US"/>
        </w:rPr>
        <w:t>IGUAZU - BUENOS AIRES</w:t>
      </w:r>
    </w:p>
    <w:p w:rsidR="00212652" w:rsidRDefault="001E7A96" w:rsidP="001E7A96">
      <w:pPr>
        <w:spacing w:after="0" w:line="240" w:lineRule="auto"/>
        <w:jc w:val="both"/>
        <w:rPr>
          <w:rFonts w:ascii="Arial Narrow" w:eastAsia="SimSun" w:hAnsi="Arial Narrow" w:cs="Calibri"/>
          <w:kern w:val="2"/>
          <w:sz w:val="24"/>
          <w:szCs w:val="24"/>
          <w:lang w:eastAsia="zh-CN"/>
        </w:rPr>
      </w:pPr>
      <w:r w:rsidRPr="001E7A96">
        <w:rPr>
          <w:rFonts w:ascii="Arial Narrow" w:eastAsia="SimSun" w:hAnsi="Arial Narrow" w:cs="Calibri"/>
          <w:kern w:val="2"/>
          <w:sz w:val="24"/>
          <w:szCs w:val="24"/>
          <w:lang w:eastAsia="zh-CN"/>
        </w:rPr>
        <w:t>Desayuno. Excursión por Cataratas Brasileñas visitando su tradicional pasarela con las m</w:t>
      </w:r>
      <w:r>
        <w:rPr>
          <w:rFonts w:ascii="Arial Narrow" w:eastAsia="SimSun" w:hAnsi="Arial Narrow" w:cs="Calibri"/>
          <w:kern w:val="2"/>
          <w:sz w:val="24"/>
          <w:szCs w:val="24"/>
          <w:lang w:eastAsia="zh-CN"/>
        </w:rPr>
        <w:t xml:space="preserve">aravillosas vistas panorámicas. </w:t>
      </w:r>
      <w:r w:rsidRPr="001E7A96">
        <w:rPr>
          <w:rFonts w:ascii="Arial Narrow" w:eastAsia="SimSun" w:hAnsi="Arial Narrow" w:cs="Calibri"/>
          <w:kern w:val="2"/>
          <w:sz w:val="24"/>
          <w:szCs w:val="24"/>
          <w:lang w:eastAsia="zh-CN"/>
        </w:rPr>
        <w:t xml:space="preserve">Una vez dentro del parque, que ocupa una superficie de 175.000 has. Se sorprenderá </w:t>
      </w:r>
      <w:r>
        <w:rPr>
          <w:rFonts w:ascii="Arial Narrow" w:eastAsia="SimSun" w:hAnsi="Arial Narrow" w:cs="Calibri"/>
          <w:kern w:val="2"/>
          <w:sz w:val="24"/>
          <w:szCs w:val="24"/>
          <w:lang w:eastAsia="zh-CN"/>
        </w:rPr>
        <w:t xml:space="preserve">con el cuidado, la belleza y la </w:t>
      </w:r>
      <w:r w:rsidRPr="001E7A96">
        <w:rPr>
          <w:rFonts w:ascii="Arial Narrow" w:eastAsia="SimSun" w:hAnsi="Arial Narrow" w:cs="Calibri"/>
          <w:kern w:val="2"/>
          <w:sz w:val="24"/>
          <w:szCs w:val="24"/>
          <w:lang w:eastAsia="zh-CN"/>
        </w:rPr>
        <w:t>enormidad del mismo y que al igual que nuestro parque alberga innumerables especies de animales y vegetales</w:t>
      </w:r>
      <w:r>
        <w:rPr>
          <w:rFonts w:ascii="Arial Narrow" w:eastAsia="SimSun" w:hAnsi="Arial Narrow" w:cs="Calibri"/>
          <w:kern w:val="2"/>
          <w:sz w:val="24"/>
          <w:szCs w:val="24"/>
          <w:lang w:eastAsia="zh-CN"/>
        </w:rPr>
        <w:t xml:space="preserve">. </w:t>
      </w:r>
      <w:r w:rsidRPr="001E7A96">
        <w:rPr>
          <w:rFonts w:ascii="Arial Narrow" w:eastAsia="SimSun" w:hAnsi="Arial Narrow" w:cs="Calibri"/>
          <w:kern w:val="2"/>
          <w:sz w:val="24"/>
          <w:szCs w:val="24"/>
          <w:lang w:eastAsia="zh-CN"/>
        </w:rPr>
        <w:t>Seguramente la naturaleza los recibirá con bienvenidas de simpáticas mariposas q</w:t>
      </w:r>
      <w:r>
        <w:rPr>
          <w:rFonts w:ascii="Arial Narrow" w:eastAsia="SimSun" w:hAnsi="Arial Narrow" w:cs="Calibri"/>
          <w:kern w:val="2"/>
          <w:sz w:val="24"/>
          <w:szCs w:val="24"/>
          <w:lang w:eastAsia="zh-CN"/>
        </w:rPr>
        <w:t xml:space="preserve">ue se exhiben en su vuelo y los </w:t>
      </w:r>
      <w:r w:rsidRPr="001E7A96">
        <w:rPr>
          <w:rFonts w:ascii="Arial Narrow" w:eastAsia="SimSun" w:hAnsi="Arial Narrow" w:cs="Calibri"/>
          <w:kern w:val="2"/>
          <w:sz w:val="24"/>
          <w:szCs w:val="24"/>
          <w:lang w:eastAsia="zh-CN"/>
        </w:rPr>
        <w:t>deleitarán con sus colores. Dado que el 80% de los saltos se encuentran del lado argent</w:t>
      </w:r>
      <w:r>
        <w:rPr>
          <w:rFonts w:ascii="Arial Narrow" w:eastAsia="SimSun" w:hAnsi="Arial Narrow" w:cs="Calibri"/>
          <w:kern w:val="2"/>
          <w:sz w:val="24"/>
          <w:szCs w:val="24"/>
          <w:lang w:eastAsia="zh-CN"/>
        </w:rPr>
        <w:t xml:space="preserve">ino, el parque brasileño cuenta </w:t>
      </w:r>
      <w:r w:rsidRPr="001E7A96">
        <w:rPr>
          <w:rFonts w:ascii="Arial Narrow" w:eastAsia="SimSun" w:hAnsi="Arial Narrow" w:cs="Calibri"/>
          <w:kern w:val="2"/>
          <w:sz w:val="24"/>
          <w:szCs w:val="24"/>
          <w:lang w:eastAsia="zh-CN"/>
        </w:rPr>
        <w:t>con una sola pasarela, de aproximadamente 1.000 metros, de</w:t>
      </w:r>
      <w:r>
        <w:rPr>
          <w:rFonts w:ascii="Arial Narrow" w:eastAsia="SimSun" w:hAnsi="Arial Narrow" w:cs="Calibri"/>
          <w:kern w:val="2"/>
          <w:sz w:val="24"/>
          <w:szCs w:val="24"/>
          <w:lang w:eastAsia="zh-CN"/>
        </w:rPr>
        <w:t xml:space="preserve">sde donde podrán aprovechar las distintas vistas panorámicas. </w:t>
      </w:r>
      <w:r w:rsidRPr="001E7A96">
        <w:rPr>
          <w:rFonts w:ascii="Arial Narrow" w:eastAsia="SimSun" w:hAnsi="Arial Narrow" w:cs="Calibri"/>
          <w:kern w:val="2"/>
          <w:sz w:val="24"/>
          <w:szCs w:val="24"/>
          <w:lang w:eastAsia="zh-CN"/>
        </w:rPr>
        <w:t xml:space="preserve">Finalizada la misma, frente al salto </w:t>
      </w:r>
      <w:proofErr w:type="spellStart"/>
      <w:r w:rsidRPr="001E7A96">
        <w:rPr>
          <w:rFonts w:ascii="Arial Narrow" w:eastAsia="SimSun" w:hAnsi="Arial Narrow" w:cs="Calibri"/>
          <w:kern w:val="2"/>
          <w:sz w:val="24"/>
          <w:szCs w:val="24"/>
          <w:lang w:eastAsia="zh-CN"/>
        </w:rPr>
        <w:t>Floriano</w:t>
      </w:r>
      <w:proofErr w:type="spellEnd"/>
      <w:r w:rsidRPr="001E7A96">
        <w:rPr>
          <w:rFonts w:ascii="Arial Narrow" w:eastAsia="SimSun" w:hAnsi="Arial Narrow" w:cs="Calibri"/>
          <w:kern w:val="2"/>
          <w:sz w:val="24"/>
          <w:szCs w:val="24"/>
          <w:lang w:eastAsia="zh-CN"/>
        </w:rPr>
        <w:t>, se encuentra un mirador, al que podrán acced</w:t>
      </w:r>
      <w:r>
        <w:rPr>
          <w:rFonts w:ascii="Arial Narrow" w:eastAsia="SimSun" w:hAnsi="Arial Narrow" w:cs="Calibri"/>
          <w:kern w:val="2"/>
          <w:sz w:val="24"/>
          <w:szCs w:val="24"/>
          <w:lang w:eastAsia="zh-CN"/>
        </w:rPr>
        <w:t xml:space="preserve">er a través de un elevador, del </w:t>
      </w:r>
      <w:r w:rsidRPr="001E7A96">
        <w:rPr>
          <w:rFonts w:ascii="Arial Narrow" w:eastAsia="SimSun" w:hAnsi="Arial Narrow" w:cs="Calibri"/>
          <w:kern w:val="2"/>
          <w:sz w:val="24"/>
          <w:szCs w:val="24"/>
          <w:lang w:eastAsia="zh-CN"/>
        </w:rPr>
        <w:t xml:space="preserve">que se obtiene una de las vistas </w:t>
      </w:r>
      <w:r>
        <w:rPr>
          <w:rFonts w:ascii="Arial Narrow" w:eastAsia="SimSun" w:hAnsi="Arial Narrow" w:cs="Calibri"/>
          <w:kern w:val="2"/>
          <w:sz w:val="24"/>
          <w:szCs w:val="24"/>
          <w:lang w:eastAsia="zh-CN"/>
        </w:rPr>
        <w:t xml:space="preserve">más bonitas del lado brasileño. </w:t>
      </w:r>
      <w:r w:rsidRPr="001E7A96">
        <w:rPr>
          <w:rFonts w:ascii="Arial Narrow" w:eastAsia="SimSun" w:hAnsi="Arial Narrow" w:cs="Calibri"/>
          <w:kern w:val="2"/>
          <w:sz w:val="24"/>
          <w:szCs w:val="24"/>
          <w:lang w:eastAsia="zh-CN"/>
        </w:rPr>
        <w:t xml:space="preserve">A la hora conveniente traslado al aeropuerto. Arribo al Aeropuerto de Buenos aires, </w:t>
      </w:r>
      <w:r>
        <w:rPr>
          <w:rFonts w:ascii="Arial Narrow" w:eastAsia="SimSun" w:hAnsi="Arial Narrow" w:cs="Calibri"/>
          <w:kern w:val="2"/>
          <w:sz w:val="24"/>
          <w:szCs w:val="24"/>
          <w:lang w:eastAsia="zh-CN"/>
        </w:rPr>
        <w:t xml:space="preserve">traslado al hotel seleccionado. </w:t>
      </w:r>
      <w:r w:rsidRPr="001E7A96">
        <w:rPr>
          <w:rFonts w:ascii="Arial Narrow" w:eastAsia="SimSun" w:hAnsi="Arial Narrow" w:cs="Calibri"/>
          <w:kern w:val="2"/>
          <w:sz w:val="24"/>
          <w:szCs w:val="24"/>
          <w:lang w:eastAsia="zh-CN"/>
        </w:rPr>
        <w:t>Alojamiento.</w:t>
      </w:r>
    </w:p>
    <w:p w:rsidR="001E7A96" w:rsidRDefault="001E7A96" w:rsidP="001E7A96">
      <w:pPr>
        <w:spacing w:after="0" w:line="240" w:lineRule="auto"/>
        <w:jc w:val="both"/>
        <w:rPr>
          <w:rFonts w:ascii="Arial Narrow" w:eastAsia="SimSun" w:hAnsi="Arial Narrow" w:cs="Calibri"/>
          <w:kern w:val="2"/>
          <w:sz w:val="24"/>
          <w:szCs w:val="24"/>
          <w:lang w:eastAsia="zh-CN"/>
        </w:rPr>
      </w:pPr>
    </w:p>
    <w:p w:rsidR="00212652" w:rsidRPr="00242176" w:rsidRDefault="001E7A96" w:rsidP="00212652">
      <w:pPr>
        <w:pStyle w:val="western"/>
        <w:rPr>
          <w:rFonts w:ascii="Arial Narrow" w:eastAsia="Adobe Fangsong Std R" w:hAnsi="Arial Narrow" w:cstheme="minorBidi"/>
          <w:b/>
          <w:bCs/>
          <w:color w:val="C00000"/>
          <w:kern w:val="0"/>
          <w:sz w:val="24"/>
          <w:szCs w:val="24"/>
          <w:lang w:val="es-CO" w:eastAsia="en-US"/>
        </w:rPr>
      </w:pPr>
      <w:r>
        <w:rPr>
          <w:rFonts w:ascii="Arial Narrow" w:eastAsia="Adobe Fangsong Std R" w:hAnsi="Arial Narrow" w:cstheme="minorBidi"/>
          <w:b/>
          <w:bCs/>
          <w:color w:val="C00000"/>
          <w:kern w:val="0"/>
          <w:sz w:val="24"/>
          <w:szCs w:val="24"/>
          <w:lang w:val="es-CO" w:eastAsia="en-US"/>
        </w:rPr>
        <w:t>Día 9</w:t>
      </w:r>
      <w:r w:rsidR="00212652" w:rsidRPr="00242176">
        <w:rPr>
          <w:rFonts w:ascii="Arial Narrow" w:eastAsia="Adobe Fangsong Std R" w:hAnsi="Arial Narrow" w:cstheme="minorBidi"/>
          <w:b/>
          <w:bCs/>
          <w:color w:val="C00000"/>
          <w:kern w:val="0"/>
          <w:sz w:val="24"/>
          <w:szCs w:val="24"/>
          <w:lang w:val="es-CO" w:eastAsia="en-US"/>
        </w:rPr>
        <w:t xml:space="preserve"> </w:t>
      </w:r>
      <w:r w:rsidR="00212652">
        <w:rPr>
          <w:rFonts w:ascii="Arial Narrow" w:eastAsia="Adobe Fangsong Std R" w:hAnsi="Arial Narrow" w:cstheme="minorBidi"/>
          <w:b/>
          <w:bCs/>
          <w:color w:val="C00000"/>
          <w:kern w:val="0"/>
          <w:sz w:val="24"/>
          <w:szCs w:val="24"/>
          <w:lang w:val="es-CO" w:eastAsia="en-US"/>
        </w:rPr>
        <w:t xml:space="preserve">– </w:t>
      </w:r>
      <w:r w:rsidR="004978C9">
        <w:rPr>
          <w:rFonts w:ascii="Arial Narrow" w:eastAsia="Adobe Fangsong Std R" w:hAnsi="Arial Narrow" w:cstheme="minorBidi"/>
          <w:b/>
          <w:bCs/>
          <w:color w:val="C00000"/>
          <w:kern w:val="0"/>
          <w:sz w:val="24"/>
          <w:szCs w:val="24"/>
          <w:lang w:val="es-CO" w:eastAsia="en-US"/>
        </w:rPr>
        <w:t xml:space="preserve">BUENOS AIRES </w:t>
      </w:r>
    </w:p>
    <w:p w:rsidR="00212652" w:rsidRDefault="00212652" w:rsidP="00212652">
      <w:pPr>
        <w:spacing w:after="0" w:line="240" w:lineRule="auto"/>
        <w:jc w:val="both"/>
        <w:rPr>
          <w:rFonts w:ascii="Arial Narrow" w:eastAsia="SimSun" w:hAnsi="Arial Narrow" w:cs="Calibri"/>
          <w:kern w:val="2"/>
          <w:sz w:val="24"/>
          <w:szCs w:val="24"/>
          <w:lang w:eastAsia="zh-CN"/>
        </w:rPr>
      </w:pPr>
      <w:r w:rsidRPr="00212652">
        <w:rPr>
          <w:rFonts w:ascii="Arial Narrow" w:eastAsia="SimSun" w:hAnsi="Arial Narrow" w:cs="Calibri"/>
          <w:kern w:val="2"/>
          <w:sz w:val="24"/>
          <w:szCs w:val="24"/>
          <w:lang w:eastAsia="zh-CN"/>
        </w:rPr>
        <w:t>Desayuno. A la hora correspon</w:t>
      </w:r>
      <w:r>
        <w:rPr>
          <w:rFonts w:ascii="Arial Narrow" w:eastAsia="SimSun" w:hAnsi="Arial Narrow" w:cs="Calibri"/>
          <w:kern w:val="2"/>
          <w:sz w:val="24"/>
          <w:szCs w:val="24"/>
          <w:lang w:eastAsia="zh-CN"/>
        </w:rPr>
        <w:t>diente traslado al aeropuerto para tomar el vuelo de salida. (Vuelo no incluido)</w:t>
      </w:r>
      <w:r w:rsidRPr="00212652">
        <w:rPr>
          <w:rFonts w:ascii="Arial Narrow" w:eastAsia="SimSun" w:hAnsi="Arial Narrow" w:cs="Calibri"/>
          <w:kern w:val="2"/>
          <w:sz w:val="24"/>
          <w:szCs w:val="24"/>
          <w:lang w:eastAsia="zh-CN"/>
        </w:rPr>
        <w:t>.</w:t>
      </w:r>
    </w:p>
    <w:p w:rsidR="00212652" w:rsidRDefault="00212652" w:rsidP="00212652">
      <w:pPr>
        <w:spacing w:after="0" w:line="240" w:lineRule="auto"/>
        <w:jc w:val="both"/>
        <w:rPr>
          <w:rFonts w:ascii="Arial Narrow" w:eastAsia="SimSun" w:hAnsi="Arial Narrow" w:cs="Calibri"/>
          <w:kern w:val="2"/>
          <w:sz w:val="24"/>
          <w:szCs w:val="24"/>
          <w:lang w:eastAsia="zh-CN"/>
        </w:rPr>
      </w:pPr>
    </w:p>
    <w:p w:rsidR="00212652" w:rsidRPr="00823434" w:rsidRDefault="00212652" w:rsidP="00212652">
      <w:pPr>
        <w:spacing w:after="0" w:line="240" w:lineRule="auto"/>
        <w:jc w:val="both"/>
        <w:rPr>
          <w:rFonts w:ascii="Arial Narrow" w:hAnsi="Arial Narrow"/>
          <w:b/>
          <w:bCs/>
          <w:color w:val="C00000"/>
          <w:sz w:val="24"/>
          <w:szCs w:val="24"/>
        </w:rPr>
      </w:pPr>
    </w:p>
    <w:p w:rsidR="00731B1B" w:rsidRPr="00823434" w:rsidRDefault="00731B1B" w:rsidP="00731B1B">
      <w:pPr>
        <w:spacing w:after="0" w:line="240" w:lineRule="auto"/>
        <w:jc w:val="right"/>
        <w:rPr>
          <w:rFonts w:ascii="Arial Narrow" w:hAnsi="Arial Narrow"/>
          <w:b/>
          <w:bCs/>
          <w:color w:val="C00000"/>
          <w:sz w:val="24"/>
          <w:szCs w:val="24"/>
        </w:rPr>
      </w:pPr>
      <w:r w:rsidRPr="00823434">
        <w:rPr>
          <w:rFonts w:ascii="Arial Narrow" w:hAnsi="Arial Narrow"/>
          <w:b/>
          <w:bCs/>
          <w:color w:val="C00000"/>
          <w:sz w:val="24"/>
          <w:szCs w:val="24"/>
        </w:rPr>
        <w:t>Fin de nuestros servicios</w:t>
      </w:r>
      <w:r w:rsidR="0079464A">
        <w:rPr>
          <w:rFonts w:ascii="Arial Narrow" w:hAnsi="Arial Narrow"/>
          <w:b/>
          <w:bCs/>
          <w:color w:val="C00000"/>
          <w:sz w:val="24"/>
          <w:szCs w:val="24"/>
        </w:rPr>
        <w:t xml:space="preserve"> </w:t>
      </w:r>
      <w:r w:rsidR="00212652">
        <w:rPr>
          <w:rFonts w:ascii="Arial Narrow" w:hAnsi="Arial Narrow"/>
          <w:b/>
          <w:bCs/>
          <w:color w:val="C00000"/>
          <w:sz w:val="24"/>
          <w:szCs w:val="24"/>
        </w:rPr>
        <w:t>¡Simplemente, v</w:t>
      </w:r>
      <w:r w:rsidRPr="00823434">
        <w:rPr>
          <w:rFonts w:ascii="Arial Narrow" w:hAnsi="Arial Narrow"/>
          <w:b/>
          <w:bCs/>
          <w:color w:val="C00000"/>
          <w:sz w:val="24"/>
          <w:szCs w:val="24"/>
        </w:rPr>
        <w:t>iaja</w:t>
      </w:r>
      <w:r w:rsidR="00823434">
        <w:rPr>
          <w:rFonts w:ascii="Arial Narrow" w:hAnsi="Arial Narrow"/>
          <w:b/>
          <w:bCs/>
          <w:color w:val="C00000"/>
          <w:sz w:val="24"/>
          <w:szCs w:val="24"/>
        </w:rPr>
        <w:t>!</w:t>
      </w:r>
    </w:p>
    <w:p w:rsidR="00D244C6" w:rsidRPr="00823434" w:rsidRDefault="00D244C6" w:rsidP="00731B1B">
      <w:pPr>
        <w:spacing w:after="0" w:line="240" w:lineRule="auto"/>
        <w:jc w:val="right"/>
        <w:rPr>
          <w:rFonts w:ascii="Arial Narrow" w:hAnsi="Arial Narrow"/>
          <w:b/>
          <w:bCs/>
          <w:color w:val="C00000"/>
          <w:sz w:val="24"/>
          <w:szCs w:val="24"/>
        </w:rPr>
      </w:pPr>
    </w:p>
    <w:p w:rsidR="00212652" w:rsidRDefault="00212652" w:rsidP="0035162D">
      <w:pPr>
        <w:pStyle w:val="wordsection1"/>
        <w:spacing w:before="0" w:beforeAutospacing="0" w:after="0" w:afterAutospacing="0"/>
        <w:rPr>
          <w:rFonts w:ascii="Arial Narrow" w:hAnsi="Arial Narrow" w:cs="Calibri"/>
          <w:b/>
          <w:bCs/>
          <w:color w:val="C00000"/>
          <w:lang w:val="es-ES"/>
        </w:rPr>
      </w:pPr>
    </w:p>
    <w:p w:rsidR="00931794" w:rsidRDefault="00931794" w:rsidP="0035162D">
      <w:pPr>
        <w:pStyle w:val="wordsection1"/>
        <w:spacing w:before="0" w:beforeAutospacing="0" w:after="0" w:afterAutospacing="0"/>
        <w:rPr>
          <w:rFonts w:ascii="Arial Narrow" w:hAnsi="Arial Narrow" w:cs="Calibri"/>
          <w:b/>
          <w:bCs/>
          <w:color w:val="C00000"/>
          <w:lang w:val="es-ES"/>
        </w:rPr>
      </w:pPr>
    </w:p>
    <w:p w:rsidR="008B63CD" w:rsidRDefault="008B63CD" w:rsidP="0035162D">
      <w:pPr>
        <w:pStyle w:val="wordsection1"/>
        <w:spacing w:before="0" w:beforeAutospacing="0" w:after="0" w:afterAutospacing="0"/>
        <w:rPr>
          <w:rFonts w:ascii="Arial Narrow" w:hAnsi="Arial Narrow" w:cs="Calibri"/>
          <w:b/>
          <w:bCs/>
          <w:color w:val="C00000"/>
          <w:lang w:val="es-ES"/>
        </w:rPr>
      </w:pPr>
    </w:p>
    <w:p w:rsidR="008B63CD" w:rsidRDefault="008B63CD" w:rsidP="0035162D">
      <w:pPr>
        <w:pStyle w:val="wordsection1"/>
        <w:spacing w:before="0" w:beforeAutospacing="0" w:after="0" w:afterAutospacing="0"/>
        <w:rPr>
          <w:rFonts w:ascii="Arial Narrow" w:hAnsi="Arial Narrow" w:cs="Calibri"/>
          <w:b/>
          <w:bCs/>
          <w:color w:val="C00000"/>
          <w:lang w:val="es-ES"/>
        </w:rPr>
      </w:pPr>
    </w:p>
    <w:p w:rsidR="008B63CD" w:rsidRDefault="008B63CD" w:rsidP="0035162D">
      <w:pPr>
        <w:pStyle w:val="wordsection1"/>
        <w:spacing w:before="0" w:beforeAutospacing="0" w:after="0" w:afterAutospacing="0"/>
        <w:rPr>
          <w:rFonts w:ascii="Arial Narrow" w:hAnsi="Arial Narrow" w:cs="Calibri"/>
          <w:b/>
          <w:bCs/>
          <w:color w:val="C00000"/>
          <w:lang w:val="es-ES"/>
        </w:rPr>
      </w:pPr>
    </w:p>
    <w:p w:rsidR="008B63CD" w:rsidRDefault="008B63CD" w:rsidP="0035162D">
      <w:pPr>
        <w:pStyle w:val="wordsection1"/>
        <w:spacing w:before="0" w:beforeAutospacing="0" w:after="0" w:afterAutospacing="0"/>
        <w:rPr>
          <w:rFonts w:ascii="Arial Narrow" w:hAnsi="Arial Narrow" w:cs="Calibri"/>
          <w:b/>
          <w:bCs/>
          <w:color w:val="C00000"/>
          <w:lang w:val="es-ES"/>
        </w:rPr>
      </w:pPr>
    </w:p>
    <w:p w:rsidR="008B63CD" w:rsidRDefault="008B63CD" w:rsidP="0035162D">
      <w:pPr>
        <w:pStyle w:val="wordsection1"/>
        <w:spacing w:before="0" w:beforeAutospacing="0" w:after="0" w:afterAutospacing="0"/>
        <w:rPr>
          <w:rFonts w:ascii="Arial Narrow" w:hAnsi="Arial Narrow" w:cs="Calibri"/>
          <w:b/>
          <w:bCs/>
          <w:color w:val="C00000"/>
          <w:lang w:val="es-ES"/>
        </w:rPr>
      </w:pPr>
    </w:p>
    <w:p w:rsidR="009B0131" w:rsidRPr="00823434" w:rsidRDefault="0035162D" w:rsidP="0035162D">
      <w:pPr>
        <w:pStyle w:val="wordsection1"/>
        <w:spacing w:before="0" w:beforeAutospacing="0" w:after="0" w:afterAutospacing="0"/>
        <w:rPr>
          <w:rFonts w:ascii="Arial Narrow" w:hAnsi="Arial Narrow" w:cs="Calibri"/>
          <w:b/>
          <w:bCs/>
          <w:color w:val="C00000"/>
          <w:lang w:val="es-ES"/>
        </w:rPr>
      </w:pPr>
      <w:r w:rsidRPr="00823434">
        <w:rPr>
          <w:rFonts w:ascii="Arial Narrow" w:hAnsi="Arial Narrow" w:cs="Calibri"/>
          <w:b/>
          <w:bCs/>
          <w:color w:val="C00000"/>
          <w:lang w:val="es-ES"/>
        </w:rPr>
        <w:t xml:space="preserve">EL PRECIO INCLUYE: </w:t>
      </w:r>
    </w:p>
    <w:p w:rsidR="00CF1086" w:rsidRPr="00CF1086" w:rsidRDefault="00CF1086" w:rsidP="00CF1086">
      <w:pPr>
        <w:numPr>
          <w:ilvl w:val="0"/>
          <w:numId w:val="22"/>
        </w:numPr>
        <w:spacing w:after="0" w:line="240" w:lineRule="auto"/>
        <w:jc w:val="both"/>
        <w:rPr>
          <w:rStyle w:val="StyleSquare"/>
          <w:rFonts w:ascii="Arial Narrow" w:eastAsiaTheme="minorHAnsi" w:hAnsi="Arial Narrow"/>
          <w:color w:val="auto"/>
          <w:sz w:val="24"/>
          <w:szCs w:val="24"/>
        </w:rPr>
      </w:pPr>
      <w:r w:rsidRPr="00823434">
        <w:rPr>
          <w:rFonts w:ascii="Arial Narrow" w:hAnsi="Arial Narrow" w:cs="Calibri"/>
          <w:sz w:val="24"/>
          <w:szCs w:val="24"/>
        </w:rPr>
        <w:t xml:space="preserve">Asistencia médica </w:t>
      </w:r>
      <w:r>
        <w:rPr>
          <w:rFonts w:ascii="Arial Narrow" w:hAnsi="Arial Narrow" w:cs="Calibri"/>
          <w:sz w:val="24"/>
          <w:szCs w:val="24"/>
        </w:rPr>
        <w:t>con cobertura de hasta 60.000 USD (consulte suplemento mayor de 75 años)</w:t>
      </w:r>
      <w:bookmarkStart w:id="0" w:name="_GoBack"/>
      <w:bookmarkEnd w:id="0"/>
    </w:p>
    <w:p w:rsidR="00CF1086" w:rsidRDefault="00CF1086" w:rsidP="00212652">
      <w:pPr>
        <w:pStyle w:val="P-Styleguiado"/>
        <w:ind w:left="720"/>
        <w:rPr>
          <w:rStyle w:val="StyleSquare"/>
          <w:rFonts w:ascii="Arial Narrow" w:hAnsi="Arial Narrow"/>
          <w:b/>
          <w:i/>
          <w:color w:val="auto"/>
          <w:sz w:val="24"/>
          <w:szCs w:val="24"/>
        </w:rPr>
      </w:pPr>
    </w:p>
    <w:p w:rsidR="00212652" w:rsidRPr="009B0131" w:rsidRDefault="00212652" w:rsidP="00212652">
      <w:pPr>
        <w:pStyle w:val="P-Styleguiado"/>
        <w:ind w:left="720"/>
        <w:rPr>
          <w:rStyle w:val="StyleSquare"/>
          <w:rFonts w:ascii="Arial Narrow" w:hAnsi="Arial Narrow"/>
          <w:b/>
          <w:i/>
          <w:color w:val="auto"/>
          <w:sz w:val="24"/>
          <w:szCs w:val="24"/>
        </w:rPr>
      </w:pPr>
      <w:r w:rsidRPr="009B0131">
        <w:rPr>
          <w:rStyle w:val="StyleSquare"/>
          <w:rFonts w:ascii="Arial Narrow" w:hAnsi="Arial Narrow"/>
          <w:b/>
          <w:i/>
          <w:color w:val="auto"/>
          <w:sz w:val="24"/>
          <w:szCs w:val="24"/>
        </w:rPr>
        <w:t>Buenos Aires</w:t>
      </w:r>
    </w:p>
    <w:p w:rsidR="008B63CD" w:rsidRDefault="008B63CD" w:rsidP="008B63CD">
      <w:pPr>
        <w:pStyle w:val="P-Styleguiado"/>
        <w:numPr>
          <w:ilvl w:val="0"/>
          <w:numId w:val="22"/>
        </w:numPr>
        <w:rPr>
          <w:rStyle w:val="StyleSquare"/>
          <w:rFonts w:ascii="Arial Narrow" w:hAnsi="Arial Narrow"/>
          <w:color w:val="auto"/>
          <w:sz w:val="24"/>
          <w:szCs w:val="24"/>
        </w:rPr>
      </w:pPr>
      <w:r w:rsidRPr="008B63CD">
        <w:rPr>
          <w:rStyle w:val="StyleSquare"/>
          <w:rFonts w:ascii="Arial Narrow" w:hAnsi="Arial Narrow"/>
          <w:color w:val="auto"/>
          <w:sz w:val="24"/>
          <w:szCs w:val="24"/>
        </w:rPr>
        <w:t xml:space="preserve">Traslado IN/OUT Aeropuerto – Hotel (Privado - Sin </w:t>
      </w:r>
      <w:proofErr w:type="spellStart"/>
      <w:r w:rsidRPr="008B63CD">
        <w:rPr>
          <w:rStyle w:val="StyleSquare"/>
          <w:rFonts w:ascii="Arial Narrow" w:hAnsi="Arial Narrow"/>
          <w:color w:val="auto"/>
          <w:sz w:val="24"/>
          <w:szCs w:val="24"/>
        </w:rPr>
        <w:t>Guia</w:t>
      </w:r>
      <w:proofErr w:type="spellEnd"/>
      <w:r w:rsidRPr="008B63CD">
        <w:rPr>
          <w:rStyle w:val="StyleSquare"/>
          <w:rFonts w:ascii="Arial Narrow" w:hAnsi="Arial Narrow"/>
          <w:color w:val="auto"/>
          <w:sz w:val="24"/>
          <w:szCs w:val="24"/>
        </w:rPr>
        <w:t>)</w:t>
      </w:r>
    </w:p>
    <w:p w:rsidR="008B63CD" w:rsidRPr="008B63CD" w:rsidRDefault="008B63CD" w:rsidP="008B63CD">
      <w:pPr>
        <w:pStyle w:val="P-Styleguiado"/>
        <w:numPr>
          <w:ilvl w:val="0"/>
          <w:numId w:val="22"/>
        </w:numPr>
        <w:rPr>
          <w:rStyle w:val="StyleSquare"/>
          <w:rFonts w:ascii="Arial Narrow" w:hAnsi="Arial Narrow"/>
          <w:color w:val="auto"/>
          <w:sz w:val="24"/>
          <w:szCs w:val="24"/>
        </w:rPr>
      </w:pPr>
      <w:r>
        <w:rPr>
          <w:rStyle w:val="StyleSquare"/>
          <w:rFonts w:ascii="Arial Narrow" w:hAnsi="Arial Narrow"/>
          <w:color w:val="auto"/>
          <w:sz w:val="24"/>
          <w:szCs w:val="24"/>
        </w:rPr>
        <w:t>3 noches de alojamiento en el hotel seleccionado con desayuno.</w:t>
      </w:r>
    </w:p>
    <w:p w:rsidR="008B63CD" w:rsidRDefault="008B63CD" w:rsidP="008B63CD">
      <w:pPr>
        <w:pStyle w:val="P-Styleguiado"/>
        <w:numPr>
          <w:ilvl w:val="0"/>
          <w:numId w:val="22"/>
        </w:numPr>
        <w:rPr>
          <w:rStyle w:val="StyleSquare"/>
          <w:rFonts w:ascii="Arial Narrow" w:hAnsi="Arial Narrow"/>
          <w:color w:val="auto"/>
          <w:sz w:val="24"/>
          <w:szCs w:val="24"/>
        </w:rPr>
      </w:pPr>
      <w:r w:rsidRPr="008B63CD">
        <w:rPr>
          <w:rStyle w:val="StyleSquare"/>
          <w:rFonts w:ascii="Arial Narrow" w:hAnsi="Arial Narrow"/>
          <w:color w:val="auto"/>
          <w:sz w:val="24"/>
          <w:szCs w:val="24"/>
        </w:rPr>
        <w:t>City Tour (Regular)</w:t>
      </w:r>
    </w:p>
    <w:p w:rsidR="008B63CD" w:rsidRDefault="008B63CD" w:rsidP="008B63CD">
      <w:pPr>
        <w:pStyle w:val="P-Styleguiado"/>
        <w:numPr>
          <w:ilvl w:val="0"/>
          <w:numId w:val="22"/>
        </w:numPr>
        <w:rPr>
          <w:rStyle w:val="StyleSquare"/>
          <w:rFonts w:ascii="Arial Narrow" w:hAnsi="Arial Narrow"/>
          <w:color w:val="auto"/>
          <w:sz w:val="24"/>
          <w:szCs w:val="24"/>
        </w:rPr>
      </w:pPr>
      <w:r w:rsidRPr="008B63CD">
        <w:rPr>
          <w:rStyle w:val="StyleSquare"/>
          <w:rFonts w:ascii="Arial Narrow" w:hAnsi="Arial Narrow"/>
          <w:color w:val="auto"/>
          <w:sz w:val="24"/>
          <w:szCs w:val="24"/>
        </w:rPr>
        <w:t>Cena Show de Tango Michelangelo con Traslados Regular</w:t>
      </w:r>
    </w:p>
    <w:p w:rsidR="00212652" w:rsidRPr="009B0131" w:rsidRDefault="00212652" w:rsidP="00212652">
      <w:pPr>
        <w:pStyle w:val="P-Styleguiado"/>
        <w:ind w:left="720"/>
        <w:rPr>
          <w:rStyle w:val="StyleSquare"/>
          <w:rFonts w:ascii="Arial Narrow" w:hAnsi="Arial Narrow"/>
          <w:b/>
          <w:i/>
          <w:color w:val="auto"/>
          <w:sz w:val="24"/>
          <w:szCs w:val="24"/>
        </w:rPr>
      </w:pPr>
      <w:r w:rsidRPr="009B0131">
        <w:rPr>
          <w:rStyle w:val="StyleSquare"/>
          <w:rFonts w:ascii="Arial Narrow" w:hAnsi="Arial Narrow"/>
          <w:b/>
          <w:i/>
          <w:color w:val="auto"/>
          <w:sz w:val="24"/>
          <w:szCs w:val="24"/>
        </w:rPr>
        <w:t>Bariloche</w:t>
      </w:r>
    </w:p>
    <w:p w:rsidR="008B63CD" w:rsidRDefault="008B63CD" w:rsidP="008B63CD">
      <w:pPr>
        <w:pStyle w:val="P-Styleguiado"/>
        <w:numPr>
          <w:ilvl w:val="0"/>
          <w:numId w:val="22"/>
        </w:numPr>
        <w:rPr>
          <w:rStyle w:val="StyleSquare"/>
          <w:rFonts w:ascii="Arial Narrow" w:hAnsi="Arial Narrow"/>
          <w:color w:val="auto"/>
          <w:sz w:val="24"/>
          <w:szCs w:val="24"/>
        </w:rPr>
      </w:pPr>
      <w:r w:rsidRPr="008B63CD">
        <w:rPr>
          <w:rStyle w:val="StyleSquare"/>
          <w:rFonts w:ascii="Arial Narrow" w:hAnsi="Arial Narrow"/>
          <w:color w:val="auto"/>
          <w:sz w:val="24"/>
          <w:szCs w:val="24"/>
        </w:rPr>
        <w:t>Traslado IN/OUT Aeropuerto – Hotel (Regular)</w:t>
      </w:r>
    </w:p>
    <w:p w:rsidR="008B63CD" w:rsidRPr="008B63CD" w:rsidRDefault="008B63CD" w:rsidP="008B63CD">
      <w:pPr>
        <w:pStyle w:val="Prrafodelista"/>
        <w:numPr>
          <w:ilvl w:val="0"/>
          <w:numId w:val="22"/>
        </w:numPr>
        <w:spacing w:after="0"/>
        <w:rPr>
          <w:rStyle w:val="StyleSquare"/>
          <w:rFonts w:ascii="Arial Narrow" w:hAnsi="Arial Narrow"/>
          <w:color w:val="auto"/>
          <w:sz w:val="24"/>
          <w:szCs w:val="24"/>
          <w:lang w:val="es-ES" w:eastAsia="es-PE"/>
        </w:rPr>
      </w:pPr>
      <w:r w:rsidRPr="008B63CD">
        <w:rPr>
          <w:rStyle w:val="StyleSquare"/>
          <w:rFonts w:ascii="Arial Narrow" w:hAnsi="Arial Narrow"/>
          <w:color w:val="auto"/>
          <w:sz w:val="24"/>
          <w:szCs w:val="24"/>
          <w:lang w:val="es-ES" w:eastAsia="es-PE"/>
        </w:rPr>
        <w:t>3 noches de alojamiento en el hotel seleccionado.</w:t>
      </w:r>
    </w:p>
    <w:p w:rsidR="008B63CD" w:rsidRDefault="008B63CD" w:rsidP="008B63CD">
      <w:pPr>
        <w:pStyle w:val="P-Styleguiado"/>
        <w:numPr>
          <w:ilvl w:val="0"/>
          <w:numId w:val="22"/>
        </w:numPr>
        <w:spacing w:after="0"/>
        <w:rPr>
          <w:rStyle w:val="StyleSquare"/>
          <w:rFonts w:ascii="Arial Narrow" w:hAnsi="Arial Narrow"/>
          <w:color w:val="auto"/>
          <w:sz w:val="24"/>
          <w:szCs w:val="24"/>
        </w:rPr>
      </w:pPr>
      <w:r w:rsidRPr="008B63CD">
        <w:rPr>
          <w:rStyle w:val="StyleSquare"/>
          <w:rFonts w:ascii="Arial Narrow" w:hAnsi="Arial Narrow"/>
          <w:color w:val="auto"/>
          <w:sz w:val="24"/>
          <w:szCs w:val="24"/>
        </w:rPr>
        <w:t>Circuito Chico con Ascenso al Cerro Campanario (en Regular)</w:t>
      </w:r>
    </w:p>
    <w:p w:rsidR="00212652" w:rsidRPr="009B0131" w:rsidRDefault="00212652" w:rsidP="00212652">
      <w:pPr>
        <w:pStyle w:val="P-Styleguiado"/>
        <w:ind w:left="720"/>
        <w:rPr>
          <w:rStyle w:val="StyleSquare"/>
          <w:rFonts w:ascii="Arial Narrow" w:hAnsi="Arial Narrow"/>
          <w:b/>
          <w:i/>
          <w:color w:val="auto"/>
          <w:sz w:val="24"/>
          <w:szCs w:val="24"/>
        </w:rPr>
      </w:pPr>
      <w:r w:rsidRPr="009B0131">
        <w:rPr>
          <w:rStyle w:val="StyleSquare"/>
          <w:rFonts w:ascii="Arial Narrow" w:hAnsi="Arial Narrow"/>
          <w:b/>
          <w:i/>
          <w:color w:val="auto"/>
          <w:sz w:val="24"/>
          <w:szCs w:val="24"/>
        </w:rPr>
        <w:t>Iguazú</w:t>
      </w:r>
    </w:p>
    <w:p w:rsidR="008B63CD" w:rsidRDefault="008B63CD" w:rsidP="008B63CD">
      <w:pPr>
        <w:numPr>
          <w:ilvl w:val="0"/>
          <w:numId w:val="22"/>
        </w:numPr>
        <w:spacing w:after="0" w:line="240" w:lineRule="auto"/>
        <w:jc w:val="both"/>
        <w:rPr>
          <w:rFonts w:ascii="Arial Narrow" w:hAnsi="Arial Narrow" w:cs="Calibri"/>
          <w:sz w:val="24"/>
          <w:szCs w:val="24"/>
        </w:rPr>
      </w:pPr>
      <w:r w:rsidRPr="008B63CD">
        <w:rPr>
          <w:rFonts w:ascii="Arial Narrow" w:hAnsi="Arial Narrow" w:cs="Calibri"/>
          <w:sz w:val="24"/>
          <w:szCs w:val="24"/>
        </w:rPr>
        <w:t>Traslado IN/OUT Aeropuerto – Hotel (Regular)</w:t>
      </w:r>
    </w:p>
    <w:p w:rsidR="008B63CD" w:rsidRDefault="008B63CD" w:rsidP="008B63CD">
      <w:pPr>
        <w:numPr>
          <w:ilvl w:val="0"/>
          <w:numId w:val="22"/>
        </w:numPr>
        <w:spacing w:after="0" w:line="240" w:lineRule="auto"/>
        <w:jc w:val="both"/>
        <w:rPr>
          <w:rFonts w:ascii="Arial Narrow" w:hAnsi="Arial Narrow" w:cs="Calibri"/>
          <w:sz w:val="24"/>
          <w:szCs w:val="24"/>
        </w:rPr>
      </w:pPr>
      <w:r>
        <w:rPr>
          <w:rFonts w:ascii="Arial Narrow" w:hAnsi="Arial Narrow" w:cs="Calibri"/>
          <w:sz w:val="24"/>
          <w:szCs w:val="24"/>
        </w:rPr>
        <w:t>2 noches de alojamiento en hotel seleccionado con desayuno diario</w:t>
      </w:r>
    </w:p>
    <w:p w:rsidR="008B63CD" w:rsidRDefault="008B63CD" w:rsidP="008B63CD">
      <w:pPr>
        <w:numPr>
          <w:ilvl w:val="0"/>
          <w:numId w:val="22"/>
        </w:numPr>
        <w:spacing w:after="0" w:line="240" w:lineRule="auto"/>
        <w:jc w:val="both"/>
        <w:rPr>
          <w:rFonts w:ascii="Arial Narrow" w:hAnsi="Arial Narrow" w:cs="Calibri"/>
          <w:sz w:val="24"/>
          <w:szCs w:val="24"/>
        </w:rPr>
      </w:pPr>
      <w:r w:rsidRPr="008B63CD">
        <w:rPr>
          <w:rFonts w:ascii="Arial Narrow" w:hAnsi="Arial Narrow" w:cs="Calibri"/>
          <w:sz w:val="24"/>
          <w:szCs w:val="24"/>
        </w:rPr>
        <w:t>Cataratas Argentinas (Regular - Con Entrada)</w:t>
      </w:r>
    </w:p>
    <w:p w:rsidR="008B63CD" w:rsidRDefault="008B63CD" w:rsidP="008B63CD">
      <w:pPr>
        <w:numPr>
          <w:ilvl w:val="0"/>
          <w:numId w:val="22"/>
        </w:numPr>
        <w:spacing w:after="0" w:line="240" w:lineRule="auto"/>
        <w:jc w:val="both"/>
        <w:rPr>
          <w:rFonts w:ascii="Arial Narrow" w:hAnsi="Arial Narrow" w:cs="Calibri"/>
          <w:sz w:val="24"/>
          <w:szCs w:val="24"/>
        </w:rPr>
      </w:pPr>
      <w:r w:rsidRPr="008B63CD">
        <w:rPr>
          <w:rFonts w:ascii="Arial Narrow" w:hAnsi="Arial Narrow" w:cs="Calibri"/>
          <w:sz w:val="24"/>
          <w:szCs w:val="24"/>
        </w:rPr>
        <w:t>Cataratas Brasileras (Regular - Con Entrada)</w:t>
      </w:r>
    </w:p>
    <w:p w:rsidR="00931794" w:rsidRDefault="00931794" w:rsidP="008B63CD">
      <w:pPr>
        <w:pStyle w:val="P-Styleguiado"/>
        <w:rPr>
          <w:rStyle w:val="StyleSquare"/>
          <w:rFonts w:ascii="Arial Narrow" w:hAnsi="Arial Narrow"/>
          <w:color w:val="auto"/>
          <w:sz w:val="24"/>
          <w:szCs w:val="24"/>
        </w:rPr>
      </w:pPr>
    </w:p>
    <w:p w:rsidR="00B3543E" w:rsidRDefault="00B3543E" w:rsidP="00184829">
      <w:pPr>
        <w:spacing w:after="0" w:line="240" w:lineRule="auto"/>
        <w:jc w:val="both"/>
        <w:rPr>
          <w:rFonts w:ascii="Arial Narrow" w:eastAsia="Adobe Fangsong Std R" w:hAnsi="Arial Narrow"/>
          <w:b/>
          <w:bCs/>
          <w:color w:val="C00000"/>
          <w:sz w:val="24"/>
          <w:szCs w:val="24"/>
        </w:rPr>
      </w:pPr>
    </w:p>
    <w:p w:rsidR="00184829" w:rsidRPr="00823434" w:rsidRDefault="00184829" w:rsidP="00184829">
      <w:pPr>
        <w:spacing w:after="0" w:line="240" w:lineRule="auto"/>
        <w:jc w:val="both"/>
        <w:rPr>
          <w:rFonts w:ascii="Arial Narrow" w:eastAsia="Adobe Fangsong Std R" w:hAnsi="Arial Narrow"/>
          <w:b/>
          <w:bCs/>
          <w:color w:val="C00000"/>
          <w:sz w:val="24"/>
          <w:szCs w:val="24"/>
        </w:rPr>
      </w:pPr>
      <w:r w:rsidRPr="00823434">
        <w:rPr>
          <w:rFonts w:ascii="Arial Narrow" w:eastAsia="Adobe Fangsong Std R" w:hAnsi="Arial Narrow"/>
          <w:b/>
          <w:bCs/>
          <w:color w:val="C00000"/>
          <w:sz w:val="24"/>
          <w:szCs w:val="24"/>
        </w:rPr>
        <w:t>NO INCLUYE:</w:t>
      </w:r>
    </w:p>
    <w:p w:rsidR="00487893" w:rsidRDefault="00487893" w:rsidP="00487893">
      <w:pPr>
        <w:pStyle w:val="P-Styleguiado"/>
        <w:numPr>
          <w:ilvl w:val="0"/>
          <w:numId w:val="16"/>
        </w:numPr>
        <w:rPr>
          <w:rStyle w:val="StyleSquare"/>
          <w:rFonts w:ascii="Arial Narrow" w:hAnsi="Arial Narrow"/>
          <w:color w:val="auto"/>
          <w:sz w:val="24"/>
          <w:szCs w:val="24"/>
        </w:rPr>
      </w:pPr>
      <w:r w:rsidRPr="00823434">
        <w:rPr>
          <w:rStyle w:val="StyleSquare"/>
          <w:rFonts w:ascii="Arial Narrow" w:hAnsi="Arial Narrow"/>
          <w:color w:val="auto"/>
          <w:sz w:val="24"/>
          <w:szCs w:val="24"/>
        </w:rPr>
        <w:t>Tiquete</w:t>
      </w:r>
      <w:r w:rsidR="008F33F4">
        <w:rPr>
          <w:rStyle w:val="StyleSquare"/>
          <w:rFonts w:ascii="Arial Narrow" w:hAnsi="Arial Narrow"/>
          <w:color w:val="auto"/>
          <w:sz w:val="24"/>
          <w:szCs w:val="24"/>
        </w:rPr>
        <w:t>s</w:t>
      </w:r>
      <w:r w:rsidRPr="00823434">
        <w:rPr>
          <w:rStyle w:val="StyleSquare"/>
          <w:rFonts w:ascii="Arial Narrow" w:hAnsi="Arial Narrow"/>
          <w:color w:val="auto"/>
          <w:sz w:val="24"/>
          <w:szCs w:val="24"/>
        </w:rPr>
        <w:t xml:space="preserve"> aéreo</w:t>
      </w:r>
      <w:r w:rsidR="008F33F4">
        <w:rPr>
          <w:rStyle w:val="StyleSquare"/>
          <w:rFonts w:ascii="Arial Narrow" w:hAnsi="Arial Narrow"/>
          <w:color w:val="auto"/>
          <w:sz w:val="24"/>
          <w:szCs w:val="24"/>
        </w:rPr>
        <w:t>s</w:t>
      </w:r>
    </w:p>
    <w:p w:rsidR="008F33F4" w:rsidRPr="00823434" w:rsidRDefault="008F33F4" w:rsidP="00487893">
      <w:pPr>
        <w:pStyle w:val="P-Styleguiado"/>
        <w:numPr>
          <w:ilvl w:val="0"/>
          <w:numId w:val="16"/>
        </w:numPr>
        <w:rPr>
          <w:rStyle w:val="StyleSquare"/>
          <w:rFonts w:ascii="Arial Narrow" w:hAnsi="Arial Narrow"/>
          <w:color w:val="auto"/>
          <w:sz w:val="24"/>
          <w:szCs w:val="24"/>
        </w:rPr>
      </w:pPr>
      <w:r>
        <w:rPr>
          <w:rStyle w:val="StyleSquare"/>
          <w:rFonts w:ascii="Arial Narrow" w:hAnsi="Arial Narrow"/>
          <w:color w:val="auto"/>
          <w:sz w:val="24"/>
          <w:szCs w:val="24"/>
        </w:rPr>
        <w:t>Impuestos y cargos del tiquete</w:t>
      </w:r>
    </w:p>
    <w:p w:rsidR="008F33F4" w:rsidRPr="00823434" w:rsidRDefault="008F33F4" w:rsidP="008F33F4">
      <w:pPr>
        <w:pStyle w:val="P-Styleguiado"/>
        <w:numPr>
          <w:ilvl w:val="0"/>
          <w:numId w:val="16"/>
        </w:numPr>
        <w:rPr>
          <w:rStyle w:val="StyleSquare"/>
          <w:rFonts w:ascii="Arial Narrow" w:hAnsi="Arial Narrow"/>
          <w:color w:val="auto"/>
          <w:sz w:val="24"/>
          <w:szCs w:val="24"/>
        </w:rPr>
      </w:pPr>
      <w:r w:rsidRPr="00823434">
        <w:rPr>
          <w:rStyle w:val="StyleSquare"/>
          <w:rFonts w:ascii="Arial Narrow" w:hAnsi="Arial Narrow"/>
          <w:color w:val="auto"/>
          <w:sz w:val="24"/>
          <w:szCs w:val="24"/>
        </w:rPr>
        <w:t>Comidas no mencionadas en el itinerario</w:t>
      </w:r>
    </w:p>
    <w:p w:rsidR="00184829" w:rsidRPr="00823434" w:rsidRDefault="00184829" w:rsidP="00184829">
      <w:pPr>
        <w:pStyle w:val="P-Styleguiado"/>
        <w:numPr>
          <w:ilvl w:val="0"/>
          <w:numId w:val="16"/>
        </w:numPr>
        <w:rPr>
          <w:rFonts w:ascii="Arial Narrow" w:hAnsi="Arial Narrow"/>
          <w:sz w:val="24"/>
          <w:szCs w:val="24"/>
        </w:rPr>
      </w:pPr>
      <w:r w:rsidRPr="00823434">
        <w:rPr>
          <w:rStyle w:val="StyleSquare"/>
          <w:rFonts w:ascii="Arial Narrow" w:hAnsi="Arial Narrow"/>
          <w:color w:val="auto"/>
          <w:sz w:val="24"/>
          <w:szCs w:val="24"/>
        </w:rPr>
        <w:t>Bebidas alcohólicas y no alcohólicas durante las comidas</w:t>
      </w:r>
    </w:p>
    <w:p w:rsidR="00184829" w:rsidRPr="00823434" w:rsidRDefault="008F33F4" w:rsidP="00184829">
      <w:pPr>
        <w:pStyle w:val="P-Styleguiado"/>
        <w:numPr>
          <w:ilvl w:val="0"/>
          <w:numId w:val="16"/>
        </w:numPr>
        <w:rPr>
          <w:rFonts w:ascii="Arial Narrow" w:hAnsi="Arial Narrow"/>
          <w:sz w:val="24"/>
          <w:szCs w:val="24"/>
        </w:rPr>
      </w:pPr>
      <w:r>
        <w:rPr>
          <w:rStyle w:val="StyleSquare"/>
          <w:rFonts w:ascii="Arial Narrow" w:hAnsi="Arial Narrow"/>
          <w:color w:val="auto"/>
          <w:sz w:val="24"/>
          <w:szCs w:val="24"/>
        </w:rPr>
        <w:t>E</w:t>
      </w:r>
      <w:r w:rsidR="00184829" w:rsidRPr="00823434">
        <w:rPr>
          <w:rStyle w:val="StyleSquare"/>
          <w:rFonts w:ascii="Arial Narrow" w:hAnsi="Arial Narrow"/>
          <w:color w:val="auto"/>
          <w:sz w:val="24"/>
          <w:szCs w:val="24"/>
        </w:rPr>
        <w:t xml:space="preserve">xcursiones opcionales </w:t>
      </w:r>
    </w:p>
    <w:p w:rsidR="00184829" w:rsidRPr="00823434" w:rsidRDefault="00184829" w:rsidP="00184829">
      <w:pPr>
        <w:pStyle w:val="P-Styleguiado"/>
        <w:numPr>
          <w:ilvl w:val="0"/>
          <w:numId w:val="16"/>
        </w:numPr>
        <w:rPr>
          <w:rFonts w:ascii="Arial Narrow" w:hAnsi="Arial Narrow"/>
          <w:sz w:val="24"/>
          <w:szCs w:val="24"/>
        </w:rPr>
      </w:pPr>
      <w:r w:rsidRPr="00823434">
        <w:rPr>
          <w:rStyle w:val="StyleSquare"/>
          <w:rFonts w:ascii="Arial Narrow" w:hAnsi="Arial Narrow"/>
          <w:color w:val="auto"/>
          <w:sz w:val="24"/>
          <w:szCs w:val="24"/>
        </w:rPr>
        <w:t>Gastos personales (lavandería, llamadas telefónicas, seguro de viaje, etc.)</w:t>
      </w:r>
    </w:p>
    <w:p w:rsidR="004E1D8C" w:rsidRPr="004E1D8C" w:rsidRDefault="00184829" w:rsidP="000E125F">
      <w:pPr>
        <w:pStyle w:val="P-Styleguiado"/>
        <w:numPr>
          <w:ilvl w:val="0"/>
          <w:numId w:val="16"/>
        </w:numPr>
        <w:spacing w:after="0" w:line="240" w:lineRule="auto"/>
        <w:jc w:val="both"/>
        <w:rPr>
          <w:rStyle w:val="StyleSquare"/>
          <w:rFonts w:ascii="Arial Narrow" w:eastAsia="Adobe Fangsong Std R" w:hAnsi="Arial Narrow"/>
          <w:color w:val="auto"/>
          <w:sz w:val="24"/>
          <w:szCs w:val="24"/>
        </w:rPr>
      </w:pPr>
      <w:r w:rsidRPr="004E1D8C">
        <w:rPr>
          <w:rStyle w:val="StyleSquare"/>
          <w:rFonts w:ascii="Arial Narrow" w:hAnsi="Arial Narrow"/>
          <w:color w:val="auto"/>
          <w:sz w:val="24"/>
          <w:szCs w:val="24"/>
        </w:rPr>
        <w:t xml:space="preserve">Propinas </w:t>
      </w:r>
    </w:p>
    <w:p w:rsidR="00487893" w:rsidRPr="004E1D8C" w:rsidRDefault="00487893" w:rsidP="000E125F">
      <w:pPr>
        <w:pStyle w:val="P-Styleguiado"/>
        <w:numPr>
          <w:ilvl w:val="0"/>
          <w:numId w:val="16"/>
        </w:numPr>
        <w:spacing w:after="0" w:line="240" w:lineRule="auto"/>
        <w:jc w:val="both"/>
        <w:rPr>
          <w:rFonts w:ascii="Arial Narrow" w:eastAsia="Adobe Fangsong Std R" w:hAnsi="Arial Narrow"/>
          <w:sz w:val="24"/>
          <w:szCs w:val="24"/>
        </w:rPr>
      </w:pPr>
      <w:r w:rsidRPr="004E1D8C">
        <w:rPr>
          <w:rFonts w:ascii="Arial Narrow" w:eastAsia="Adobe Fangsong Std R" w:hAnsi="Arial Narrow"/>
          <w:sz w:val="24"/>
          <w:szCs w:val="24"/>
        </w:rPr>
        <w:t xml:space="preserve">Fee Bancario </w:t>
      </w:r>
    </w:p>
    <w:p w:rsidR="000E462B" w:rsidRDefault="000E462B" w:rsidP="000E462B">
      <w:pPr>
        <w:shd w:val="clear" w:color="auto" w:fill="FFFFFF"/>
        <w:spacing w:after="0"/>
        <w:rPr>
          <w:rFonts w:ascii="Arial Narrow" w:hAnsi="Arial Narrow" w:cs="Arial"/>
          <w:b/>
          <w:bCs/>
          <w:color w:val="C00000"/>
          <w:sz w:val="24"/>
          <w:szCs w:val="24"/>
          <w:lang w:val="es-ES" w:eastAsia="es-ES"/>
        </w:rPr>
      </w:pPr>
    </w:p>
    <w:p w:rsidR="00FA498A" w:rsidRDefault="00FA498A" w:rsidP="000E462B">
      <w:pPr>
        <w:shd w:val="clear" w:color="auto" w:fill="FFFFFF"/>
        <w:spacing w:after="0"/>
        <w:rPr>
          <w:rFonts w:ascii="Arial Narrow" w:hAnsi="Arial Narrow" w:cs="Arial"/>
          <w:b/>
          <w:bCs/>
          <w:color w:val="C00000"/>
          <w:sz w:val="24"/>
          <w:szCs w:val="24"/>
          <w:lang w:val="es-ES" w:eastAsia="es-ES"/>
        </w:rPr>
      </w:pPr>
    </w:p>
    <w:p w:rsidR="00931794" w:rsidRDefault="00931794" w:rsidP="000E462B">
      <w:pPr>
        <w:shd w:val="clear" w:color="auto" w:fill="FFFFFF"/>
        <w:spacing w:after="0"/>
        <w:rPr>
          <w:rFonts w:ascii="Arial Narrow" w:hAnsi="Arial Narrow" w:cs="Arial"/>
          <w:b/>
          <w:bCs/>
          <w:color w:val="C00000"/>
          <w:sz w:val="24"/>
          <w:szCs w:val="24"/>
          <w:lang w:val="es-ES" w:eastAsia="es-ES"/>
        </w:rPr>
      </w:pPr>
    </w:p>
    <w:p w:rsidR="008B63CD" w:rsidRDefault="008B63CD" w:rsidP="000E462B">
      <w:pPr>
        <w:shd w:val="clear" w:color="auto" w:fill="FFFFFF"/>
        <w:spacing w:after="0"/>
        <w:rPr>
          <w:rFonts w:ascii="Arial Narrow" w:hAnsi="Arial Narrow" w:cs="Arial"/>
          <w:b/>
          <w:bCs/>
          <w:color w:val="C00000"/>
          <w:sz w:val="24"/>
          <w:szCs w:val="24"/>
          <w:lang w:val="es-ES" w:eastAsia="es-ES"/>
        </w:rPr>
      </w:pPr>
    </w:p>
    <w:tbl>
      <w:tblPr>
        <w:tblStyle w:val="Tablaconcuadrcula"/>
        <w:tblW w:w="11248" w:type="dxa"/>
        <w:jc w:val="center"/>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Look w:val="04A0" w:firstRow="1" w:lastRow="0" w:firstColumn="1" w:lastColumn="0" w:noHBand="0" w:noVBand="1"/>
      </w:tblPr>
      <w:tblGrid>
        <w:gridCol w:w="3796"/>
        <w:gridCol w:w="2615"/>
        <w:gridCol w:w="1749"/>
        <w:gridCol w:w="1604"/>
        <w:gridCol w:w="1484"/>
      </w:tblGrid>
      <w:tr w:rsidR="00B3543E" w:rsidTr="00B3543E">
        <w:trPr>
          <w:trHeight w:val="746"/>
          <w:jc w:val="center"/>
        </w:trPr>
        <w:tc>
          <w:tcPr>
            <w:tcW w:w="3796" w:type="dxa"/>
            <w:vMerge w:val="restart"/>
            <w:shd w:val="clear" w:color="auto" w:fill="E7E6E6" w:themeFill="background2"/>
            <w:vAlign w:val="center"/>
          </w:tcPr>
          <w:p w:rsidR="00B3543E" w:rsidRDefault="00B3543E" w:rsidP="005D0B4A">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HOTEL</w:t>
            </w:r>
          </w:p>
        </w:tc>
        <w:tc>
          <w:tcPr>
            <w:tcW w:w="2615" w:type="dxa"/>
            <w:vMerge w:val="restart"/>
            <w:shd w:val="clear" w:color="auto" w:fill="E7E6E6" w:themeFill="background2"/>
            <w:vAlign w:val="center"/>
          </w:tcPr>
          <w:p w:rsidR="00B3543E" w:rsidRDefault="00B3543E" w:rsidP="005D0B4A">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VIGENCIA</w:t>
            </w:r>
          </w:p>
        </w:tc>
        <w:tc>
          <w:tcPr>
            <w:tcW w:w="4837" w:type="dxa"/>
            <w:gridSpan w:val="3"/>
            <w:shd w:val="clear" w:color="auto" w:fill="E7E6E6" w:themeFill="background2"/>
            <w:vAlign w:val="center"/>
          </w:tcPr>
          <w:p w:rsidR="00B3543E" w:rsidRDefault="00B3543E" w:rsidP="005D0B4A">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PRECIOS POR PERSONA EN DÓLARES AMERICANOS</w:t>
            </w:r>
          </w:p>
        </w:tc>
      </w:tr>
      <w:tr w:rsidR="00B3543E" w:rsidTr="00CC3583">
        <w:trPr>
          <w:trHeight w:val="400"/>
          <w:jc w:val="center"/>
        </w:trPr>
        <w:tc>
          <w:tcPr>
            <w:tcW w:w="3796" w:type="dxa"/>
            <w:vMerge/>
            <w:shd w:val="clear" w:color="auto" w:fill="E7E6E6" w:themeFill="background2"/>
            <w:vAlign w:val="center"/>
          </w:tcPr>
          <w:p w:rsidR="00B3543E" w:rsidRDefault="00B3543E" w:rsidP="005D0B4A">
            <w:pPr>
              <w:jc w:val="center"/>
              <w:rPr>
                <w:rFonts w:ascii="Arial Narrow" w:hAnsi="Arial Narrow" w:cs="Arial"/>
                <w:b/>
                <w:bCs/>
                <w:color w:val="C00000"/>
                <w:sz w:val="24"/>
                <w:szCs w:val="24"/>
                <w:lang w:val="es-ES" w:eastAsia="es-ES"/>
              </w:rPr>
            </w:pPr>
          </w:p>
        </w:tc>
        <w:tc>
          <w:tcPr>
            <w:tcW w:w="2615" w:type="dxa"/>
            <w:vMerge/>
            <w:shd w:val="clear" w:color="auto" w:fill="E7E6E6" w:themeFill="background2"/>
            <w:vAlign w:val="center"/>
          </w:tcPr>
          <w:p w:rsidR="00B3543E" w:rsidRDefault="00B3543E" w:rsidP="005D0B4A">
            <w:pPr>
              <w:jc w:val="center"/>
              <w:rPr>
                <w:rFonts w:ascii="Arial Narrow" w:hAnsi="Arial Narrow" w:cs="Arial"/>
                <w:b/>
                <w:bCs/>
                <w:color w:val="C00000"/>
                <w:sz w:val="24"/>
                <w:szCs w:val="24"/>
                <w:lang w:val="es-ES" w:eastAsia="es-ES"/>
              </w:rPr>
            </w:pPr>
          </w:p>
        </w:tc>
        <w:tc>
          <w:tcPr>
            <w:tcW w:w="1749" w:type="dxa"/>
            <w:shd w:val="clear" w:color="auto" w:fill="E7E6E6" w:themeFill="background2"/>
            <w:vAlign w:val="center"/>
          </w:tcPr>
          <w:p w:rsidR="00B3543E" w:rsidRDefault="00B3543E" w:rsidP="005D0B4A">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SENCILLA</w:t>
            </w:r>
          </w:p>
        </w:tc>
        <w:tc>
          <w:tcPr>
            <w:tcW w:w="1604" w:type="dxa"/>
            <w:shd w:val="clear" w:color="auto" w:fill="E7E6E6" w:themeFill="background2"/>
            <w:vAlign w:val="center"/>
          </w:tcPr>
          <w:p w:rsidR="00B3543E" w:rsidRDefault="00B3543E" w:rsidP="005D0B4A">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DOBLE</w:t>
            </w:r>
          </w:p>
        </w:tc>
        <w:tc>
          <w:tcPr>
            <w:tcW w:w="1484" w:type="dxa"/>
            <w:shd w:val="clear" w:color="auto" w:fill="E7E6E6" w:themeFill="background2"/>
            <w:vAlign w:val="center"/>
          </w:tcPr>
          <w:p w:rsidR="00B3543E" w:rsidRDefault="00B3543E" w:rsidP="00AD69F4">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TRIPLE</w:t>
            </w:r>
          </w:p>
        </w:tc>
      </w:tr>
      <w:tr w:rsidR="008B63CD" w:rsidTr="00CC3583">
        <w:trPr>
          <w:trHeight w:val="585"/>
          <w:jc w:val="center"/>
        </w:trPr>
        <w:tc>
          <w:tcPr>
            <w:tcW w:w="3796" w:type="dxa"/>
            <w:vMerge w:val="restart"/>
            <w:tcBorders>
              <w:top w:val="single" w:sz="8" w:space="0" w:color="auto"/>
              <w:left w:val="single" w:sz="8" w:space="0" w:color="auto"/>
              <w:right w:val="single" w:sz="4" w:space="0" w:color="auto"/>
            </w:tcBorders>
            <w:shd w:val="clear" w:color="auto" w:fill="auto"/>
            <w:vAlign w:val="center"/>
          </w:tcPr>
          <w:p w:rsidR="008B63CD" w:rsidRPr="008B63CD" w:rsidRDefault="008B63CD" w:rsidP="008B63CD">
            <w:pPr>
              <w:jc w:val="center"/>
              <w:rPr>
                <w:rFonts w:ascii="Arial Narrow" w:hAnsi="Arial Narrow" w:cs="Calibri"/>
                <w:b/>
                <w:bCs/>
                <w:color w:val="000000"/>
                <w:sz w:val="24"/>
                <w:szCs w:val="22"/>
                <w:lang w:val="es-ES"/>
              </w:rPr>
            </w:pPr>
            <w:r w:rsidRPr="008B63CD">
              <w:rPr>
                <w:rFonts w:ascii="Arial Narrow" w:hAnsi="Arial Narrow" w:cs="Calibri"/>
                <w:b/>
                <w:bCs/>
                <w:color w:val="000000"/>
                <w:sz w:val="24"/>
                <w:szCs w:val="22"/>
                <w:lang w:val="es-ES"/>
              </w:rPr>
              <w:t>BUENOS AIRES: RAMADA</w:t>
            </w:r>
          </w:p>
          <w:p w:rsidR="008B63CD" w:rsidRPr="008B63CD" w:rsidRDefault="008B63CD" w:rsidP="008B63CD">
            <w:pPr>
              <w:jc w:val="center"/>
              <w:rPr>
                <w:rFonts w:ascii="Arial Narrow" w:hAnsi="Arial Narrow" w:cs="Calibri"/>
                <w:b/>
                <w:bCs/>
                <w:color w:val="000000"/>
                <w:sz w:val="24"/>
                <w:szCs w:val="22"/>
                <w:lang w:val="es-ES"/>
              </w:rPr>
            </w:pPr>
            <w:r w:rsidRPr="008B63CD">
              <w:rPr>
                <w:rFonts w:ascii="Arial Narrow" w:hAnsi="Arial Narrow" w:cs="Calibri"/>
                <w:b/>
                <w:bCs/>
                <w:color w:val="000000"/>
                <w:sz w:val="24"/>
                <w:szCs w:val="22"/>
                <w:lang w:val="es-ES"/>
              </w:rPr>
              <w:t>BARILOCHE: NAHUEL HUAPI</w:t>
            </w:r>
          </w:p>
          <w:p w:rsidR="008B63CD" w:rsidRPr="00FA498A" w:rsidRDefault="008B63CD" w:rsidP="008B63CD">
            <w:pPr>
              <w:jc w:val="center"/>
              <w:rPr>
                <w:rFonts w:ascii="Arial Narrow" w:hAnsi="Arial Narrow" w:cs="Calibri"/>
                <w:b/>
                <w:bCs/>
                <w:color w:val="000000"/>
                <w:sz w:val="24"/>
                <w:szCs w:val="22"/>
                <w:lang w:val="es-ES"/>
              </w:rPr>
            </w:pPr>
            <w:r w:rsidRPr="008B63CD">
              <w:rPr>
                <w:rFonts w:ascii="Arial Narrow" w:hAnsi="Arial Narrow" w:cs="Calibri"/>
                <w:b/>
                <w:bCs/>
                <w:color w:val="000000"/>
                <w:sz w:val="24"/>
                <w:szCs w:val="22"/>
                <w:lang w:val="es-ES"/>
              </w:rPr>
              <w:t xml:space="preserve">IGUAZÚ: COMPLEJO AMERICANO      </w:t>
            </w:r>
          </w:p>
        </w:tc>
        <w:tc>
          <w:tcPr>
            <w:tcW w:w="2615" w:type="dxa"/>
            <w:tcBorders>
              <w:top w:val="nil"/>
              <w:left w:val="single" w:sz="4" w:space="0" w:color="auto"/>
              <w:bottom w:val="single" w:sz="4" w:space="0" w:color="auto"/>
              <w:right w:val="single" w:sz="4" w:space="0" w:color="auto"/>
            </w:tcBorders>
            <w:shd w:val="clear" w:color="auto" w:fill="FFFFFF" w:themeFill="background1"/>
            <w:vAlign w:val="center"/>
          </w:tcPr>
          <w:p w:rsidR="008B63CD" w:rsidRDefault="008B63CD" w:rsidP="008B63CD">
            <w:pPr>
              <w:jc w:val="center"/>
              <w:rPr>
                <w:rFonts w:ascii="Arial Narrow" w:hAnsi="Arial Narrow" w:cs="Calibri"/>
                <w:b/>
                <w:bCs/>
                <w:sz w:val="22"/>
                <w:szCs w:val="22"/>
              </w:rPr>
            </w:pPr>
            <w:r>
              <w:rPr>
                <w:rFonts w:ascii="Arial Narrow" w:hAnsi="Arial Narrow" w:cs="Calibri"/>
                <w:b/>
                <w:bCs/>
                <w:sz w:val="22"/>
                <w:szCs w:val="22"/>
              </w:rPr>
              <w:t>02/01/2026 al 12/02/2026</w:t>
            </w:r>
            <w:r>
              <w:rPr>
                <w:rFonts w:ascii="Arial Narrow" w:hAnsi="Arial Narrow" w:cs="Calibri"/>
                <w:b/>
                <w:bCs/>
                <w:sz w:val="22"/>
                <w:szCs w:val="22"/>
              </w:rPr>
              <w:br/>
              <w:t>18/02/2026 al 28/02/2026</w:t>
            </w:r>
          </w:p>
        </w:tc>
        <w:tc>
          <w:tcPr>
            <w:tcW w:w="1749" w:type="dxa"/>
            <w:tcBorders>
              <w:top w:val="single" w:sz="8" w:space="0" w:color="auto"/>
              <w:left w:val="single" w:sz="8" w:space="0" w:color="auto"/>
              <w:bottom w:val="single" w:sz="4" w:space="0" w:color="auto"/>
              <w:right w:val="single" w:sz="4" w:space="0" w:color="auto"/>
            </w:tcBorders>
            <w:shd w:val="clear" w:color="auto" w:fill="FFFFFF" w:themeFill="background1"/>
            <w:vAlign w:val="center"/>
          </w:tcPr>
          <w:p w:rsidR="008B63CD" w:rsidRDefault="008B63CD" w:rsidP="008B63CD">
            <w:pPr>
              <w:jc w:val="center"/>
              <w:rPr>
                <w:rFonts w:ascii="Arial Narrow" w:hAnsi="Arial Narrow" w:cs="Calibri"/>
                <w:color w:val="000000"/>
                <w:sz w:val="22"/>
                <w:szCs w:val="22"/>
              </w:rPr>
            </w:pPr>
            <w:r>
              <w:rPr>
                <w:rFonts w:ascii="Arial Narrow" w:hAnsi="Arial Narrow" w:cs="Calibri"/>
                <w:color w:val="000000"/>
                <w:sz w:val="22"/>
                <w:szCs w:val="22"/>
              </w:rPr>
              <w:t>2.090</w:t>
            </w:r>
          </w:p>
        </w:tc>
        <w:tc>
          <w:tcPr>
            <w:tcW w:w="1604" w:type="dxa"/>
            <w:tcBorders>
              <w:top w:val="single" w:sz="8" w:space="0" w:color="auto"/>
              <w:left w:val="single" w:sz="8" w:space="0" w:color="auto"/>
              <w:bottom w:val="single" w:sz="4" w:space="0" w:color="auto"/>
              <w:right w:val="single" w:sz="4" w:space="0" w:color="auto"/>
            </w:tcBorders>
            <w:shd w:val="clear" w:color="auto" w:fill="FFFFFF" w:themeFill="background1"/>
            <w:vAlign w:val="center"/>
          </w:tcPr>
          <w:p w:rsidR="008B63CD" w:rsidRDefault="008B63CD" w:rsidP="008B63CD">
            <w:pPr>
              <w:jc w:val="center"/>
              <w:rPr>
                <w:rFonts w:ascii="Arial Narrow" w:hAnsi="Arial Narrow" w:cs="Calibri"/>
                <w:color w:val="000000"/>
                <w:sz w:val="22"/>
                <w:szCs w:val="22"/>
              </w:rPr>
            </w:pPr>
            <w:r>
              <w:rPr>
                <w:rFonts w:ascii="Arial Narrow" w:hAnsi="Arial Narrow" w:cs="Calibri"/>
                <w:color w:val="000000"/>
                <w:sz w:val="22"/>
                <w:szCs w:val="22"/>
              </w:rPr>
              <w:t>1.350</w:t>
            </w:r>
          </w:p>
        </w:tc>
        <w:tc>
          <w:tcPr>
            <w:tcW w:w="1484" w:type="dxa"/>
            <w:tcBorders>
              <w:top w:val="single" w:sz="8" w:space="0" w:color="auto"/>
              <w:left w:val="single" w:sz="8" w:space="0" w:color="auto"/>
              <w:bottom w:val="single" w:sz="4" w:space="0" w:color="auto"/>
              <w:right w:val="single" w:sz="4" w:space="0" w:color="auto"/>
            </w:tcBorders>
            <w:shd w:val="clear" w:color="auto" w:fill="FFFFFF" w:themeFill="background1"/>
            <w:vAlign w:val="center"/>
          </w:tcPr>
          <w:p w:rsidR="008B63CD" w:rsidRDefault="008B63CD" w:rsidP="008B63CD">
            <w:pPr>
              <w:jc w:val="center"/>
              <w:rPr>
                <w:rFonts w:ascii="Arial Narrow" w:hAnsi="Arial Narrow" w:cs="Calibri"/>
                <w:color w:val="000000"/>
                <w:sz w:val="22"/>
                <w:szCs w:val="22"/>
              </w:rPr>
            </w:pPr>
            <w:r>
              <w:rPr>
                <w:rFonts w:ascii="Arial Narrow" w:hAnsi="Arial Narrow" w:cs="Calibri"/>
                <w:color w:val="000000"/>
                <w:sz w:val="22"/>
                <w:szCs w:val="22"/>
              </w:rPr>
              <w:t>1.360</w:t>
            </w:r>
          </w:p>
        </w:tc>
      </w:tr>
      <w:tr w:rsidR="008B63CD" w:rsidTr="00CC3583">
        <w:trPr>
          <w:trHeight w:val="585"/>
          <w:jc w:val="center"/>
        </w:trPr>
        <w:tc>
          <w:tcPr>
            <w:tcW w:w="3796" w:type="dxa"/>
            <w:vMerge/>
            <w:tcBorders>
              <w:left w:val="single" w:sz="8" w:space="0" w:color="auto"/>
              <w:right w:val="single" w:sz="4" w:space="0" w:color="auto"/>
            </w:tcBorders>
            <w:shd w:val="clear" w:color="auto" w:fill="auto"/>
            <w:vAlign w:val="center"/>
          </w:tcPr>
          <w:p w:rsidR="008B63CD" w:rsidRPr="00FA498A" w:rsidRDefault="008B63CD" w:rsidP="008B63CD">
            <w:pPr>
              <w:jc w:val="center"/>
              <w:rPr>
                <w:rFonts w:ascii="Arial Narrow" w:hAnsi="Arial Narrow" w:cs="Arial"/>
                <w:bCs/>
                <w:sz w:val="24"/>
                <w:szCs w:val="24"/>
                <w:lang w:val="es-ES" w:eastAsia="es-ES"/>
              </w:rPr>
            </w:pPr>
          </w:p>
        </w:tc>
        <w:tc>
          <w:tcPr>
            <w:tcW w:w="2615" w:type="dxa"/>
            <w:tcBorders>
              <w:top w:val="nil"/>
              <w:left w:val="single" w:sz="4" w:space="0" w:color="auto"/>
              <w:bottom w:val="single" w:sz="4" w:space="0" w:color="auto"/>
              <w:right w:val="single" w:sz="4" w:space="0" w:color="auto"/>
            </w:tcBorders>
            <w:shd w:val="clear" w:color="auto" w:fill="FFFFFF" w:themeFill="background1"/>
            <w:vAlign w:val="center"/>
          </w:tcPr>
          <w:p w:rsidR="008B63CD" w:rsidRDefault="008B63CD" w:rsidP="008B63CD">
            <w:pPr>
              <w:jc w:val="center"/>
              <w:rPr>
                <w:rFonts w:ascii="Arial Narrow" w:hAnsi="Arial Narrow" w:cs="Calibri"/>
                <w:b/>
                <w:bCs/>
                <w:sz w:val="22"/>
                <w:szCs w:val="22"/>
              </w:rPr>
            </w:pPr>
            <w:r>
              <w:rPr>
                <w:rFonts w:ascii="Arial Narrow" w:hAnsi="Arial Narrow" w:cs="Calibri"/>
                <w:b/>
                <w:bCs/>
                <w:sz w:val="22"/>
                <w:szCs w:val="22"/>
              </w:rPr>
              <w:t>01/03/2026 al 20/03/2026</w:t>
            </w:r>
            <w:r>
              <w:rPr>
                <w:rFonts w:ascii="Arial Narrow" w:hAnsi="Arial Narrow" w:cs="Calibri"/>
                <w:b/>
                <w:bCs/>
                <w:sz w:val="22"/>
                <w:szCs w:val="22"/>
              </w:rPr>
              <w:br/>
              <w:t>25/03/2026 al 31/03/2026</w:t>
            </w:r>
            <w:r>
              <w:rPr>
                <w:rFonts w:ascii="Arial Narrow" w:hAnsi="Arial Narrow" w:cs="Calibri"/>
                <w:b/>
                <w:bCs/>
                <w:sz w:val="22"/>
                <w:szCs w:val="22"/>
              </w:rPr>
              <w:br/>
              <w:t>06/04/2026 al 29/04/2026</w:t>
            </w:r>
            <w:r>
              <w:rPr>
                <w:rFonts w:ascii="Arial Narrow" w:hAnsi="Arial Narrow" w:cs="Calibri"/>
                <w:b/>
                <w:bCs/>
                <w:sz w:val="22"/>
                <w:szCs w:val="22"/>
              </w:rPr>
              <w:br/>
            </w:r>
            <w:r>
              <w:rPr>
                <w:rFonts w:ascii="Arial Narrow" w:hAnsi="Arial Narrow" w:cs="Calibri"/>
                <w:b/>
                <w:bCs/>
                <w:sz w:val="22"/>
                <w:szCs w:val="22"/>
              </w:rPr>
              <w:lastRenderedPageBreak/>
              <w:t>04/05/2026 al 21/05/2026</w:t>
            </w:r>
            <w:r>
              <w:rPr>
                <w:rFonts w:ascii="Arial Narrow" w:hAnsi="Arial Narrow" w:cs="Calibri"/>
                <w:b/>
                <w:bCs/>
                <w:sz w:val="22"/>
                <w:szCs w:val="22"/>
              </w:rPr>
              <w:br/>
              <w:t>26/05/2026 al 16/06/2026</w:t>
            </w:r>
            <w:r>
              <w:rPr>
                <w:rFonts w:ascii="Arial Narrow" w:hAnsi="Arial Narrow" w:cs="Calibri"/>
                <w:b/>
                <w:bCs/>
                <w:sz w:val="22"/>
                <w:szCs w:val="22"/>
              </w:rPr>
              <w:br/>
              <w:t>22/06/2026 al 30/06/2026</w:t>
            </w:r>
          </w:p>
        </w:tc>
        <w:tc>
          <w:tcPr>
            <w:tcW w:w="1749" w:type="dxa"/>
            <w:tcBorders>
              <w:top w:val="single" w:sz="8" w:space="0" w:color="auto"/>
              <w:left w:val="single" w:sz="8" w:space="0" w:color="auto"/>
              <w:bottom w:val="single" w:sz="4" w:space="0" w:color="auto"/>
              <w:right w:val="single" w:sz="4" w:space="0" w:color="auto"/>
            </w:tcBorders>
            <w:shd w:val="clear" w:color="auto" w:fill="FFFFFF" w:themeFill="background1"/>
            <w:vAlign w:val="center"/>
          </w:tcPr>
          <w:p w:rsidR="008B63CD" w:rsidRDefault="008B63CD" w:rsidP="008B63CD">
            <w:pPr>
              <w:jc w:val="center"/>
              <w:rPr>
                <w:rFonts w:ascii="Arial Narrow" w:hAnsi="Arial Narrow" w:cs="Calibri"/>
                <w:color w:val="000000"/>
                <w:sz w:val="22"/>
                <w:szCs w:val="22"/>
              </w:rPr>
            </w:pPr>
            <w:r>
              <w:rPr>
                <w:rFonts w:ascii="Arial Narrow" w:hAnsi="Arial Narrow" w:cs="Calibri"/>
                <w:color w:val="000000"/>
                <w:sz w:val="22"/>
                <w:szCs w:val="22"/>
              </w:rPr>
              <w:lastRenderedPageBreak/>
              <w:t>2.010</w:t>
            </w:r>
          </w:p>
        </w:tc>
        <w:tc>
          <w:tcPr>
            <w:tcW w:w="1604" w:type="dxa"/>
            <w:tcBorders>
              <w:top w:val="single" w:sz="8" w:space="0" w:color="auto"/>
              <w:left w:val="single" w:sz="8" w:space="0" w:color="auto"/>
              <w:bottom w:val="single" w:sz="4" w:space="0" w:color="auto"/>
              <w:right w:val="single" w:sz="4" w:space="0" w:color="auto"/>
            </w:tcBorders>
            <w:shd w:val="clear" w:color="auto" w:fill="FFFFFF" w:themeFill="background1"/>
            <w:vAlign w:val="center"/>
          </w:tcPr>
          <w:p w:rsidR="008B63CD" w:rsidRDefault="008B63CD" w:rsidP="008B63CD">
            <w:pPr>
              <w:jc w:val="center"/>
              <w:rPr>
                <w:rFonts w:ascii="Arial Narrow" w:hAnsi="Arial Narrow" w:cs="Calibri"/>
                <w:color w:val="000000"/>
                <w:sz w:val="22"/>
                <w:szCs w:val="22"/>
              </w:rPr>
            </w:pPr>
            <w:r>
              <w:rPr>
                <w:rFonts w:ascii="Arial Narrow" w:hAnsi="Arial Narrow" w:cs="Calibri"/>
                <w:color w:val="000000"/>
                <w:sz w:val="22"/>
                <w:szCs w:val="22"/>
              </w:rPr>
              <w:t>1.300</w:t>
            </w:r>
          </w:p>
        </w:tc>
        <w:tc>
          <w:tcPr>
            <w:tcW w:w="1484" w:type="dxa"/>
            <w:tcBorders>
              <w:top w:val="single" w:sz="8" w:space="0" w:color="auto"/>
              <w:left w:val="single" w:sz="8" w:space="0" w:color="auto"/>
              <w:bottom w:val="single" w:sz="4" w:space="0" w:color="auto"/>
              <w:right w:val="single" w:sz="4" w:space="0" w:color="auto"/>
            </w:tcBorders>
            <w:shd w:val="clear" w:color="auto" w:fill="FFFFFF" w:themeFill="background1"/>
            <w:vAlign w:val="center"/>
          </w:tcPr>
          <w:p w:rsidR="008B63CD" w:rsidRDefault="008B63CD" w:rsidP="008B63CD">
            <w:pPr>
              <w:jc w:val="center"/>
              <w:rPr>
                <w:rFonts w:ascii="Arial Narrow" w:hAnsi="Arial Narrow" w:cs="Calibri"/>
                <w:color w:val="000000"/>
                <w:sz w:val="22"/>
                <w:szCs w:val="22"/>
              </w:rPr>
            </w:pPr>
            <w:r>
              <w:rPr>
                <w:rFonts w:ascii="Arial Narrow" w:hAnsi="Arial Narrow" w:cs="Calibri"/>
                <w:color w:val="000000"/>
                <w:sz w:val="22"/>
                <w:szCs w:val="22"/>
              </w:rPr>
              <w:t>1.310</w:t>
            </w:r>
          </w:p>
        </w:tc>
      </w:tr>
      <w:tr w:rsidR="008B63CD" w:rsidTr="00CC3583">
        <w:trPr>
          <w:trHeight w:val="506"/>
          <w:jc w:val="center"/>
        </w:trPr>
        <w:tc>
          <w:tcPr>
            <w:tcW w:w="3796" w:type="dxa"/>
            <w:vMerge w:val="restart"/>
            <w:tcBorders>
              <w:top w:val="single" w:sz="8" w:space="0" w:color="auto"/>
              <w:left w:val="single" w:sz="8" w:space="0" w:color="auto"/>
              <w:right w:val="single" w:sz="4" w:space="0" w:color="auto"/>
            </w:tcBorders>
            <w:shd w:val="clear" w:color="auto" w:fill="E7E6E6" w:themeFill="background2"/>
            <w:vAlign w:val="center"/>
          </w:tcPr>
          <w:p w:rsidR="008B63CD" w:rsidRPr="008B63CD" w:rsidRDefault="008B63CD" w:rsidP="008B63CD">
            <w:pPr>
              <w:jc w:val="center"/>
              <w:rPr>
                <w:rFonts w:ascii="Arial Narrow" w:hAnsi="Arial Narrow" w:cs="Calibri"/>
                <w:b/>
                <w:bCs/>
                <w:color w:val="000000"/>
                <w:sz w:val="24"/>
                <w:szCs w:val="22"/>
                <w:lang w:val="es-ES"/>
              </w:rPr>
            </w:pPr>
            <w:r w:rsidRPr="008B63CD">
              <w:rPr>
                <w:rFonts w:ascii="Arial Narrow" w:hAnsi="Arial Narrow" w:cs="Calibri"/>
                <w:b/>
                <w:bCs/>
                <w:color w:val="000000"/>
                <w:sz w:val="24"/>
                <w:szCs w:val="22"/>
                <w:lang w:val="es-ES"/>
              </w:rPr>
              <w:lastRenderedPageBreak/>
              <w:t>BUENOS AIRES: ESPLENDOR BUENOS AIRES</w:t>
            </w:r>
          </w:p>
          <w:p w:rsidR="008B63CD" w:rsidRPr="00FA498A" w:rsidRDefault="008B63CD" w:rsidP="008B63CD">
            <w:pPr>
              <w:jc w:val="center"/>
              <w:rPr>
                <w:rFonts w:ascii="Arial Narrow" w:hAnsi="Arial Narrow" w:cs="Calibri"/>
                <w:color w:val="000000"/>
                <w:sz w:val="24"/>
                <w:szCs w:val="22"/>
                <w:lang w:val="es-ES"/>
              </w:rPr>
            </w:pPr>
            <w:r w:rsidRPr="008B63CD">
              <w:rPr>
                <w:rFonts w:ascii="Arial Narrow" w:hAnsi="Arial Narrow" w:cs="Calibri"/>
                <w:b/>
                <w:bCs/>
                <w:color w:val="000000"/>
                <w:sz w:val="24"/>
                <w:szCs w:val="22"/>
                <w:lang w:val="es-ES"/>
              </w:rPr>
              <w:t xml:space="preserve"> BARILOCHE: CACIQUE INACAYAL                                          IGUAZÚ: PIRAYU         </w:t>
            </w:r>
          </w:p>
        </w:tc>
        <w:tc>
          <w:tcPr>
            <w:tcW w:w="2615" w:type="dxa"/>
            <w:tcBorders>
              <w:top w:val="nil"/>
              <w:left w:val="single" w:sz="4" w:space="0" w:color="auto"/>
              <w:bottom w:val="single" w:sz="4" w:space="0" w:color="auto"/>
              <w:right w:val="single" w:sz="4" w:space="0" w:color="auto"/>
            </w:tcBorders>
            <w:shd w:val="clear" w:color="auto" w:fill="E7E6E6" w:themeFill="background2"/>
            <w:vAlign w:val="center"/>
          </w:tcPr>
          <w:p w:rsidR="008B63CD" w:rsidRDefault="008B63CD" w:rsidP="008B63CD">
            <w:pPr>
              <w:jc w:val="center"/>
              <w:rPr>
                <w:rFonts w:ascii="Arial Narrow" w:hAnsi="Arial Narrow" w:cs="Calibri"/>
                <w:b/>
                <w:bCs/>
                <w:sz w:val="22"/>
                <w:szCs w:val="22"/>
              </w:rPr>
            </w:pPr>
            <w:r>
              <w:rPr>
                <w:rFonts w:ascii="Arial Narrow" w:hAnsi="Arial Narrow" w:cs="Calibri"/>
                <w:b/>
                <w:bCs/>
                <w:sz w:val="22"/>
                <w:szCs w:val="22"/>
              </w:rPr>
              <w:t>02/01/2026 al 12/02/2026</w:t>
            </w:r>
            <w:r>
              <w:rPr>
                <w:rFonts w:ascii="Arial Narrow" w:hAnsi="Arial Narrow" w:cs="Calibri"/>
                <w:b/>
                <w:bCs/>
                <w:sz w:val="22"/>
                <w:szCs w:val="22"/>
              </w:rPr>
              <w:br/>
              <w:t>18/02/2026 al 28/02/2026</w:t>
            </w:r>
          </w:p>
        </w:tc>
        <w:tc>
          <w:tcPr>
            <w:tcW w:w="1749" w:type="dxa"/>
            <w:tcBorders>
              <w:top w:val="single" w:sz="8" w:space="0" w:color="auto"/>
              <w:left w:val="single" w:sz="8" w:space="0" w:color="auto"/>
              <w:bottom w:val="single" w:sz="4" w:space="0" w:color="auto"/>
              <w:right w:val="single" w:sz="4" w:space="0" w:color="auto"/>
            </w:tcBorders>
            <w:shd w:val="clear" w:color="auto" w:fill="E7E6E6" w:themeFill="background2"/>
            <w:vAlign w:val="center"/>
          </w:tcPr>
          <w:p w:rsidR="008B63CD" w:rsidRDefault="008B63CD" w:rsidP="008B63CD">
            <w:pPr>
              <w:jc w:val="center"/>
              <w:rPr>
                <w:rFonts w:ascii="Arial Narrow" w:hAnsi="Arial Narrow" w:cs="Calibri"/>
                <w:color w:val="000000"/>
                <w:sz w:val="22"/>
                <w:szCs w:val="22"/>
              </w:rPr>
            </w:pPr>
            <w:r>
              <w:rPr>
                <w:rFonts w:ascii="Arial Narrow" w:hAnsi="Arial Narrow" w:cs="Calibri"/>
                <w:color w:val="000000"/>
                <w:sz w:val="22"/>
                <w:szCs w:val="22"/>
              </w:rPr>
              <w:t>2.580</w:t>
            </w:r>
          </w:p>
        </w:tc>
        <w:tc>
          <w:tcPr>
            <w:tcW w:w="1604" w:type="dxa"/>
            <w:tcBorders>
              <w:top w:val="single" w:sz="8" w:space="0" w:color="auto"/>
              <w:left w:val="single" w:sz="8" w:space="0" w:color="auto"/>
              <w:bottom w:val="single" w:sz="4" w:space="0" w:color="auto"/>
              <w:right w:val="single" w:sz="4" w:space="0" w:color="auto"/>
            </w:tcBorders>
            <w:shd w:val="clear" w:color="auto" w:fill="E7E6E6" w:themeFill="background2"/>
            <w:vAlign w:val="center"/>
          </w:tcPr>
          <w:p w:rsidR="008B63CD" w:rsidRDefault="008B63CD" w:rsidP="008B63CD">
            <w:pPr>
              <w:jc w:val="center"/>
              <w:rPr>
                <w:rFonts w:ascii="Arial Narrow" w:hAnsi="Arial Narrow" w:cs="Calibri"/>
                <w:color w:val="000000"/>
                <w:sz w:val="22"/>
                <w:szCs w:val="22"/>
              </w:rPr>
            </w:pPr>
            <w:r>
              <w:rPr>
                <w:rFonts w:ascii="Arial Narrow" w:hAnsi="Arial Narrow" w:cs="Calibri"/>
                <w:color w:val="000000"/>
                <w:sz w:val="22"/>
                <w:szCs w:val="22"/>
              </w:rPr>
              <w:t>1.520</w:t>
            </w:r>
          </w:p>
        </w:tc>
        <w:tc>
          <w:tcPr>
            <w:tcW w:w="1484" w:type="dxa"/>
            <w:tcBorders>
              <w:top w:val="single" w:sz="8" w:space="0" w:color="auto"/>
              <w:left w:val="single" w:sz="8" w:space="0" w:color="auto"/>
              <w:bottom w:val="single" w:sz="4" w:space="0" w:color="auto"/>
              <w:right w:val="single" w:sz="4" w:space="0" w:color="auto"/>
            </w:tcBorders>
            <w:shd w:val="clear" w:color="auto" w:fill="E7E6E6" w:themeFill="background2"/>
            <w:vAlign w:val="center"/>
          </w:tcPr>
          <w:p w:rsidR="008B63CD" w:rsidRDefault="008B63CD" w:rsidP="008B63CD">
            <w:pPr>
              <w:jc w:val="center"/>
              <w:rPr>
                <w:rFonts w:ascii="Arial Narrow" w:hAnsi="Arial Narrow" w:cs="Calibri"/>
                <w:color w:val="000000"/>
                <w:sz w:val="22"/>
                <w:szCs w:val="22"/>
              </w:rPr>
            </w:pPr>
            <w:r>
              <w:rPr>
                <w:rFonts w:ascii="Arial Narrow" w:hAnsi="Arial Narrow" w:cs="Calibri"/>
                <w:color w:val="000000"/>
                <w:sz w:val="22"/>
                <w:szCs w:val="22"/>
              </w:rPr>
              <w:t>1.540</w:t>
            </w:r>
          </w:p>
        </w:tc>
      </w:tr>
      <w:tr w:rsidR="008B63CD" w:rsidTr="00CC3583">
        <w:trPr>
          <w:trHeight w:val="506"/>
          <w:jc w:val="center"/>
        </w:trPr>
        <w:tc>
          <w:tcPr>
            <w:tcW w:w="3796" w:type="dxa"/>
            <w:vMerge/>
            <w:tcBorders>
              <w:left w:val="single" w:sz="8" w:space="0" w:color="auto"/>
              <w:right w:val="single" w:sz="4" w:space="0" w:color="auto"/>
            </w:tcBorders>
            <w:shd w:val="clear" w:color="auto" w:fill="E7E6E6" w:themeFill="background2"/>
            <w:vAlign w:val="center"/>
          </w:tcPr>
          <w:p w:rsidR="008B63CD" w:rsidRPr="00FA498A" w:rsidRDefault="008B63CD" w:rsidP="008B63CD">
            <w:pPr>
              <w:jc w:val="center"/>
              <w:rPr>
                <w:rFonts w:ascii="Arial Narrow" w:hAnsi="Arial Narrow" w:cs="Arial"/>
                <w:b/>
                <w:bCs/>
                <w:sz w:val="24"/>
                <w:szCs w:val="24"/>
                <w:lang w:val="es-ES" w:eastAsia="es-ES"/>
              </w:rPr>
            </w:pPr>
          </w:p>
        </w:tc>
        <w:tc>
          <w:tcPr>
            <w:tcW w:w="2615" w:type="dxa"/>
            <w:tcBorders>
              <w:top w:val="nil"/>
              <w:left w:val="single" w:sz="4" w:space="0" w:color="auto"/>
              <w:bottom w:val="single" w:sz="4" w:space="0" w:color="auto"/>
              <w:right w:val="single" w:sz="4" w:space="0" w:color="auto"/>
            </w:tcBorders>
            <w:shd w:val="clear" w:color="auto" w:fill="E7E6E6" w:themeFill="background2"/>
            <w:vAlign w:val="center"/>
          </w:tcPr>
          <w:p w:rsidR="008B63CD" w:rsidRDefault="008B63CD" w:rsidP="008B63CD">
            <w:pPr>
              <w:jc w:val="center"/>
              <w:rPr>
                <w:rFonts w:ascii="Arial Narrow" w:hAnsi="Arial Narrow" w:cs="Calibri"/>
                <w:b/>
                <w:bCs/>
                <w:sz w:val="22"/>
                <w:szCs w:val="22"/>
              </w:rPr>
            </w:pPr>
            <w:r>
              <w:rPr>
                <w:rFonts w:ascii="Arial Narrow" w:hAnsi="Arial Narrow" w:cs="Calibri"/>
                <w:b/>
                <w:bCs/>
                <w:sz w:val="22"/>
                <w:szCs w:val="22"/>
              </w:rPr>
              <w:t>01/03/2026 al 20/03/2026</w:t>
            </w:r>
            <w:r>
              <w:rPr>
                <w:rFonts w:ascii="Arial Narrow" w:hAnsi="Arial Narrow" w:cs="Calibri"/>
                <w:b/>
                <w:bCs/>
                <w:sz w:val="22"/>
                <w:szCs w:val="22"/>
              </w:rPr>
              <w:br/>
              <w:t>25/03/2026 al 31/03/2026</w:t>
            </w:r>
            <w:r>
              <w:rPr>
                <w:rFonts w:ascii="Arial Narrow" w:hAnsi="Arial Narrow" w:cs="Calibri"/>
                <w:b/>
                <w:bCs/>
                <w:sz w:val="22"/>
                <w:szCs w:val="22"/>
              </w:rPr>
              <w:br/>
              <w:t>06/04/2026 al 29/04/2026</w:t>
            </w:r>
            <w:r>
              <w:rPr>
                <w:rFonts w:ascii="Arial Narrow" w:hAnsi="Arial Narrow" w:cs="Calibri"/>
                <w:b/>
                <w:bCs/>
                <w:sz w:val="22"/>
                <w:szCs w:val="22"/>
              </w:rPr>
              <w:br/>
              <w:t>04/05/2026 al 21/05/2026</w:t>
            </w:r>
            <w:r>
              <w:rPr>
                <w:rFonts w:ascii="Arial Narrow" w:hAnsi="Arial Narrow" w:cs="Calibri"/>
                <w:b/>
                <w:bCs/>
                <w:sz w:val="22"/>
                <w:szCs w:val="22"/>
              </w:rPr>
              <w:br/>
              <w:t>26/05/2026 al 16/06/2026</w:t>
            </w:r>
            <w:r>
              <w:rPr>
                <w:rFonts w:ascii="Arial Narrow" w:hAnsi="Arial Narrow" w:cs="Calibri"/>
                <w:b/>
                <w:bCs/>
                <w:sz w:val="22"/>
                <w:szCs w:val="22"/>
              </w:rPr>
              <w:br/>
              <w:t>22/06/2026 al 30/06/2026</w:t>
            </w:r>
          </w:p>
        </w:tc>
        <w:tc>
          <w:tcPr>
            <w:tcW w:w="1749" w:type="dxa"/>
            <w:tcBorders>
              <w:top w:val="single" w:sz="8" w:space="0" w:color="auto"/>
              <w:left w:val="single" w:sz="8" w:space="0" w:color="auto"/>
              <w:bottom w:val="single" w:sz="4" w:space="0" w:color="auto"/>
              <w:right w:val="single" w:sz="4" w:space="0" w:color="auto"/>
            </w:tcBorders>
            <w:shd w:val="clear" w:color="auto" w:fill="E7E6E6" w:themeFill="background2"/>
            <w:vAlign w:val="center"/>
          </w:tcPr>
          <w:p w:rsidR="008B63CD" w:rsidRDefault="008B63CD" w:rsidP="008B63CD">
            <w:pPr>
              <w:jc w:val="center"/>
              <w:rPr>
                <w:rFonts w:ascii="Arial Narrow" w:hAnsi="Arial Narrow" w:cs="Calibri"/>
                <w:color w:val="000000"/>
                <w:sz w:val="22"/>
                <w:szCs w:val="22"/>
              </w:rPr>
            </w:pPr>
            <w:r>
              <w:rPr>
                <w:rFonts w:ascii="Arial Narrow" w:hAnsi="Arial Narrow" w:cs="Calibri"/>
                <w:color w:val="000000"/>
                <w:sz w:val="22"/>
                <w:szCs w:val="22"/>
              </w:rPr>
              <w:t>2.370</w:t>
            </w:r>
          </w:p>
        </w:tc>
        <w:tc>
          <w:tcPr>
            <w:tcW w:w="1604" w:type="dxa"/>
            <w:tcBorders>
              <w:top w:val="single" w:sz="8" w:space="0" w:color="auto"/>
              <w:left w:val="single" w:sz="8" w:space="0" w:color="auto"/>
              <w:bottom w:val="single" w:sz="4" w:space="0" w:color="auto"/>
              <w:right w:val="single" w:sz="4" w:space="0" w:color="auto"/>
            </w:tcBorders>
            <w:shd w:val="clear" w:color="auto" w:fill="E7E6E6" w:themeFill="background2"/>
            <w:vAlign w:val="center"/>
          </w:tcPr>
          <w:p w:rsidR="008B63CD" w:rsidRDefault="008B63CD" w:rsidP="008B63CD">
            <w:pPr>
              <w:jc w:val="center"/>
              <w:rPr>
                <w:rFonts w:ascii="Arial Narrow" w:hAnsi="Arial Narrow" w:cs="Calibri"/>
                <w:color w:val="000000"/>
                <w:sz w:val="22"/>
                <w:szCs w:val="22"/>
              </w:rPr>
            </w:pPr>
            <w:r>
              <w:rPr>
                <w:rFonts w:ascii="Arial Narrow" w:hAnsi="Arial Narrow" w:cs="Calibri"/>
                <w:color w:val="000000"/>
                <w:sz w:val="22"/>
                <w:szCs w:val="22"/>
              </w:rPr>
              <w:t>1.410</w:t>
            </w:r>
          </w:p>
        </w:tc>
        <w:tc>
          <w:tcPr>
            <w:tcW w:w="1484" w:type="dxa"/>
            <w:tcBorders>
              <w:top w:val="single" w:sz="8" w:space="0" w:color="auto"/>
              <w:left w:val="single" w:sz="8" w:space="0" w:color="auto"/>
              <w:bottom w:val="single" w:sz="4" w:space="0" w:color="auto"/>
              <w:right w:val="single" w:sz="4" w:space="0" w:color="auto"/>
            </w:tcBorders>
            <w:shd w:val="clear" w:color="auto" w:fill="E7E6E6" w:themeFill="background2"/>
            <w:vAlign w:val="center"/>
          </w:tcPr>
          <w:p w:rsidR="008B63CD" w:rsidRDefault="008B63CD" w:rsidP="008B63CD">
            <w:pPr>
              <w:jc w:val="center"/>
              <w:rPr>
                <w:rFonts w:ascii="Arial Narrow" w:hAnsi="Arial Narrow" w:cs="Calibri"/>
                <w:color w:val="000000"/>
                <w:sz w:val="22"/>
                <w:szCs w:val="22"/>
              </w:rPr>
            </w:pPr>
            <w:r>
              <w:rPr>
                <w:rFonts w:ascii="Arial Narrow" w:hAnsi="Arial Narrow" w:cs="Calibri"/>
                <w:color w:val="000000"/>
                <w:sz w:val="22"/>
                <w:szCs w:val="22"/>
              </w:rPr>
              <w:t>1.460</w:t>
            </w:r>
          </w:p>
        </w:tc>
      </w:tr>
      <w:tr w:rsidR="008B63CD" w:rsidTr="00CC3583">
        <w:trPr>
          <w:trHeight w:val="561"/>
          <w:jc w:val="center"/>
        </w:trPr>
        <w:tc>
          <w:tcPr>
            <w:tcW w:w="3796" w:type="dxa"/>
            <w:vMerge w:val="restart"/>
            <w:shd w:val="clear" w:color="auto" w:fill="auto"/>
            <w:vAlign w:val="center"/>
          </w:tcPr>
          <w:p w:rsidR="008B63CD" w:rsidRPr="008B63CD" w:rsidRDefault="008B63CD" w:rsidP="008B63CD">
            <w:pPr>
              <w:jc w:val="center"/>
              <w:rPr>
                <w:rFonts w:ascii="Arial Narrow" w:hAnsi="Arial Narrow" w:cs="Calibri"/>
                <w:b/>
                <w:bCs/>
                <w:color w:val="000000"/>
                <w:sz w:val="24"/>
                <w:szCs w:val="22"/>
                <w:lang w:val="es-ES"/>
              </w:rPr>
            </w:pPr>
            <w:r w:rsidRPr="008B63CD">
              <w:rPr>
                <w:rFonts w:ascii="Arial Narrow" w:hAnsi="Arial Narrow" w:cs="Calibri"/>
                <w:b/>
                <w:bCs/>
                <w:color w:val="000000"/>
                <w:sz w:val="24"/>
                <w:szCs w:val="22"/>
                <w:lang w:val="es-ES"/>
              </w:rPr>
              <w:t>BUENOS AIRES: ESPLENDOR PLAZA FRANCIA</w:t>
            </w:r>
          </w:p>
          <w:p w:rsidR="008B63CD" w:rsidRPr="008B63CD" w:rsidRDefault="008B63CD" w:rsidP="008B63CD">
            <w:pPr>
              <w:jc w:val="center"/>
              <w:rPr>
                <w:rFonts w:ascii="Arial Narrow" w:hAnsi="Arial Narrow" w:cs="Calibri"/>
                <w:b/>
                <w:bCs/>
                <w:color w:val="000000"/>
                <w:sz w:val="24"/>
                <w:szCs w:val="22"/>
                <w:lang w:val="es-ES"/>
              </w:rPr>
            </w:pPr>
            <w:r w:rsidRPr="008B63CD">
              <w:rPr>
                <w:rFonts w:ascii="Arial Narrow" w:hAnsi="Arial Narrow" w:cs="Calibri"/>
                <w:b/>
                <w:bCs/>
                <w:color w:val="000000"/>
                <w:sz w:val="24"/>
                <w:szCs w:val="22"/>
                <w:lang w:val="es-ES"/>
              </w:rPr>
              <w:t>BARILOCHE: ALMA DEL LAGO</w:t>
            </w:r>
          </w:p>
          <w:p w:rsidR="008B63CD" w:rsidRPr="00FA498A" w:rsidRDefault="008B63CD" w:rsidP="008B63CD">
            <w:pPr>
              <w:jc w:val="center"/>
              <w:rPr>
                <w:rFonts w:ascii="Arial Narrow" w:hAnsi="Arial Narrow" w:cs="Calibri"/>
                <w:color w:val="000000"/>
                <w:sz w:val="24"/>
                <w:szCs w:val="22"/>
                <w:lang w:val="es-ES"/>
              </w:rPr>
            </w:pPr>
            <w:r w:rsidRPr="008B63CD">
              <w:rPr>
                <w:rFonts w:ascii="Arial Narrow" w:hAnsi="Arial Narrow" w:cs="Calibri"/>
                <w:b/>
                <w:bCs/>
                <w:color w:val="000000"/>
                <w:sz w:val="24"/>
                <w:szCs w:val="22"/>
                <w:lang w:val="es-ES"/>
              </w:rPr>
              <w:t xml:space="preserve">IGUAZÚ: IGUAZÚ GRAND      </w:t>
            </w:r>
          </w:p>
        </w:tc>
        <w:tc>
          <w:tcPr>
            <w:tcW w:w="2615"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8B63CD" w:rsidRDefault="008B63CD" w:rsidP="008B63CD">
            <w:pPr>
              <w:jc w:val="center"/>
              <w:rPr>
                <w:rFonts w:ascii="Arial Narrow" w:hAnsi="Arial Narrow" w:cs="Calibri"/>
                <w:b/>
                <w:bCs/>
                <w:sz w:val="22"/>
                <w:szCs w:val="22"/>
              </w:rPr>
            </w:pPr>
            <w:r>
              <w:rPr>
                <w:rFonts w:ascii="Arial Narrow" w:hAnsi="Arial Narrow" w:cs="Calibri"/>
                <w:b/>
                <w:bCs/>
                <w:sz w:val="22"/>
                <w:szCs w:val="22"/>
              </w:rPr>
              <w:t>02/01/2026 al 12/02/2026</w:t>
            </w:r>
            <w:r>
              <w:rPr>
                <w:rFonts w:ascii="Arial Narrow" w:hAnsi="Arial Narrow" w:cs="Calibri"/>
                <w:b/>
                <w:bCs/>
                <w:sz w:val="22"/>
                <w:szCs w:val="22"/>
              </w:rPr>
              <w:br/>
              <w:t>18/02/2026 al 28/02/2026</w:t>
            </w:r>
          </w:p>
        </w:tc>
        <w:tc>
          <w:tcPr>
            <w:tcW w:w="1749" w:type="dxa"/>
            <w:tcBorders>
              <w:top w:val="single" w:sz="8" w:space="0" w:color="auto"/>
              <w:left w:val="single" w:sz="4" w:space="0" w:color="auto"/>
              <w:bottom w:val="single" w:sz="8" w:space="0" w:color="auto"/>
              <w:right w:val="single" w:sz="4" w:space="0" w:color="auto"/>
            </w:tcBorders>
            <w:shd w:val="clear" w:color="auto" w:fill="FFFFFF" w:themeFill="background1"/>
            <w:vAlign w:val="center"/>
          </w:tcPr>
          <w:p w:rsidR="008B63CD" w:rsidRDefault="008B63CD" w:rsidP="008B63CD">
            <w:pPr>
              <w:jc w:val="center"/>
              <w:rPr>
                <w:rFonts w:ascii="Arial Narrow" w:hAnsi="Arial Narrow" w:cs="Calibri"/>
                <w:color w:val="000000"/>
                <w:sz w:val="22"/>
                <w:szCs w:val="22"/>
              </w:rPr>
            </w:pPr>
            <w:r>
              <w:rPr>
                <w:rFonts w:ascii="Arial Narrow" w:hAnsi="Arial Narrow" w:cs="Calibri"/>
                <w:color w:val="000000"/>
                <w:sz w:val="22"/>
                <w:szCs w:val="22"/>
              </w:rPr>
              <w:t>2.950</w:t>
            </w:r>
          </w:p>
        </w:tc>
        <w:tc>
          <w:tcPr>
            <w:tcW w:w="1604" w:type="dxa"/>
            <w:tcBorders>
              <w:top w:val="single" w:sz="8" w:space="0" w:color="auto"/>
              <w:left w:val="single" w:sz="8" w:space="0" w:color="auto"/>
              <w:bottom w:val="single" w:sz="8" w:space="0" w:color="auto"/>
              <w:right w:val="single" w:sz="4" w:space="0" w:color="auto"/>
            </w:tcBorders>
            <w:shd w:val="clear" w:color="auto" w:fill="FFFFFF" w:themeFill="background1"/>
            <w:vAlign w:val="center"/>
          </w:tcPr>
          <w:p w:rsidR="008B63CD" w:rsidRDefault="008B63CD" w:rsidP="008B63CD">
            <w:pPr>
              <w:jc w:val="center"/>
              <w:rPr>
                <w:rFonts w:ascii="Arial Narrow" w:hAnsi="Arial Narrow" w:cs="Calibri"/>
                <w:color w:val="000000"/>
                <w:sz w:val="22"/>
                <w:szCs w:val="22"/>
              </w:rPr>
            </w:pPr>
            <w:r>
              <w:rPr>
                <w:rFonts w:ascii="Arial Narrow" w:hAnsi="Arial Narrow" w:cs="Calibri"/>
                <w:color w:val="000000"/>
                <w:sz w:val="22"/>
                <w:szCs w:val="22"/>
              </w:rPr>
              <w:t>1.670</w:t>
            </w:r>
          </w:p>
        </w:tc>
        <w:tc>
          <w:tcPr>
            <w:tcW w:w="1484" w:type="dxa"/>
            <w:tcBorders>
              <w:top w:val="single" w:sz="8" w:space="0" w:color="auto"/>
              <w:left w:val="single" w:sz="8" w:space="0" w:color="auto"/>
              <w:bottom w:val="single" w:sz="8" w:space="0" w:color="auto"/>
              <w:right w:val="single" w:sz="4" w:space="0" w:color="auto"/>
            </w:tcBorders>
            <w:shd w:val="clear" w:color="auto" w:fill="FFFFFF" w:themeFill="background1"/>
            <w:vAlign w:val="center"/>
          </w:tcPr>
          <w:p w:rsidR="008B63CD" w:rsidRDefault="008B63CD" w:rsidP="008B63CD">
            <w:pPr>
              <w:jc w:val="center"/>
              <w:rPr>
                <w:rFonts w:ascii="Arial Narrow" w:hAnsi="Arial Narrow" w:cs="Calibri"/>
                <w:color w:val="000000"/>
                <w:sz w:val="22"/>
                <w:szCs w:val="22"/>
              </w:rPr>
            </w:pPr>
            <w:r>
              <w:rPr>
                <w:rFonts w:ascii="Arial Narrow" w:hAnsi="Arial Narrow" w:cs="Calibri"/>
                <w:color w:val="000000"/>
                <w:sz w:val="22"/>
                <w:szCs w:val="22"/>
              </w:rPr>
              <w:t>1.790</w:t>
            </w:r>
          </w:p>
        </w:tc>
      </w:tr>
      <w:tr w:rsidR="008B63CD" w:rsidTr="00CC3583">
        <w:trPr>
          <w:trHeight w:val="561"/>
          <w:jc w:val="center"/>
        </w:trPr>
        <w:tc>
          <w:tcPr>
            <w:tcW w:w="3796" w:type="dxa"/>
            <w:vMerge/>
            <w:shd w:val="clear" w:color="auto" w:fill="auto"/>
            <w:vAlign w:val="center"/>
          </w:tcPr>
          <w:p w:rsidR="008B63CD" w:rsidRPr="00B3543E" w:rsidRDefault="008B63CD" w:rsidP="008B63CD">
            <w:pPr>
              <w:jc w:val="center"/>
              <w:rPr>
                <w:rFonts w:ascii="Arial Narrow" w:hAnsi="Arial Narrow" w:cs="Arial"/>
                <w:bCs/>
                <w:sz w:val="22"/>
                <w:szCs w:val="24"/>
                <w:lang w:val="es-ES" w:eastAsia="es-ES"/>
              </w:rPr>
            </w:pPr>
          </w:p>
        </w:tc>
        <w:tc>
          <w:tcPr>
            <w:tcW w:w="2615"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8B63CD" w:rsidRDefault="008B63CD" w:rsidP="008B63CD">
            <w:pPr>
              <w:jc w:val="center"/>
              <w:rPr>
                <w:rFonts w:ascii="Arial Narrow" w:hAnsi="Arial Narrow" w:cs="Calibri"/>
                <w:b/>
                <w:bCs/>
                <w:sz w:val="22"/>
                <w:szCs w:val="22"/>
              </w:rPr>
            </w:pPr>
            <w:r>
              <w:rPr>
                <w:rFonts w:ascii="Arial Narrow" w:hAnsi="Arial Narrow" w:cs="Calibri"/>
                <w:b/>
                <w:bCs/>
                <w:sz w:val="22"/>
                <w:szCs w:val="22"/>
              </w:rPr>
              <w:t>01/03/2026 al 20/03/2026</w:t>
            </w:r>
            <w:r>
              <w:rPr>
                <w:rFonts w:ascii="Arial Narrow" w:hAnsi="Arial Narrow" w:cs="Calibri"/>
                <w:b/>
                <w:bCs/>
                <w:sz w:val="22"/>
                <w:szCs w:val="22"/>
              </w:rPr>
              <w:br/>
              <w:t>25/03/2026 al 31/03/2026</w:t>
            </w:r>
            <w:r>
              <w:rPr>
                <w:rFonts w:ascii="Arial Narrow" w:hAnsi="Arial Narrow" w:cs="Calibri"/>
                <w:b/>
                <w:bCs/>
                <w:sz w:val="22"/>
                <w:szCs w:val="22"/>
              </w:rPr>
              <w:br/>
              <w:t>06/04/2026 al 29/04/2026</w:t>
            </w:r>
            <w:r>
              <w:rPr>
                <w:rFonts w:ascii="Arial Narrow" w:hAnsi="Arial Narrow" w:cs="Calibri"/>
                <w:b/>
                <w:bCs/>
                <w:sz w:val="22"/>
                <w:szCs w:val="22"/>
              </w:rPr>
              <w:br/>
              <w:t>04/05/2026 al 21/05/2026</w:t>
            </w:r>
            <w:r>
              <w:rPr>
                <w:rFonts w:ascii="Arial Narrow" w:hAnsi="Arial Narrow" w:cs="Calibri"/>
                <w:b/>
                <w:bCs/>
                <w:sz w:val="22"/>
                <w:szCs w:val="22"/>
              </w:rPr>
              <w:br/>
              <w:t>26/05/2026 al 16/06/2026</w:t>
            </w:r>
            <w:r>
              <w:rPr>
                <w:rFonts w:ascii="Arial Narrow" w:hAnsi="Arial Narrow" w:cs="Calibri"/>
                <w:b/>
                <w:bCs/>
                <w:sz w:val="22"/>
                <w:szCs w:val="22"/>
              </w:rPr>
              <w:br/>
              <w:t>22/06/2026 al 30/06/2026</w:t>
            </w:r>
          </w:p>
        </w:tc>
        <w:tc>
          <w:tcPr>
            <w:tcW w:w="1749" w:type="dxa"/>
            <w:tcBorders>
              <w:top w:val="single" w:sz="8" w:space="0" w:color="auto"/>
              <w:left w:val="single" w:sz="4" w:space="0" w:color="auto"/>
              <w:bottom w:val="single" w:sz="4" w:space="0" w:color="auto"/>
              <w:right w:val="single" w:sz="4" w:space="0" w:color="auto"/>
            </w:tcBorders>
            <w:shd w:val="clear" w:color="auto" w:fill="FFFFFF" w:themeFill="background1"/>
            <w:vAlign w:val="center"/>
          </w:tcPr>
          <w:p w:rsidR="008B63CD" w:rsidRDefault="008B63CD" w:rsidP="008B63CD">
            <w:pPr>
              <w:jc w:val="center"/>
              <w:rPr>
                <w:rFonts w:ascii="Arial Narrow" w:hAnsi="Arial Narrow" w:cs="Calibri"/>
                <w:color w:val="000000"/>
                <w:sz w:val="22"/>
                <w:szCs w:val="22"/>
              </w:rPr>
            </w:pPr>
            <w:r>
              <w:rPr>
                <w:rFonts w:ascii="Arial Narrow" w:hAnsi="Arial Narrow" w:cs="Calibri"/>
                <w:color w:val="000000"/>
                <w:sz w:val="22"/>
                <w:szCs w:val="22"/>
              </w:rPr>
              <w:t>3.080</w:t>
            </w:r>
          </w:p>
        </w:tc>
        <w:tc>
          <w:tcPr>
            <w:tcW w:w="1604" w:type="dxa"/>
            <w:tcBorders>
              <w:top w:val="single" w:sz="8" w:space="0" w:color="auto"/>
              <w:left w:val="single" w:sz="8" w:space="0" w:color="auto"/>
              <w:bottom w:val="single" w:sz="4" w:space="0" w:color="auto"/>
              <w:right w:val="single" w:sz="4" w:space="0" w:color="auto"/>
            </w:tcBorders>
            <w:shd w:val="clear" w:color="auto" w:fill="FFFFFF" w:themeFill="background1"/>
            <w:vAlign w:val="center"/>
          </w:tcPr>
          <w:p w:rsidR="008B63CD" w:rsidRDefault="008B63CD" w:rsidP="008B63CD">
            <w:pPr>
              <w:jc w:val="center"/>
              <w:rPr>
                <w:rFonts w:ascii="Arial Narrow" w:hAnsi="Arial Narrow" w:cs="Calibri"/>
                <w:color w:val="000000"/>
                <w:sz w:val="22"/>
                <w:szCs w:val="22"/>
              </w:rPr>
            </w:pPr>
            <w:r>
              <w:rPr>
                <w:rFonts w:ascii="Arial Narrow" w:hAnsi="Arial Narrow" w:cs="Calibri"/>
                <w:color w:val="000000"/>
                <w:sz w:val="22"/>
                <w:szCs w:val="22"/>
              </w:rPr>
              <w:t>1.460</w:t>
            </w:r>
          </w:p>
        </w:tc>
        <w:tc>
          <w:tcPr>
            <w:tcW w:w="1484" w:type="dxa"/>
            <w:tcBorders>
              <w:top w:val="single" w:sz="8" w:space="0" w:color="auto"/>
              <w:left w:val="single" w:sz="8" w:space="0" w:color="auto"/>
              <w:bottom w:val="single" w:sz="4" w:space="0" w:color="auto"/>
              <w:right w:val="single" w:sz="4" w:space="0" w:color="auto"/>
            </w:tcBorders>
            <w:shd w:val="clear" w:color="auto" w:fill="FFFFFF" w:themeFill="background1"/>
            <w:vAlign w:val="center"/>
          </w:tcPr>
          <w:p w:rsidR="008B63CD" w:rsidRDefault="008B63CD" w:rsidP="008B63CD">
            <w:pPr>
              <w:jc w:val="center"/>
              <w:rPr>
                <w:rFonts w:ascii="Arial Narrow" w:hAnsi="Arial Narrow" w:cs="Calibri"/>
                <w:color w:val="000000"/>
                <w:sz w:val="22"/>
                <w:szCs w:val="22"/>
              </w:rPr>
            </w:pPr>
            <w:r>
              <w:rPr>
                <w:rFonts w:ascii="Arial Narrow" w:hAnsi="Arial Narrow" w:cs="Calibri"/>
                <w:color w:val="000000"/>
                <w:sz w:val="22"/>
                <w:szCs w:val="22"/>
              </w:rPr>
              <w:t>1.610</w:t>
            </w:r>
          </w:p>
        </w:tc>
      </w:tr>
    </w:tbl>
    <w:p w:rsidR="004578F5" w:rsidRDefault="004578F5" w:rsidP="005D0B4A">
      <w:pPr>
        <w:shd w:val="clear" w:color="auto" w:fill="FFFFFF"/>
        <w:spacing w:after="0"/>
        <w:jc w:val="center"/>
        <w:rPr>
          <w:rFonts w:ascii="Arial Narrow" w:hAnsi="Arial Narrow" w:cs="Arial"/>
          <w:b/>
          <w:bCs/>
          <w:color w:val="C00000"/>
          <w:sz w:val="24"/>
          <w:szCs w:val="24"/>
          <w:lang w:val="es-ES" w:eastAsia="es-ES"/>
        </w:rPr>
      </w:pPr>
    </w:p>
    <w:p w:rsidR="00945F1A" w:rsidRDefault="00945F1A" w:rsidP="00E242F7">
      <w:pPr>
        <w:rPr>
          <w:rStyle w:val="space1"/>
          <w:rFonts w:ascii="Arial Narrow" w:hAnsi="Arial Narrow"/>
          <w:b/>
          <w:color w:val="C00000"/>
          <w:sz w:val="24"/>
          <w:szCs w:val="24"/>
        </w:rPr>
      </w:pPr>
    </w:p>
    <w:p w:rsidR="00E242F7" w:rsidRPr="00823434" w:rsidRDefault="00E242F7" w:rsidP="00E242F7">
      <w:pPr>
        <w:rPr>
          <w:rStyle w:val="space1"/>
          <w:rFonts w:ascii="Arial Narrow" w:hAnsi="Arial Narrow"/>
          <w:b/>
          <w:color w:val="C00000"/>
          <w:sz w:val="24"/>
          <w:szCs w:val="24"/>
        </w:rPr>
      </w:pPr>
      <w:r w:rsidRPr="00823434">
        <w:rPr>
          <w:rStyle w:val="space1"/>
          <w:rFonts w:ascii="Arial Narrow" w:hAnsi="Arial Narrow"/>
          <w:b/>
          <w:color w:val="C00000"/>
          <w:sz w:val="24"/>
          <w:szCs w:val="24"/>
        </w:rPr>
        <w:t>CONDICIONES GENERALES</w:t>
      </w:r>
    </w:p>
    <w:p w:rsidR="00E242F7" w:rsidRDefault="00E242F7" w:rsidP="00E242F7">
      <w:pPr>
        <w:numPr>
          <w:ilvl w:val="0"/>
          <w:numId w:val="40"/>
        </w:numPr>
        <w:spacing w:after="0" w:line="252" w:lineRule="auto"/>
        <w:jc w:val="both"/>
        <w:rPr>
          <w:rFonts w:eastAsia="Arial Narrow" w:cs="Arial Narrow"/>
          <w:szCs w:val="20"/>
        </w:rPr>
      </w:pPr>
      <w:r>
        <w:rPr>
          <w:rFonts w:ascii="Arial Narrow" w:eastAsia="Arial Narrow" w:hAnsi="Arial Narrow" w:cs="Arial Narrow"/>
          <w:sz w:val="24"/>
          <w:szCs w:val="24"/>
        </w:rPr>
        <w:t>Precios por persona en dólares americanos con impuestos incluidos</w:t>
      </w:r>
    </w:p>
    <w:p w:rsidR="00E242F7" w:rsidRDefault="00E242F7" w:rsidP="00E242F7">
      <w:pPr>
        <w:numPr>
          <w:ilvl w:val="0"/>
          <w:numId w:val="4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Itinerario sujeto a cambio y a cupo sin previo aviso </w:t>
      </w:r>
    </w:p>
    <w:p w:rsidR="00E242F7" w:rsidRDefault="00E242F7" w:rsidP="00E242F7">
      <w:pPr>
        <w:numPr>
          <w:ilvl w:val="0"/>
          <w:numId w:val="4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Aplican gastos de cancelación según condiciones generales sin excepción</w:t>
      </w:r>
    </w:p>
    <w:p w:rsidR="00E242F7" w:rsidRDefault="00E242F7" w:rsidP="00E242F7">
      <w:pPr>
        <w:numPr>
          <w:ilvl w:val="0"/>
          <w:numId w:val="4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Los servicios estipulados cambiarían de acuerdo a condiciones climáticas o de fuerza mayor</w:t>
      </w:r>
    </w:p>
    <w:p w:rsidR="00E242F7" w:rsidRDefault="00E242F7" w:rsidP="00E242F7">
      <w:pPr>
        <w:numPr>
          <w:ilvl w:val="0"/>
          <w:numId w:val="4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Tarifas cotizadas en habitación estándar de cada categoría.</w:t>
      </w:r>
    </w:p>
    <w:p w:rsidR="00E242F7" w:rsidRDefault="00E242F7" w:rsidP="00E242F7">
      <w:pPr>
        <w:numPr>
          <w:ilvl w:val="0"/>
          <w:numId w:val="4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En el momento de solicitar la reserva y enviar la confirmación, si el hotel solicitado no presenta disponibilidad, se confirmará otra opción de la misma categoría </w:t>
      </w:r>
    </w:p>
    <w:p w:rsidR="00E242F7" w:rsidRDefault="00E242F7" w:rsidP="00E242F7">
      <w:pPr>
        <w:numPr>
          <w:ilvl w:val="0"/>
          <w:numId w:val="4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Servicios no tomados en destino por parte de los pasajeros NO son reembolsables</w:t>
      </w:r>
    </w:p>
    <w:p w:rsidR="00E242F7" w:rsidRDefault="00E242F7" w:rsidP="00E242F7">
      <w:pPr>
        <w:numPr>
          <w:ilvl w:val="0"/>
          <w:numId w:val="4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Para realizar la reserva es indispensable enviar copia de pasaporte y depósito inicial del 30% del valor total del plan pasajero, para garantizar los servicios.</w:t>
      </w:r>
    </w:p>
    <w:p w:rsidR="00E242F7" w:rsidRDefault="00E242F7" w:rsidP="00E242F7">
      <w:pPr>
        <w:numPr>
          <w:ilvl w:val="0"/>
          <w:numId w:val="4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Condiciones especiales (ej. cama de matrimonio, habitaciones conectadas, habitaciones de fumadores, comidas preparadas a petición etc.) están sujetas a disponibilidad a la llegada al hotel.</w:t>
      </w:r>
    </w:p>
    <w:p w:rsidR="00E242F7" w:rsidRDefault="00E242F7" w:rsidP="00E242F7">
      <w:pPr>
        <w:numPr>
          <w:ilvl w:val="0"/>
          <w:numId w:val="4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Al solicitar la reserva, la agencia mayorista se compromete a realizar la gestión oportuna con los prestadores de servicios para garantizar la misma. Por lo que es responsabilidad de la agencia minorista y/o freelance enviar pasaportes vigentes, fecha de viaje, acomodación y cualquier información que fuera relevante para la gestión de la reserva.</w:t>
      </w:r>
    </w:p>
    <w:p w:rsidR="00E242F7" w:rsidRDefault="00E242F7" w:rsidP="00E242F7">
      <w:pPr>
        <w:numPr>
          <w:ilvl w:val="0"/>
          <w:numId w:val="4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Cualquier modificación de la reserva, estará sujeta a las restricciones de la tarifa contratada y a las políticas de cancelación establecidas por el proveedor del servicio adquirido. En el caso de que la reserva permita realizar cambios, los mismos llevan asociados unos cargos de gestión por el servicio, más las penalidades o diferencias de tarifa fijadas por el proveedor en caso de ser aplicables.</w:t>
      </w:r>
    </w:p>
    <w:p w:rsidR="00E242F7" w:rsidRDefault="00E242F7" w:rsidP="00E242F7">
      <w:pPr>
        <w:numPr>
          <w:ilvl w:val="0"/>
          <w:numId w:val="4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lastRenderedPageBreak/>
        <w:t xml:space="preserve">Después de confirmado el precio de la compra en la “confirmación de servicios”, este no tendrá variaciones, salvo el cambio de la TRM al hacer el pago en pesos colombianos. Sobre la cotización inicial el precio podrá sufrir cambios de acuerdo a disponibilidad y/o cambios de tarifa por parte del prestador de servicios. </w:t>
      </w:r>
    </w:p>
    <w:p w:rsidR="00E242F7" w:rsidRDefault="00E242F7" w:rsidP="00E242F7">
      <w:pPr>
        <w:numPr>
          <w:ilvl w:val="0"/>
          <w:numId w:val="40"/>
        </w:numPr>
        <w:spacing w:after="0" w:line="252" w:lineRule="auto"/>
        <w:jc w:val="both"/>
        <w:rPr>
          <w:rFonts w:ascii="Arial Narrow" w:eastAsia="Arial Narrow" w:hAnsi="Arial Narrow" w:cs="Arial Narrow"/>
          <w:sz w:val="24"/>
          <w:szCs w:val="24"/>
          <w:lang w:val="en-US"/>
        </w:rPr>
      </w:pPr>
      <w:r>
        <w:rPr>
          <w:rFonts w:ascii="Arial Narrow" w:eastAsia="Arial Narrow" w:hAnsi="Arial Narrow" w:cs="Arial Narrow"/>
          <w:sz w:val="24"/>
          <w:szCs w:val="24"/>
          <w:lang w:val="en-US"/>
        </w:rPr>
        <w:t>Check in 15.00 y check out 12:00 p.m.</w:t>
      </w:r>
    </w:p>
    <w:p w:rsidR="00E242F7" w:rsidRDefault="00E242F7" w:rsidP="00E242F7">
      <w:pPr>
        <w:numPr>
          <w:ilvl w:val="0"/>
          <w:numId w:val="4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Si el depósito realizado se hace en pesos colombianos, el cambio del dólar se liquidará a la TRM del día en que se realice. </w:t>
      </w:r>
    </w:p>
    <w:p w:rsidR="00E242F7" w:rsidRDefault="00E242F7" w:rsidP="00E242F7">
      <w:pPr>
        <w:numPr>
          <w:ilvl w:val="0"/>
          <w:numId w:val="4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Para pagos con tarjeta de crédito aplica recargo del 4%</w:t>
      </w:r>
    </w:p>
    <w:p w:rsidR="00DD4912" w:rsidRDefault="00DD4912" w:rsidP="00420A63">
      <w:pPr>
        <w:spacing w:after="0" w:line="240" w:lineRule="auto"/>
        <w:rPr>
          <w:rFonts w:ascii="Arial Narrow" w:hAnsi="Arial Narrow"/>
          <w:b/>
          <w:bCs/>
          <w:sz w:val="20"/>
          <w:szCs w:val="20"/>
        </w:rPr>
      </w:pPr>
    </w:p>
    <w:p w:rsidR="00E242F7" w:rsidRPr="00663141" w:rsidRDefault="00E242F7" w:rsidP="00E242F7">
      <w:pPr>
        <w:pStyle w:val="text"/>
        <w:jc w:val="center"/>
        <w:rPr>
          <w:rFonts w:ascii="Arial Narrow" w:hAnsi="Arial Narrow"/>
          <w:b/>
          <w:color w:val="C00000"/>
          <w:sz w:val="18"/>
          <w:szCs w:val="18"/>
        </w:rPr>
      </w:pPr>
      <w:r w:rsidRPr="00663141">
        <w:rPr>
          <w:rFonts w:ascii="Arial Narrow" w:hAnsi="Arial Narrow"/>
          <w:b/>
          <w:color w:val="C00000"/>
          <w:sz w:val="18"/>
          <w:szCs w:val="18"/>
        </w:rPr>
        <w:t>POLÍTICA GENERAL DE CLÁUSULA DE RESPONSABILIDAD</w:t>
      </w:r>
    </w:p>
    <w:p w:rsidR="00E242F7" w:rsidRPr="00663141" w:rsidRDefault="00E242F7" w:rsidP="00E242F7">
      <w:pPr>
        <w:pStyle w:val="text"/>
        <w:jc w:val="center"/>
        <w:rPr>
          <w:rFonts w:ascii="Arial Narrow" w:hAnsi="Arial Narrow"/>
          <w:b/>
          <w:sz w:val="18"/>
          <w:szCs w:val="18"/>
        </w:rPr>
      </w:pPr>
    </w:p>
    <w:p w:rsidR="00E242F7" w:rsidRPr="00663141" w:rsidRDefault="00E242F7" w:rsidP="00E242F7">
      <w:pPr>
        <w:pStyle w:val="text"/>
        <w:rPr>
          <w:rFonts w:ascii="Arial Narrow" w:hAnsi="Arial Narrow"/>
          <w:sz w:val="18"/>
          <w:szCs w:val="18"/>
        </w:rPr>
      </w:pPr>
      <w:r w:rsidRPr="00663141">
        <w:rPr>
          <w:rFonts w:ascii="Arial Narrow" w:hAnsi="Arial Narrow"/>
          <w:sz w:val="18"/>
          <w:szCs w:val="18"/>
        </w:rPr>
        <w:t>FOLLETOS, BOLETINES VIRTUALES Y FÍSICOS, COTIZACIONES, OFERTAS DE SERVICIOS Y PROPUESTAS.</w:t>
      </w:r>
    </w:p>
    <w:p w:rsidR="00E242F7" w:rsidRPr="00357E37" w:rsidRDefault="00E242F7" w:rsidP="00E242F7">
      <w:pPr>
        <w:pStyle w:val="text"/>
        <w:rPr>
          <w:rFonts w:ascii="Arial Narrow" w:hAnsi="Arial Narrow"/>
          <w:sz w:val="18"/>
          <w:szCs w:val="22"/>
        </w:rPr>
      </w:pPr>
      <w:r w:rsidRPr="00663141">
        <w:rPr>
          <w:rFonts w:ascii="Arial Narrow" w:hAnsi="Arial Narrow"/>
          <w:b/>
          <w:sz w:val="18"/>
          <w:szCs w:val="18"/>
        </w:rPr>
        <w:t>INNOVA TRAVEL SAS</w:t>
      </w:r>
      <w:r w:rsidRPr="00663141">
        <w:rPr>
          <w:rFonts w:ascii="Arial Narrow" w:hAnsi="Arial Narrow"/>
          <w:sz w:val="18"/>
          <w:szCs w:val="18"/>
        </w:rPr>
        <w:t xml:space="preserve"> está sujeta al régimen de responsabilidad que establece la ley 300/96, D.R.  1075/97, Decreto 2438 de 2010 y demás decretos reglamentarios. La responsabilidad del organizador del plan o paquete turístico se limita a los términos y condiciones del programa en relación con</w:t>
      </w:r>
      <w:r w:rsidRPr="00357E37">
        <w:rPr>
          <w:rFonts w:ascii="Arial Narrow" w:hAnsi="Arial Narrow"/>
          <w:sz w:val="18"/>
          <w:szCs w:val="22"/>
        </w:rPr>
        <w:t xml:space="preserve"> la prestación y calidad de los servicios la agencia no asume ninguna responsabilidad frente al usuario por el servicio de transporte aéreo, salvo que se trate de vuelo fletado y de acuerdo con las condiciones del contrato del transporte. Las políticas de reembolso de los servicios no prestados en razón a situaciones de fuerza mayor o caso fortuito, acción u omisión de terceros o del pasajero, no atribuibles a las agencias de viajes, antes o durante el viaje, que puedan ser objetos de devolución, serán definidas por cada operador y las mismas serán confirmadas al usuario una vez se reserven y expidan los documentos de viaje, así como los porcentajes de penalidades o deducciones a que hubiere lugar. La agencia mayorista no es responsable solidario por las sumas solicitadas en rembolso, los reembolsos a que hubiere lugar, se realizaran dentro de los 30 días calendario siguientes a la solicitud. No obstante, en caso que el trámite tome más tiempo por causas ajenas a La Agencia Mayorista, esta no reconocerá ningún interés sobre las sumas a reembolsar. El porcentaje de reembolso dependerá de las condiciones del proveedor y de los gastos de administración de la agencia. La agencia no asume responsabilidad frente al usuario o viajero por eventos tales como accidentes, huelgas, asonadas, terremotos, fenómenos climáticos o naturales, condiciones de seguridad, factores políticos, negación de permisos de ingreso o visados, asuntos legales del viajero, asuntos de salubridad y cualquier otro caso de fuerza mayor o caso fortuito que pudiere ocurrir antes o durante el viaje. En caso de fuerza mayor o caso fortuito antes o durante el viaje (accidentes, huelgas, asonadas, terremotos, factores climáticos, condiciones de seguridad, factores políticos, negación de permisos de ingreso, asuntos de salubridad, entre otros), o simplemente con el fin de garantizar el éxito del plan, el operador y/o la agencia podrán modificar, reemplazar o cancelar itinerarios, fechas, vuelos, hoteles, servicios opcionales, lo cual es desde ahora aceptado por el pasajero al momento de adquirir los servicios.</w:t>
      </w:r>
    </w:p>
    <w:p w:rsidR="00E242F7" w:rsidRPr="00357E37" w:rsidRDefault="00E242F7" w:rsidP="00E242F7">
      <w:pPr>
        <w:pStyle w:val="text"/>
        <w:rPr>
          <w:rFonts w:ascii="Arial Narrow" w:hAnsi="Arial Narrow"/>
          <w:sz w:val="18"/>
          <w:szCs w:val="22"/>
        </w:rPr>
      </w:pPr>
      <w:r w:rsidRPr="00357E37">
        <w:rPr>
          <w:rFonts w:ascii="Arial Narrow" w:hAnsi="Arial Narrow"/>
          <w:sz w:val="18"/>
          <w:szCs w:val="22"/>
        </w:rPr>
        <w:t xml:space="preserve">En caso de requerirse visa, la Agencia Mayorista prestará la asesoría del caso, siendo de la exclusiva autonomía de la autoridad consular, todo lo relativo al trámite, los documentos solicitados, el estudio, los costos, duración del trámite y la aprobación o rechazo. En caso de negativa de visa, no habrá lugar a reembolso de las sumas pagadas por el solicitante. En todo caso será de la exclusiva responsabilidad del pasajero, el trámite y cumplimiento de los requisitos informados. </w:t>
      </w:r>
    </w:p>
    <w:p w:rsidR="00E242F7" w:rsidRPr="00357E37" w:rsidRDefault="00E242F7" w:rsidP="00E242F7">
      <w:pPr>
        <w:pStyle w:val="text"/>
        <w:rPr>
          <w:rFonts w:ascii="Arial Narrow" w:hAnsi="Arial Narrow"/>
          <w:sz w:val="18"/>
          <w:szCs w:val="22"/>
        </w:rPr>
      </w:pPr>
      <w:r w:rsidRPr="00357E37">
        <w:rPr>
          <w:rFonts w:ascii="Arial Narrow" w:hAnsi="Arial Narrow"/>
          <w:sz w:val="18"/>
          <w:szCs w:val="22"/>
        </w:rPr>
        <w:t>Así mismo en las condiciones específicas de cada plan se definirá la forma de pago y plazo. El valor y forma de pago de los depósitos o anticipos, boletas, reservaciones de eventos deportivos y culturales, ferias, exposiciones y similares, se sujetarán a las condiciones del organizador de tales eventos, los cuales se informarán al momento de la compra.</w:t>
      </w:r>
    </w:p>
    <w:p w:rsidR="00E242F7" w:rsidRPr="00357E37" w:rsidRDefault="00E242F7" w:rsidP="00E242F7">
      <w:pPr>
        <w:pStyle w:val="text"/>
        <w:rPr>
          <w:rFonts w:ascii="Arial Narrow" w:hAnsi="Arial Narrow"/>
          <w:sz w:val="18"/>
          <w:szCs w:val="22"/>
        </w:rPr>
      </w:pPr>
      <w:r w:rsidRPr="00357E37">
        <w:rPr>
          <w:rFonts w:ascii="Arial Narrow" w:hAnsi="Arial Narrow"/>
          <w:sz w:val="18"/>
          <w:szCs w:val="22"/>
        </w:rPr>
        <w:t>El pasajero será el exclusivo responsable de la custodia de su equipaje y documentos de viaje. La Agencia Mayorista podrá orientar al pasajero en los eventos de extravío de su equipaje o documentos de viaje, sin embargo, en ninguna circunstancia, responderá por el extravío, daño, deterioro, o pérdida de dichos elementos. La Agencia Mayorista le informará al pasajero las restricciones que establezcan las aerolíneas en cuanto a prohibiciones, peso máximo y número de piezas por pasajero, personas permitidas en los atractivos o sitios turísticos, limitaciones o impedimentos de acceso por cupo máximo. No obstante, será de la exclusiva responsabilidad del pasajero el cumplimiento de dichas políticas, las cuales podrán variar por disposición de las empresas de transporte o del prestador de los servicios.</w:t>
      </w:r>
    </w:p>
    <w:p w:rsidR="00E242F7" w:rsidRPr="00357E37" w:rsidRDefault="00E242F7" w:rsidP="00E242F7">
      <w:pPr>
        <w:pStyle w:val="text"/>
        <w:rPr>
          <w:rFonts w:ascii="Arial Narrow" w:hAnsi="Arial Narrow"/>
          <w:sz w:val="18"/>
          <w:szCs w:val="22"/>
        </w:rPr>
      </w:pPr>
      <w:r w:rsidRPr="00357E37">
        <w:rPr>
          <w:rFonts w:ascii="Arial Narrow" w:hAnsi="Arial Narrow"/>
          <w:sz w:val="18"/>
          <w:szCs w:val="22"/>
        </w:rPr>
        <w:t>Toda la información adicional relativa a vigencias, condiciones, impuestos de salida de Colombia y en el exterior, tasas, cargos y demás pagos obligatorios, medidas de salud preventivas del destino, servicios de asistencia deben ser consultados con el asesor de viajes o en la página www.innova</w:t>
      </w:r>
      <w:r>
        <w:rPr>
          <w:rFonts w:ascii="Arial Narrow" w:hAnsi="Arial Narrow"/>
          <w:sz w:val="18"/>
          <w:szCs w:val="22"/>
        </w:rPr>
        <w:t>travel</w:t>
      </w:r>
      <w:r w:rsidRPr="00357E37">
        <w:rPr>
          <w:rFonts w:ascii="Arial Narrow" w:hAnsi="Arial Narrow"/>
          <w:sz w:val="18"/>
          <w:szCs w:val="22"/>
        </w:rPr>
        <w:t>.com al momento de realizar la reserva, así mismo serán informadas pasajero en los documentos de viaje, según las características que apliquen a cada uno. Todos los precios, tarifas, impuestos, tasas, o contribuciones, presentados en este boletín o cotización están sujetos a cambio, disponibilidad y vigencia sin previo aviso, los cuales deben ser asumidos por el pasajero en el momento de la expedición de los documentos de viaje. Aplican restricciones y condiciones para cada tarifa publicada según su vigencia. Las tarifas hoteleras dependen de la acomodación seleccionada. Las políticas de cancelación, penalidades, restricciones y condiciones particulares del paquete serán informadas al pasajero al momento de la expedición de los documentos de viaje. El cliente declara que conoce y acepta en su integridad estas condiciones, las cuales constituyen el acuerdo único, total y excluyente de cualquier pacto o disposición legal en contrario, acerca de los términos condiciones y restricciones de los servicios contratados.</w:t>
      </w:r>
    </w:p>
    <w:p w:rsidR="00E242F7" w:rsidRPr="00357E37" w:rsidRDefault="00E242F7" w:rsidP="00E242F7">
      <w:pPr>
        <w:pStyle w:val="text"/>
        <w:rPr>
          <w:rFonts w:ascii="Arial Narrow" w:hAnsi="Arial Narrow"/>
          <w:b/>
          <w:sz w:val="18"/>
          <w:szCs w:val="22"/>
        </w:rPr>
      </w:pPr>
      <w:r>
        <w:rPr>
          <w:rFonts w:ascii="Arial Narrow" w:hAnsi="Arial Narrow"/>
          <w:b/>
          <w:sz w:val="18"/>
          <w:szCs w:val="22"/>
        </w:rPr>
        <w:t>RNT N°164397</w:t>
      </w:r>
    </w:p>
    <w:p w:rsidR="00E242F7" w:rsidRPr="00823434" w:rsidRDefault="00E242F7" w:rsidP="00E242F7">
      <w:pPr>
        <w:pStyle w:val="text"/>
        <w:rPr>
          <w:rFonts w:ascii="Arial Narrow" w:hAnsi="Arial Narrow"/>
        </w:rPr>
      </w:pPr>
      <w:r w:rsidRPr="00357E37">
        <w:rPr>
          <w:rFonts w:ascii="Arial Narrow" w:hAnsi="Arial Narrow"/>
          <w:sz w:val="18"/>
          <w:szCs w:val="22"/>
        </w:rPr>
        <w:lastRenderedPageBreak/>
        <w:t xml:space="preserve">INNOVA </w:t>
      </w:r>
      <w:r>
        <w:rPr>
          <w:rFonts w:ascii="Arial Narrow" w:hAnsi="Arial Narrow"/>
          <w:sz w:val="18"/>
          <w:szCs w:val="22"/>
        </w:rPr>
        <w:t>TRAVEL</w:t>
      </w:r>
      <w:r w:rsidRPr="00357E37">
        <w:rPr>
          <w:rFonts w:ascii="Arial Narrow" w:hAnsi="Arial Narrow"/>
          <w:sz w:val="18"/>
          <w:szCs w:val="22"/>
        </w:rPr>
        <w:t xml:space="preserve"> S.A.S - Está comprometida con el código de conducta contra la EXPLOTACIÓN Y VIOLENCIA SEXUAL INFANTIL, y en cumplimiento de los Artículos 16 y 17, de la Ley 679 del 2.001, advierte sobre las consecuencias legales de la explotación y abuso sexual.</w:t>
      </w:r>
    </w:p>
    <w:sectPr w:rsidR="00E242F7" w:rsidRPr="00823434" w:rsidSect="00914458">
      <w:headerReference w:type="default" r:id="rId8"/>
      <w:pgSz w:w="12240" w:h="15840"/>
      <w:pgMar w:top="1417" w:right="1701" w:bottom="1417" w:left="1701" w:header="567" w:footer="737"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0E125F" w:rsidRDefault="000E125F" w:rsidP="00E67A97">
      <w:pPr>
        <w:spacing w:after="0" w:line="240" w:lineRule="auto"/>
      </w:pPr>
      <w:r>
        <w:separator/>
      </w:r>
    </w:p>
  </w:endnote>
  <w:endnote w:type="continuationSeparator" w:id="0">
    <w:p w:rsidR="000E125F" w:rsidRDefault="000E125F" w:rsidP="00E67A9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Narrow">
    <w:panose1 w:val="020B0606020202030204"/>
    <w:charset w:val="00"/>
    <w:family w:val="swiss"/>
    <w:pitch w:val="variable"/>
    <w:sig w:usb0="00000287" w:usb1="00000800" w:usb2="00000000" w:usb3="00000000" w:csb0="0000009F" w:csb1="00000000"/>
  </w:font>
  <w:font w:name="Calibri">
    <w:panose1 w:val="020F0502020204030204"/>
    <w:charset w:val="00"/>
    <w:family w:val="swiss"/>
    <w:pitch w:val="variable"/>
    <w:sig w:usb0="E4002EFF" w:usb1="C000247B" w:usb2="00000009" w:usb3="00000000" w:csb0="000001FF" w:csb1="00000000"/>
  </w:font>
  <w:font w:name="Noto Sans Symbols">
    <w:altName w:val="Times New Roman"/>
    <w:charset w:val="00"/>
    <w:family w:val="auto"/>
    <w:pitch w:val="default"/>
  </w:font>
  <w:font w:name="Calibri Light">
    <w:panose1 w:val="020F0302020204030204"/>
    <w:charset w:val="00"/>
    <w:family w:val="swiss"/>
    <w:pitch w:val="variable"/>
    <w:sig w:usb0="E4002EFF" w:usb1="C000247B" w:usb2="00000009" w:usb3="00000000" w:csb0="000001FF" w:csb1="00000000"/>
  </w:font>
  <w:font w:name="Open Sans">
    <w:altName w:val="Arial"/>
    <w:charset w:val="00"/>
    <w:family w:val="swiss"/>
    <w:pitch w:val="variable"/>
    <w:sig w:usb0="00000001" w:usb1="4000205B" w:usb2="00000028" w:usb3="00000000" w:csb0="0000019F" w:csb1="00000000"/>
  </w:font>
  <w:font w:name="Arial">
    <w:panose1 w:val="020B0604020202020204"/>
    <w:charset w:val="00"/>
    <w:family w:val="swiss"/>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Adobe Fangsong Std R">
    <w:panose1 w:val="00000000000000000000"/>
    <w:charset w:val="80"/>
    <w:family w:val="roman"/>
    <w:notTrueType/>
    <w:pitch w:val="variable"/>
    <w:sig w:usb0="00000000" w:usb1="0A0F1810" w:usb2="00000016" w:usb3="00000000" w:csb0="00060007"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0E125F" w:rsidRDefault="000E125F" w:rsidP="00E67A97">
      <w:pPr>
        <w:spacing w:after="0" w:line="240" w:lineRule="auto"/>
      </w:pPr>
      <w:r>
        <w:separator/>
      </w:r>
    </w:p>
  </w:footnote>
  <w:footnote w:type="continuationSeparator" w:id="0">
    <w:p w:rsidR="000E125F" w:rsidRDefault="000E125F" w:rsidP="00E67A9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E125F" w:rsidRDefault="000E125F" w:rsidP="00677E72">
    <w:r w:rsidRPr="000431E9">
      <w:rPr>
        <w:noProof/>
        <w:lang w:eastAsia="es-CO"/>
      </w:rPr>
      <w:drawing>
        <wp:anchor distT="0" distB="0" distL="114300" distR="114300" simplePos="0" relativeHeight="251659264" behindDoc="1" locked="0" layoutInCell="1" allowOverlap="1" wp14:anchorId="69D7C059" wp14:editId="14FAF8F1">
          <wp:simplePos x="0" y="0"/>
          <wp:positionH relativeFrom="page">
            <wp:align>left</wp:align>
          </wp:positionH>
          <wp:positionV relativeFrom="paragraph">
            <wp:posOffset>-360045</wp:posOffset>
          </wp:positionV>
          <wp:extent cx="1113155" cy="907415"/>
          <wp:effectExtent l="0" t="0" r="0" b="6985"/>
          <wp:wrapNone/>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LOGO-PEQUE.png"/>
                  <pic:cNvPicPr/>
                </pic:nvPicPr>
                <pic:blipFill rotWithShape="1">
                  <a:blip r:embed="rId1" cstate="print">
                    <a:extLst>
                      <a:ext uri="{28A0092B-C50C-407E-A947-70E740481C1C}">
                        <a14:useLocalDpi xmlns:a14="http://schemas.microsoft.com/office/drawing/2010/main" val="0"/>
                      </a:ext>
                    </a:extLst>
                  </a:blip>
                  <a:srcRect l="26137" r="10217" b="7664"/>
                  <a:stretch/>
                </pic:blipFill>
                <pic:spPr bwMode="auto">
                  <a:xfrm>
                    <a:off x="0" y="0"/>
                    <a:ext cx="1113155" cy="90741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AFADCDDA"/>
    <w:multiLevelType w:val="hybridMultilevel"/>
    <w:tmpl w:val="F93C1A88"/>
    <w:lvl w:ilvl="0" w:tplc="52A87928">
      <w:start w:val="1"/>
      <w:numFmt w:val="bullet"/>
      <w:lvlText w:val=""/>
      <w:lvlJc w:val="left"/>
      <w:pPr>
        <w:tabs>
          <w:tab w:val="num" w:pos="720"/>
        </w:tabs>
        <w:ind w:left="720" w:hanging="360"/>
      </w:pPr>
      <w:rPr>
        <w:rFonts w:ascii="Wingdings" w:hAnsi="Wingdings" w:cs="Wingdings" w:hint="default"/>
      </w:rPr>
    </w:lvl>
    <w:lvl w:ilvl="1" w:tplc="6F5446B6">
      <w:start w:val="1"/>
      <w:numFmt w:val="bullet"/>
      <w:lvlText w:val="o"/>
      <w:lvlJc w:val="left"/>
      <w:pPr>
        <w:tabs>
          <w:tab w:val="num" w:pos="1440"/>
        </w:tabs>
        <w:ind w:left="1440" w:hanging="360"/>
      </w:pPr>
      <w:rPr>
        <w:rFonts w:ascii="Courier New" w:hAnsi="Courier New" w:cs="Courier New" w:hint="default"/>
      </w:rPr>
    </w:lvl>
    <w:lvl w:ilvl="2" w:tplc="074EBA8A">
      <w:start w:val="1"/>
      <w:numFmt w:val="bullet"/>
      <w:lvlText w:val=""/>
      <w:lvlJc w:val="left"/>
      <w:pPr>
        <w:tabs>
          <w:tab w:val="num" w:pos="2160"/>
        </w:tabs>
        <w:ind w:left="2160" w:hanging="360"/>
      </w:pPr>
      <w:rPr>
        <w:rFonts w:ascii="Wingdings" w:hAnsi="Wingdings" w:cs="Wingdings" w:hint="default"/>
      </w:rPr>
    </w:lvl>
    <w:lvl w:ilvl="3" w:tplc="C9AEAC18">
      <w:start w:val="1"/>
      <w:numFmt w:val="bullet"/>
      <w:lvlText w:val=""/>
      <w:lvlJc w:val="left"/>
      <w:pPr>
        <w:tabs>
          <w:tab w:val="num" w:pos="2880"/>
        </w:tabs>
        <w:ind w:left="2880" w:hanging="360"/>
      </w:pPr>
      <w:rPr>
        <w:rFonts w:ascii="Symbol" w:hAnsi="Symbol" w:cs="Symbol" w:hint="default"/>
      </w:rPr>
    </w:lvl>
    <w:lvl w:ilvl="4" w:tplc="8FA636CC">
      <w:start w:val="1"/>
      <w:numFmt w:val="bullet"/>
      <w:lvlText w:val="o"/>
      <w:lvlJc w:val="left"/>
      <w:pPr>
        <w:tabs>
          <w:tab w:val="num" w:pos="3600"/>
        </w:tabs>
        <w:ind w:left="3600" w:hanging="360"/>
      </w:pPr>
      <w:rPr>
        <w:rFonts w:ascii="Courier New" w:hAnsi="Courier New" w:cs="Courier New" w:hint="default"/>
      </w:rPr>
    </w:lvl>
    <w:lvl w:ilvl="5" w:tplc="B886643E">
      <w:start w:val="1"/>
      <w:numFmt w:val="bullet"/>
      <w:lvlText w:val=""/>
      <w:lvlJc w:val="left"/>
      <w:pPr>
        <w:tabs>
          <w:tab w:val="num" w:pos="4320"/>
        </w:tabs>
        <w:ind w:left="4320" w:hanging="360"/>
      </w:pPr>
      <w:rPr>
        <w:rFonts w:ascii="Wingdings" w:hAnsi="Wingdings" w:cs="Wingdings" w:hint="default"/>
      </w:rPr>
    </w:lvl>
    <w:lvl w:ilvl="6" w:tplc="38A0DE6A">
      <w:start w:val="1"/>
      <w:numFmt w:val="bullet"/>
      <w:lvlText w:val=""/>
      <w:lvlJc w:val="left"/>
      <w:pPr>
        <w:tabs>
          <w:tab w:val="num" w:pos="5040"/>
        </w:tabs>
        <w:ind w:left="5040" w:hanging="360"/>
      </w:pPr>
      <w:rPr>
        <w:rFonts w:ascii="Symbol" w:hAnsi="Symbol" w:cs="Symbol" w:hint="default"/>
      </w:rPr>
    </w:lvl>
    <w:lvl w:ilvl="7" w:tplc="06426A46">
      <w:start w:val="1"/>
      <w:numFmt w:val="bullet"/>
      <w:lvlText w:val="o"/>
      <w:lvlJc w:val="left"/>
      <w:pPr>
        <w:tabs>
          <w:tab w:val="num" w:pos="5760"/>
        </w:tabs>
        <w:ind w:left="5760" w:hanging="360"/>
      </w:pPr>
      <w:rPr>
        <w:rFonts w:ascii="Courier New" w:hAnsi="Courier New" w:cs="Courier New" w:hint="default"/>
      </w:rPr>
    </w:lvl>
    <w:lvl w:ilvl="8" w:tplc="5B2E902E">
      <w:start w:val="1"/>
      <w:numFmt w:val="bullet"/>
      <w:lvlText w:val=""/>
      <w:lvlJc w:val="left"/>
      <w:pPr>
        <w:tabs>
          <w:tab w:val="num" w:pos="6480"/>
        </w:tabs>
        <w:ind w:left="6480" w:hanging="360"/>
      </w:pPr>
      <w:rPr>
        <w:rFonts w:ascii="Wingdings" w:hAnsi="Wingdings" w:cs="Wingdings" w:hint="default"/>
      </w:rPr>
    </w:lvl>
  </w:abstractNum>
  <w:abstractNum w:abstractNumId="1" w15:restartNumberingAfterBreak="0">
    <w:nsid w:val="01764A32"/>
    <w:multiLevelType w:val="hybridMultilevel"/>
    <w:tmpl w:val="42203124"/>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 w15:restartNumberingAfterBreak="0">
    <w:nsid w:val="04B96CEC"/>
    <w:multiLevelType w:val="hybridMultilevel"/>
    <w:tmpl w:val="D948247C"/>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3" w15:restartNumberingAfterBreak="0">
    <w:nsid w:val="04F27A1F"/>
    <w:multiLevelType w:val="hybridMultilevel"/>
    <w:tmpl w:val="82487DAE"/>
    <w:lvl w:ilvl="0" w:tplc="240A000B">
      <w:start w:val="1"/>
      <w:numFmt w:val="bullet"/>
      <w:lvlText w:val=""/>
      <w:lvlJc w:val="left"/>
      <w:pPr>
        <w:ind w:left="720" w:hanging="360"/>
      </w:pPr>
      <w:rPr>
        <w:rFonts w:ascii="Wingdings" w:hAnsi="Wingdings"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4" w15:restartNumberingAfterBreak="0">
    <w:nsid w:val="08D75D8B"/>
    <w:multiLevelType w:val="hybridMultilevel"/>
    <w:tmpl w:val="B7826CEC"/>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5" w15:restartNumberingAfterBreak="0">
    <w:nsid w:val="0E545EE2"/>
    <w:multiLevelType w:val="multilevel"/>
    <w:tmpl w:val="AB2C3F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1182113B"/>
    <w:multiLevelType w:val="hybridMultilevel"/>
    <w:tmpl w:val="4906B79C"/>
    <w:lvl w:ilvl="0" w:tplc="72A48CFC">
      <w:start w:val="1"/>
      <w:numFmt w:val="bullet"/>
      <w:lvlText w:val=""/>
      <w:lvlJc w:val="left"/>
      <w:pPr>
        <w:tabs>
          <w:tab w:val="num" w:pos="720"/>
        </w:tabs>
        <w:ind w:left="720" w:hanging="360"/>
      </w:pPr>
      <w:rPr>
        <w:rFonts w:ascii="Wingdings" w:hAnsi="Wingdings" w:cs="Wingdings" w:hint="default"/>
      </w:rPr>
    </w:lvl>
    <w:lvl w:ilvl="1" w:tplc="0E427232">
      <w:start w:val="1"/>
      <w:numFmt w:val="bullet"/>
      <w:lvlText w:val="o"/>
      <w:lvlJc w:val="left"/>
      <w:pPr>
        <w:tabs>
          <w:tab w:val="num" w:pos="1440"/>
        </w:tabs>
        <w:ind w:left="1440" w:hanging="360"/>
      </w:pPr>
      <w:rPr>
        <w:rFonts w:ascii="Courier New" w:hAnsi="Courier New" w:cs="Courier New" w:hint="default"/>
      </w:rPr>
    </w:lvl>
    <w:lvl w:ilvl="2" w:tplc="6FD82546">
      <w:start w:val="1"/>
      <w:numFmt w:val="bullet"/>
      <w:lvlText w:val=""/>
      <w:lvlJc w:val="left"/>
      <w:pPr>
        <w:tabs>
          <w:tab w:val="num" w:pos="2160"/>
        </w:tabs>
        <w:ind w:left="2160" w:hanging="360"/>
      </w:pPr>
      <w:rPr>
        <w:rFonts w:ascii="Wingdings" w:hAnsi="Wingdings" w:cs="Wingdings" w:hint="default"/>
      </w:rPr>
    </w:lvl>
    <w:lvl w:ilvl="3" w:tplc="54FEEFB4">
      <w:start w:val="1"/>
      <w:numFmt w:val="bullet"/>
      <w:lvlText w:val=""/>
      <w:lvlJc w:val="left"/>
      <w:pPr>
        <w:tabs>
          <w:tab w:val="num" w:pos="2880"/>
        </w:tabs>
        <w:ind w:left="2880" w:hanging="360"/>
      </w:pPr>
      <w:rPr>
        <w:rFonts w:ascii="Symbol" w:hAnsi="Symbol" w:cs="Symbol" w:hint="default"/>
      </w:rPr>
    </w:lvl>
    <w:lvl w:ilvl="4" w:tplc="6FBE4CE4">
      <w:start w:val="1"/>
      <w:numFmt w:val="bullet"/>
      <w:lvlText w:val="o"/>
      <w:lvlJc w:val="left"/>
      <w:pPr>
        <w:tabs>
          <w:tab w:val="num" w:pos="3600"/>
        </w:tabs>
        <w:ind w:left="3600" w:hanging="360"/>
      </w:pPr>
      <w:rPr>
        <w:rFonts w:ascii="Courier New" w:hAnsi="Courier New" w:cs="Courier New" w:hint="default"/>
      </w:rPr>
    </w:lvl>
    <w:lvl w:ilvl="5" w:tplc="18C223FE">
      <w:start w:val="1"/>
      <w:numFmt w:val="bullet"/>
      <w:lvlText w:val=""/>
      <w:lvlJc w:val="left"/>
      <w:pPr>
        <w:tabs>
          <w:tab w:val="num" w:pos="4320"/>
        </w:tabs>
        <w:ind w:left="4320" w:hanging="360"/>
      </w:pPr>
      <w:rPr>
        <w:rFonts w:ascii="Wingdings" w:hAnsi="Wingdings" w:cs="Wingdings" w:hint="default"/>
      </w:rPr>
    </w:lvl>
    <w:lvl w:ilvl="6" w:tplc="32C29708">
      <w:start w:val="1"/>
      <w:numFmt w:val="bullet"/>
      <w:lvlText w:val=""/>
      <w:lvlJc w:val="left"/>
      <w:pPr>
        <w:tabs>
          <w:tab w:val="num" w:pos="5040"/>
        </w:tabs>
        <w:ind w:left="5040" w:hanging="360"/>
      </w:pPr>
      <w:rPr>
        <w:rFonts w:ascii="Symbol" w:hAnsi="Symbol" w:cs="Symbol" w:hint="default"/>
      </w:rPr>
    </w:lvl>
    <w:lvl w:ilvl="7" w:tplc="79145E22">
      <w:start w:val="1"/>
      <w:numFmt w:val="bullet"/>
      <w:lvlText w:val="o"/>
      <w:lvlJc w:val="left"/>
      <w:pPr>
        <w:tabs>
          <w:tab w:val="num" w:pos="5760"/>
        </w:tabs>
        <w:ind w:left="5760" w:hanging="360"/>
      </w:pPr>
      <w:rPr>
        <w:rFonts w:ascii="Courier New" w:hAnsi="Courier New" w:cs="Courier New" w:hint="default"/>
      </w:rPr>
    </w:lvl>
    <w:lvl w:ilvl="8" w:tplc="CBAE8B28">
      <w:start w:val="1"/>
      <w:numFmt w:val="bullet"/>
      <w:lvlText w:val=""/>
      <w:lvlJc w:val="left"/>
      <w:pPr>
        <w:tabs>
          <w:tab w:val="num" w:pos="6480"/>
        </w:tabs>
        <w:ind w:left="6480" w:hanging="360"/>
      </w:pPr>
      <w:rPr>
        <w:rFonts w:ascii="Wingdings" w:hAnsi="Wingdings" w:cs="Wingdings" w:hint="default"/>
      </w:rPr>
    </w:lvl>
  </w:abstractNum>
  <w:abstractNum w:abstractNumId="7" w15:restartNumberingAfterBreak="0">
    <w:nsid w:val="12991CD4"/>
    <w:multiLevelType w:val="hybridMultilevel"/>
    <w:tmpl w:val="B70CCCC2"/>
    <w:lvl w:ilvl="0" w:tplc="A858D7F0">
      <w:start w:val="1"/>
      <w:numFmt w:val="upperRoman"/>
      <w:lvlText w:val="%1."/>
      <w:lvlJc w:val="left"/>
      <w:pPr>
        <w:ind w:left="1080" w:hanging="72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8" w15:restartNumberingAfterBreak="0">
    <w:nsid w:val="167E0EEA"/>
    <w:multiLevelType w:val="hybridMultilevel"/>
    <w:tmpl w:val="B8645886"/>
    <w:lvl w:ilvl="0" w:tplc="240A0001">
      <w:start w:val="1"/>
      <w:numFmt w:val="bullet"/>
      <w:lvlText w:val=""/>
      <w:lvlJc w:val="left"/>
      <w:pPr>
        <w:ind w:left="1077" w:hanging="360"/>
      </w:pPr>
      <w:rPr>
        <w:rFonts w:ascii="Symbol" w:hAnsi="Symbol" w:hint="default"/>
      </w:rPr>
    </w:lvl>
    <w:lvl w:ilvl="1" w:tplc="240A0003" w:tentative="1">
      <w:start w:val="1"/>
      <w:numFmt w:val="bullet"/>
      <w:lvlText w:val="o"/>
      <w:lvlJc w:val="left"/>
      <w:pPr>
        <w:ind w:left="1797" w:hanging="360"/>
      </w:pPr>
      <w:rPr>
        <w:rFonts w:ascii="Courier New" w:hAnsi="Courier New" w:cs="Courier New" w:hint="default"/>
      </w:rPr>
    </w:lvl>
    <w:lvl w:ilvl="2" w:tplc="240A0005" w:tentative="1">
      <w:start w:val="1"/>
      <w:numFmt w:val="bullet"/>
      <w:lvlText w:val=""/>
      <w:lvlJc w:val="left"/>
      <w:pPr>
        <w:ind w:left="2517" w:hanging="360"/>
      </w:pPr>
      <w:rPr>
        <w:rFonts w:ascii="Wingdings" w:hAnsi="Wingdings" w:hint="default"/>
      </w:rPr>
    </w:lvl>
    <w:lvl w:ilvl="3" w:tplc="240A0001" w:tentative="1">
      <w:start w:val="1"/>
      <w:numFmt w:val="bullet"/>
      <w:lvlText w:val=""/>
      <w:lvlJc w:val="left"/>
      <w:pPr>
        <w:ind w:left="3237" w:hanging="360"/>
      </w:pPr>
      <w:rPr>
        <w:rFonts w:ascii="Symbol" w:hAnsi="Symbol" w:hint="default"/>
      </w:rPr>
    </w:lvl>
    <w:lvl w:ilvl="4" w:tplc="240A0003" w:tentative="1">
      <w:start w:val="1"/>
      <w:numFmt w:val="bullet"/>
      <w:lvlText w:val="o"/>
      <w:lvlJc w:val="left"/>
      <w:pPr>
        <w:ind w:left="3957" w:hanging="360"/>
      </w:pPr>
      <w:rPr>
        <w:rFonts w:ascii="Courier New" w:hAnsi="Courier New" w:cs="Courier New" w:hint="default"/>
      </w:rPr>
    </w:lvl>
    <w:lvl w:ilvl="5" w:tplc="240A0005" w:tentative="1">
      <w:start w:val="1"/>
      <w:numFmt w:val="bullet"/>
      <w:lvlText w:val=""/>
      <w:lvlJc w:val="left"/>
      <w:pPr>
        <w:ind w:left="4677" w:hanging="360"/>
      </w:pPr>
      <w:rPr>
        <w:rFonts w:ascii="Wingdings" w:hAnsi="Wingdings" w:hint="default"/>
      </w:rPr>
    </w:lvl>
    <w:lvl w:ilvl="6" w:tplc="240A0001" w:tentative="1">
      <w:start w:val="1"/>
      <w:numFmt w:val="bullet"/>
      <w:lvlText w:val=""/>
      <w:lvlJc w:val="left"/>
      <w:pPr>
        <w:ind w:left="5397" w:hanging="360"/>
      </w:pPr>
      <w:rPr>
        <w:rFonts w:ascii="Symbol" w:hAnsi="Symbol" w:hint="default"/>
      </w:rPr>
    </w:lvl>
    <w:lvl w:ilvl="7" w:tplc="240A0003" w:tentative="1">
      <w:start w:val="1"/>
      <w:numFmt w:val="bullet"/>
      <w:lvlText w:val="o"/>
      <w:lvlJc w:val="left"/>
      <w:pPr>
        <w:ind w:left="6117" w:hanging="360"/>
      </w:pPr>
      <w:rPr>
        <w:rFonts w:ascii="Courier New" w:hAnsi="Courier New" w:cs="Courier New" w:hint="default"/>
      </w:rPr>
    </w:lvl>
    <w:lvl w:ilvl="8" w:tplc="240A0005" w:tentative="1">
      <w:start w:val="1"/>
      <w:numFmt w:val="bullet"/>
      <w:lvlText w:val=""/>
      <w:lvlJc w:val="left"/>
      <w:pPr>
        <w:ind w:left="6837" w:hanging="360"/>
      </w:pPr>
      <w:rPr>
        <w:rFonts w:ascii="Wingdings" w:hAnsi="Wingdings" w:hint="default"/>
      </w:rPr>
    </w:lvl>
  </w:abstractNum>
  <w:abstractNum w:abstractNumId="9" w15:restartNumberingAfterBreak="0">
    <w:nsid w:val="1F257D82"/>
    <w:multiLevelType w:val="hybridMultilevel"/>
    <w:tmpl w:val="8364161E"/>
    <w:lvl w:ilvl="0" w:tplc="240A000B">
      <w:start w:val="1"/>
      <w:numFmt w:val="bullet"/>
      <w:lvlText w:val=""/>
      <w:lvlJc w:val="left"/>
      <w:pPr>
        <w:ind w:left="1080" w:hanging="360"/>
      </w:pPr>
      <w:rPr>
        <w:rFonts w:ascii="Wingdings" w:hAnsi="Wingdings" w:hint="default"/>
      </w:rPr>
    </w:lvl>
    <w:lvl w:ilvl="1" w:tplc="240A0003" w:tentative="1">
      <w:start w:val="1"/>
      <w:numFmt w:val="bullet"/>
      <w:lvlText w:val="o"/>
      <w:lvlJc w:val="left"/>
      <w:pPr>
        <w:ind w:left="1800" w:hanging="360"/>
      </w:pPr>
      <w:rPr>
        <w:rFonts w:ascii="Courier New" w:hAnsi="Courier New" w:cs="Courier New" w:hint="default"/>
      </w:rPr>
    </w:lvl>
    <w:lvl w:ilvl="2" w:tplc="240A0005" w:tentative="1">
      <w:start w:val="1"/>
      <w:numFmt w:val="bullet"/>
      <w:lvlText w:val=""/>
      <w:lvlJc w:val="left"/>
      <w:pPr>
        <w:ind w:left="2520" w:hanging="360"/>
      </w:pPr>
      <w:rPr>
        <w:rFonts w:ascii="Wingdings" w:hAnsi="Wingdings" w:hint="default"/>
      </w:rPr>
    </w:lvl>
    <w:lvl w:ilvl="3" w:tplc="240A0001" w:tentative="1">
      <w:start w:val="1"/>
      <w:numFmt w:val="bullet"/>
      <w:lvlText w:val=""/>
      <w:lvlJc w:val="left"/>
      <w:pPr>
        <w:ind w:left="3240" w:hanging="360"/>
      </w:pPr>
      <w:rPr>
        <w:rFonts w:ascii="Symbol" w:hAnsi="Symbol" w:hint="default"/>
      </w:rPr>
    </w:lvl>
    <w:lvl w:ilvl="4" w:tplc="240A0003" w:tentative="1">
      <w:start w:val="1"/>
      <w:numFmt w:val="bullet"/>
      <w:lvlText w:val="o"/>
      <w:lvlJc w:val="left"/>
      <w:pPr>
        <w:ind w:left="3960" w:hanging="360"/>
      </w:pPr>
      <w:rPr>
        <w:rFonts w:ascii="Courier New" w:hAnsi="Courier New" w:cs="Courier New" w:hint="default"/>
      </w:rPr>
    </w:lvl>
    <w:lvl w:ilvl="5" w:tplc="240A0005" w:tentative="1">
      <w:start w:val="1"/>
      <w:numFmt w:val="bullet"/>
      <w:lvlText w:val=""/>
      <w:lvlJc w:val="left"/>
      <w:pPr>
        <w:ind w:left="4680" w:hanging="360"/>
      </w:pPr>
      <w:rPr>
        <w:rFonts w:ascii="Wingdings" w:hAnsi="Wingdings" w:hint="default"/>
      </w:rPr>
    </w:lvl>
    <w:lvl w:ilvl="6" w:tplc="240A0001" w:tentative="1">
      <w:start w:val="1"/>
      <w:numFmt w:val="bullet"/>
      <w:lvlText w:val=""/>
      <w:lvlJc w:val="left"/>
      <w:pPr>
        <w:ind w:left="5400" w:hanging="360"/>
      </w:pPr>
      <w:rPr>
        <w:rFonts w:ascii="Symbol" w:hAnsi="Symbol" w:hint="default"/>
      </w:rPr>
    </w:lvl>
    <w:lvl w:ilvl="7" w:tplc="240A0003" w:tentative="1">
      <w:start w:val="1"/>
      <w:numFmt w:val="bullet"/>
      <w:lvlText w:val="o"/>
      <w:lvlJc w:val="left"/>
      <w:pPr>
        <w:ind w:left="6120" w:hanging="360"/>
      </w:pPr>
      <w:rPr>
        <w:rFonts w:ascii="Courier New" w:hAnsi="Courier New" w:cs="Courier New" w:hint="default"/>
      </w:rPr>
    </w:lvl>
    <w:lvl w:ilvl="8" w:tplc="240A0005" w:tentative="1">
      <w:start w:val="1"/>
      <w:numFmt w:val="bullet"/>
      <w:lvlText w:val=""/>
      <w:lvlJc w:val="left"/>
      <w:pPr>
        <w:ind w:left="6840" w:hanging="360"/>
      </w:pPr>
      <w:rPr>
        <w:rFonts w:ascii="Wingdings" w:hAnsi="Wingdings" w:hint="default"/>
      </w:rPr>
    </w:lvl>
  </w:abstractNum>
  <w:abstractNum w:abstractNumId="10" w15:restartNumberingAfterBreak="0">
    <w:nsid w:val="217F3FD3"/>
    <w:multiLevelType w:val="multilevel"/>
    <w:tmpl w:val="0E0649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numFmt w:val="bullet"/>
      <w:lvlText w:val="-"/>
      <w:lvlJc w:val="left"/>
      <w:pPr>
        <w:ind w:left="2160" w:hanging="360"/>
      </w:pPr>
      <w:rPr>
        <w:rFonts w:ascii="Arial Narrow" w:eastAsia="Times New Roman" w:hAnsi="Arial Narrow" w:cs="Calibri" w:hint="default"/>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22F37543"/>
    <w:multiLevelType w:val="hybridMultilevel"/>
    <w:tmpl w:val="63F896AC"/>
    <w:lvl w:ilvl="0" w:tplc="C6A2E790">
      <w:start w:val="1"/>
      <w:numFmt w:val="bullet"/>
      <w:lvlText w:val=""/>
      <w:lvlJc w:val="left"/>
      <w:pPr>
        <w:tabs>
          <w:tab w:val="num" w:pos="624"/>
        </w:tabs>
        <w:ind w:left="624" w:hanging="264"/>
      </w:pPr>
      <w:rPr>
        <w:rFonts w:ascii="Symbol" w:hAnsi="Symbol" w:hint="default"/>
        <w:color w:val="auto"/>
        <w:sz w:val="16"/>
        <w:szCs w:val="16"/>
      </w:rPr>
    </w:lvl>
    <w:lvl w:ilvl="1" w:tplc="0C0A0003">
      <w:start w:val="1"/>
      <w:numFmt w:val="bullet"/>
      <w:lvlText w:val="o"/>
      <w:lvlJc w:val="left"/>
      <w:pPr>
        <w:tabs>
          <w:tab w:val="num" w:pos="1440"/>
        </w:tabs>
        <w:ind w:left="1440" w:hanging="360"/>
      </w:pPr>
      <w:rPr>
        <w:rFonts w:ascii="Courier New" w:hAnsi="Courier New" w:cs="Courier New" w:hint="default"/>
      </w:rPr>
    </w:lvl>
    <w:lvl w:ilvl="2" w:tplc="0C0A0005">
      <w:start w:val="1"/>
      <w:numFmt w:val="bullet"/>
      <w:lvlText w:val=""/>
      <w:lvlJc w:val="left"/>
      <w:pPr>
        <w:tabs>
          <w:tab w:val="num" w:pos="2160"/>
        </w:tabs>
        <w:ind w:left="2160" w:hanging="360"/>
      </w:pPr>
      <w:rPr>
        <w:rFonts w:ascii="Wingdings" w:hAnsi="Wingdings" w:hint="default"/>
      </w:rPr>
    </w:lvl>
    <w:lvl w:ilvl="3" w:tplc="0C0A0001">
      <w:start w:val="1"/>
      <w:numFmt w:val="bullet"/>
      <w:lvlText w:val=""/>
      <w:lvlJc w:val="left"/>
      <w:pPr>
        <w:tabs>
          <w:tab w:val="num" w:pos="2880"/>
        </w:tabs>
        <w:ind w:left="2880" w:hanging="360"/>
      </w:pPr>
      <w:rPr>
        <w:rFonts w:ascii="Symbol" w:hAnsi="Symbol" w:hint="default"/>
      </w:rPr>
    </w:lvl>
    <w:lvl w:ilvl="4" w:tplc="0C0A0003">
      <w:start w:val="1"/>
      <w:numFmt w:val="bullet"/>
      <w:lvlText w:val="o"/>
      <w:lvlJc w:val="left"/>
      <w:pPr>
        <w:tabs>
          <w:tab w:val="num" w:pos="3600"/>
        </w:tabs>
        <w:ind w:left="3600" w:hanging="360"/>
      </w:pPr>
      <w:rPr>
        <w:rFonts w:ascii="Courier New" w:hAnsi="Courier New" w:cs="Courier New" w:hint="default"/>
      </w:rPr>
    </w:lvl>
    <w:lvl w:ilvl="5" w:tplc="0C0A0005">
      <w:start w:val="1"/>
      <w:numFmt w:val="bullet"/>
      <w:lvlText w:val=""/>
      <w:lvlJc w:val="left"/>
      <w:pPr>
        <w:tabs>
          <w:tab w:val="num" w:pos="4320"/>
        </w:tabs>
        <w:ind w:left="4320" w:hanging="360"/>
      </w:pPr>
      <w:rPr>
        <w:rFonts w:ascii="Wingdings" w:hAnsi="Wingdings" w:hint="default"/>
      </w:rPr>
    </w:lvl>
    <w:lvl w:ilvl="6" w:tplc="0C0A0001">
      <w:start w:val="1"/>
      <w:numFmt w:val="bullet"/>
      <w:lvlText w:val=""/>
      <w:lvlJc w:val="left"/>
      <w:pPr>
        <w:tabs>
          <w:tab w:val="num" w:pos="5040"/>
        </w:tabs>
        <w:ind w:left="5040" w:hanging="360"/>
      </w:pPr>
      <w:rPr>
        <w:rFonts w:ascii="Symbol" w:hAnsi="Symbol" w:hint="default"/>
      </w:rPr>
    </w:lvl>
    <w:lvl w:ilvl="7" w:tplc="0C0A0003">
      <w:start w:val="1"/>
      <w:numFmt w:val="bullet"/>
      <w:lvlText w:val="o"/>
      <w:lvlJc w:val="left"/>
      <w:pPr>
        <w:tabs>
          <w:tab w:val="num" w:pos="5760"/>
        </w:tabs>
        <w:ind w:left="5760" w:hanging="360"/>
      </w:pPr>
      <w:rPr>
        <w:rFonts w:ascii="Courier New" w:hAnsi="Courier New" w:cs="Courier New" w:hint="default"/>
      </w:rPr>
    </w:lvl>
    <w:lvl w:ilvl="8" w:tplc="0C0A0005">
      <w:start w:val="1"/>
      <w:numFmt w:val="bullet"/>
      <w:lvlText w:val=""/>
      <w:lvlJc w:val="left"/>
      <w:pPr>
        <w:tabs>
          <w:tab w:val="num" w:pos="6480"/>
        </w:tabs>
        <w:ind w:left="6480" w:hanging="360"/>
      </w:pPr>
      <w:rPr>
        <w:rFonts w:ascii="Wingdings" w:hAnsi="Wingdings" w:hint="default"/>
      </w:rPr>
    </w:lvl>
  </w:abstractNum>
  <w:abstractNum w:abstractNumId="12" w15:restartNumberingAfterBreak="0">
    <w:nsid w:val="240E572D"/>
    <w:multiLevelType w:val="hybridMultilevel"/>
    <w:tmpl w:val="E5F6CCCE"/>
    <w:lvl w:ilvl="0" w:tplc="1A06DCCC">
      <w:start w:val="1"/>
      <w:numFmt w:val="bullet"/>
      <w:pStyle w:val="vinetas"/>
      <w:lvlText w:val=""/>
      <w:lvlJc w:val="left"/>
      <w:pPr>
        <w:ind w:left="720" w:hanging="360"/>
      </w:pPr>
      <w:rPr>
        <w:rFonts w:ascii="Symbol" w:hAnsi="Symbol" w:hint="default"/>
      </w:rPr>
    </w:lvl>
    <w:lvl w:ilvl="1" w:tplc="240A0003">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3" w15:restartNumberingAfterBreak="0">
    <w:nsid w:val="29804B52"/>
    <w:multiLevelType w:val="hybridMultilevel"/>
    <w:tmpl w:val="BAA24DF6"/>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4" w15:restartNumberingAfterBreak="0">
    <w:nsid w:val="2B5940D1"/>
    <w:multiLevelType w:val="hybridMultilevel"/>
    <w:tmpl w:val="B9127C2A"/>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5" w15:restartNumberingAfterBreak="0">
    <w:nsid w:val="2D8F72C6"/>
    <w:multiLevelType w:val="hybridMultilevel"/>
    <w:tmpl w:val="D338A292"/>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6" w15:restartNumberingAfterBreak="0">
    <w:nsid w:val="34BC5370"/>
    <w:multiLevelType w:val="hybridMultilevel"/>
    <w:tmpl w:val="44FA892A"/>
    <w:lvl w:ilvl="0" w:tplc="240A000B">
      <w:start w:val="1"/>
      <w:numFmt w:val="bullet"/>
      <w:lvlText w:val=""/>
      <w:lvlJc w:val="left"/>
      <w:pPr>
        <w:ind w:left="1440" w:hanging="360"/>
      </w:pPr>
      <w:rPr>
        <w:rFonts w:ascii="Wingdings" w:hAnsi="Wingdings" w:hint="default"/>
      </w:rPr>
    </w:lvl>
    <w:lvl w:ilvl="1" w:tplc="240A0003" w:tentative="1">
      <w:start w:val="1"/>
      <w:numFmt w:val="bullet"/>
      <w:lvlText w:val="o"/>
      <w:lvlJc w:val="left"/>
      <w:pPr>
        <w:ind w:left="2160" w:hanging="360"/>
      </w:pPr>
      <w:rPr>
        <w:rFonts w:ascii="Courier New" w:hAnsi="Courier New" w:cs="Courier New" w:hint="default"/>
      </w:rPr>
    </w:lvl>
    <w:lvl w:ilvl="2" w:tplc="240A0005" w:tentative="1">
      <w:start w:val="1"/>
      <w:numFmt w:val="bullet"/>
      <w:lvlText w:val=""/>
      <w:lvlJc w:val="left"/>
      <w:pPr>
        <w:ind w:left="2880" w:hanging="360"/>
      </w:pPr>
      <w:rPr>
        <w:rFonts w:ascii="Wingdings" w:hAnsi="Wingdings" w:hint="default"/>
      </w:rPr>
    </w:lvl>
    <w:lvl w:ilvl="3" w:tplc="240A0001" w:tentative="1">
      <w:start w:val="1"/>
      <w:numFmt w:val="bullet"/>
      <w:lvlText w:val=""/>
      <w:lvlJc w:val="left"/>
      <w:pPr>
        <w:ind w:left="3600" w:hanging="360"/>
      </w:pPr>
      <w:rPr>
        <w:rFonts w:ascii="Symbol" w:hAnsi="Symbol" w:hint="default"/>
      </w:rPr>
    </w:lvl>
    <w:lvl w:ilvl="4" w:tplc="240A0003" w:tentative="1">
      <w:start w:val="1"/>
      <w:numFmt w:val="bullet"/>
      <w:lvlText w:val="o"/>
      <w:lvlJc w:val="left"/>
      <w:pPr>
        <w:ind w:left="4320" w:hanging="360"/>
      </w:pPr>
      <w:rPr>
        <w:rFonts w:ascii="Courier New" w:hAnsi="Courier New" w:cs="Courier New" w:hint="default"/>
      </w:rPr>
    </w:lvl>
    <w:lvl w:ilvl="5" w:tplc="240A0005" w:tentative="1">
      <w:start w:val="1"/>
      <w:numFmt w:val="bullet"/>
      <w:lvlText w:val=""/>
      <w:lvlJc w:val="left"/>
      <w:pPr>
        <w:ind w:left="5040" w:hanging="360"/>
      </w:pPr>
      <w:rPr>
        <w:rFonts w:ascii="Wingdings" w:hAnsi="Wingdings" w:hint="default"/>
      </w:rPr>
    </w:lvl>
    <w:lvl w:ilvl="6" w:tplc="240A0001" w:tentative="1">
      <w:start w:val="1"/>
      <w:numFmt w:val="bullet"/>
      <w:lvlText w:val=""/>
      <w:lvlJc w:val="left"/>
      <w:pPr>
        <w:ind w:left="5760" w:hanging="360"/>
      </w:pPr>
      <w:rPr>
        <w:rFonts w:ascii="Symbol" w:hAnsi="Symbol" w:hint="default"/>
      </w:rPr>
    </w:lvl>
    <w:lvl w:ilvl="7" w:tplc="240A0003" w:tentative="1">
      <w:start w:val="1"/>
      <w:numFmt w:val="bullet"/>
      <w:lvlText w:val="o"/>
      <w:lvlJc w:val="left"/>
      <w:pPr>
        <w:ind w:left="6480" w:hanging="360"/>
      </w:pPr>
      <w:rPr>
        <w:rFonts w:ascii="Courier New" w:hAnsi="Courier New" w:cs="Courier New" w:hint="default"/>
      </w:rPr>
    </w:lvl>
    <w:lvl w:ilvl="8" w:tplc="240A0005" w:tentative="1">
      <w:start w:val="1"/>
      <w:numFmt w:val="bullet"/>
      <w:lvlText w:val=""/>
      <w:lvlJc w:val="left"/>
      <w:pPr>
        <w:ind w:left="7200" w:hanging="360"/>
      </w:pPr>
      <w:rPr>
        <w:rFonts w:ascii="Wingdings" w:hAnsi="Wingdings" w:hint="default"/>
      </w:rPr>
    </w:lvl>
  </w:abstractNum>
  <w:abstractNum w:abstractNumId="17" w15:restartNumberingAfterBreak="0">
    <w:nsid w:val="39011A04"/>
    <w:multiLevelType w:val="hybridMultilevel"/>
    <w:tmpl w:val="FB5ECF96"/>
    <w:lvl w:ilvl="0" w:tplc="240A000B">
      <w:start w:val="1"/>
      <w:numFmt w:val="bullet"/>
      <w:lvlText w:val=""/>
      <w:lvlJc w:val="left"/>
      <w:pPr>
        <w:ind w:left="720" w:hanging="360"/>
      </w:pPr>
      <w:rPr>
        <w:rFonts w:ascii="Wingdings" w:hAnsi="Wingdings" w:hint="default"/>
      </w:rPr>
    </w:lvl>
    <w:lvl w:ilvl="1" w:tplc="5EC8B28A">
      <w:numFmt w:val="bullet"/>
      <w:lvlText w:val="•"/>
      <w:lvlJc w:val="left"/>
      <w:pPr>
        <w:ind w:left="1785" w:hanging="705"/>
      </w:pPr>
      <w:rPr>
        <w:rFonts w:ascii="Arial Narrow" w:eastAsiaTheme="minorHAnsi" w:hAnsi="Arial Narrow" w:cstheme="minorBidi"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8" w15:restartNumberingAfterBreak="0">
    <w:nsid w:val="39E825BA"/>
    <w:multiLevelType w:val="hybridMultilevel"/>
    <w:tmpl w:val="0838A812"/>
    <w:lvl w:ilvl="0" w:tplc="65284E08">
      <w:numFmt w:val="bullet"/>
      <w:lvlText w:val="•"/>
      <w:lvlJc w:val="left"/>
      <w:pPr>
        <w:ind w:left="1065" w:hanging="705"/>
      </w:pPr>
      <w:rPr>
        <w:rFonts w:ascii="Arial Narrow" w:eastAsiaTheme="minorHAnsi" w:hAnsi="Arial Narrow" w:cstheme="minorBidi"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9" w15:restartNumberingAfterBreak="0">
    <w:nsid w:val="3BB24AB8"/>
    <w:multiLevelType w:val="hybridMultilevel"/>
    <w:tmpl w:val="6FF69F06"/>
    <w:lvl w:ilvl="0" w:tplc="240A000B">
      <w:start w:val="1"/>
      <w:numFmt w:val="bullet"/>
      <w:lvlText w:val=""/>
      <w:lvlJc w:val="left"/>
      <w:pPr>
        <w:ind w:left="720" w:hanging="360"/>
      </w:pPr>
      <w:rPr>
        <w:rFonts w:ascii="Wingdings" w:hAnsi="Wingdings" w:hint="default"/>
      </w:rPr>
    </w:lvl>
    <w:lvl w:ilvl="1" w:tplc="240A0003">
      <w:start w:val="1"/>
      <w:numFmt w:val="bullet"/>
      <w:lvlText w:val="o"/>
      <w:lvlJc w:val="left"/>
      <w:pPr>
        <w:ind w:left="1440" w:hanging="360"/>
      </w:pPr>
      <w:rPr>
        <w:rFonts w:ascii="Courier New" w:hAnsi="Courier New" w:cs="Courier New" w:hint="default"/>
      </w:rPr>
    </w:lvl>
    <w:lvl w:ilvl="2" w:tplc="240A0005">
      <w:start w:val="1"/>
      <w:numFmt w:val="bullet"/>
      <w:lvlText w:val=""/>
      <w:lvlJc w:val="left"/>
      <w:pPr>
        <w:ind w:left="2160" w:hanging="360"/>
      </w:pPr>
      <w:rPr>
        <w:rFonts w:ascii="Wingdings" w:hAnsi="Wingdings" w:hint="default"/>
      </w:rPr>
    </w:lvl>
    <w:lvl w:ilvl="3" w:tplc="240A0001">
      <w:start w:val="1"/>
      <w:numFmt w:val="bullet"/>
      <w:lvlText w:val=""/>
      <w:lvlJc w:val="left"/>
      <w:pPr>
        <w:ind w:left="2880" w:hanging="360"/>
      </w:pPr>
      <w:rPr>
        <w:rFonts w:ascii="Symbol" w:hAnsi="Symbol" w:hint="default"/>
      </w:rPr>
    </w:lvl>
    <w:lvl w:ilvl="4" w:tplc="240A0003">
      <w:start w:val="1"/>
      <w:numFmt w:val="bullet"/>
      <w:lvlText w:val="o"/>
      <w:lvlJc w:val="left"/>
      <w:pPr>
        <w:ind w:left="3600" w:hanging="360"/>
      </w:pPr>
      <w:rPr>
        <w:rFonts w:ascii="Courier New" w:hAnsi="Courier New" w:cs="Courier New" w:hint="default"/>
      </w:rPr>
    </w:lvl>
    <w:lvl w:ilvl="5" w:tplc="240A0005">
      <w:start w:val="1"/>
      <w:numFmt w:val="bullet"/>
      <w:lvlText w:val=""/>
      <w:lvlJc w:val="left"/>
      <w:pPr>
        <w:ind w:left="4320" w:hanging="360"/>
      </w:pPr>
      <w:rPr>
        <w:rFonts w:ascii="Wingdings" w:hAnsi="Wingdings" w:hint="default"/>
      </w:rPr>
    </w:lvl>
    <w:lvl w:ilvl="6" w:tplc="240A0001">
      <w:start w:val="1"/>
      <w:numFmt w:val="bullet"/>
      <w:lvlText w:val=""/>
      <w:lvlJc w:val="left"/>
      <w:pPr>
        <w:ind w:left="5040" w:hanging="360"/>
      </w:pPr>
      <w:rPr>
        <w:rFonts w:ascii="Symbol" w:hAnsi="Symbol" w:hint="default"/>
      </w:rPr>
    </w:lvl>
    <w:lvl w:ilvl="7" w:tplc="240A0003">
      <w:start w:val="1"/>
      <w:numFmt w:val="bullet"/>
      <w:lvlText w:val="o"/>
      <w:lvlJc w:val="left"/>
      <w:pPr>
        <w:ind w:left="5760" w:hanging="360"/>
      </w:pPr>
      <w:rPr>
        <w:rFonts w:ascii="Courier New" w:hAnsi="Courier New" w:cs="Courier New" w:hint="default"/>
      </w:rPr>
    </w:lvl>
    <w:lvl w:ilvl="8" w:tplc="240A0005">
      <w:start w:val="1"/>
      <w:numFmt w:val="bullet"/>
      <w:lvlText w:val=""/>
      <w:lvlJc w:val="left"/>
      <w:pPr>
        <w:ind w:left="6480" w:hanging="360"/>
      </w:pPr>
      <w:rPr>
        <w:rFonts w:ascii="Wingdings" w:hAnsi="Wingdings" w:hint="default"/>
      </w:rPr>
    </w:lvl>
  </w:abstractNum>
  <w:abstractNum w:abstractNumId="20" w15:restartNumberingAfterBreak="0">
    <w:nsid w:val="3E6E4C8F"/>
    <w:multiLevelType w:val="hybridMultilevel"/>
    <w:tmpl w:val="8FB4773E"/>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1" w15:restartNumberingAfterBreak="0">
    <w:nsid w:val="43167195"/>
    <w:multiLevelType w:val="hybridMultilevel"/>
    <w:tmpl w:val="8018BA62"/>
    <w:lvl w:ilvl="0" w:tplc="080A0001">
      <w:start w:val="1"/>
      <w:numFmt w:val="bullet"/>
      <w:lvlText w:val=""/>
      <w:lvlJc w:val="left"/>
      <w:pPr>
        <w:ind w:left="8622" w:hanging="360"/>
      </w:pPr>
      <w:rPr>
        <w:rFonts w:ascii="Symbol" w:hAnsi="Symbol" w:hint="default"/>
      </w:rPr>
    </w:lvl>
    <w:lvl w:ilvl="1" w:tplc="080A0003" w:tentative="1">
      <w:start w:val="1"/>
      <w:numFmt w:val="bullet"/>
      <w:lvlText w:val="o"/>
      <w:lvlJc w:val="left"/>
      <w:pPr>
        <w:ind w:left="9342" w:hanging="360"/>
      </w:pPr>
      <w:rPr>
        <w:rFonts w:ascii="Courier New" w:hAnsi="Courier New" w:cs="Courier New" w:hint="default"/>
      </w:rPr>
    </w:lvl>
    <w:lvl w:ilvl="2" w:tplc="080A0005" w:tentative="1">
      <w:start w:val="1"/>
      <w:numFmt w:val="bullet"/>
      <w:lvlText w:val=""/>
      <w:lvlJc w:val="left"/>
      <w:pPr>
        <w:ind w:left="10062" w:hanging="360"/>
      </w:pPr>
      <w:rPr>
        <w:rFonts w:ascii="Wingdings" w:hAnsi="Wingdings" w:hint="default"/>
      </w:rPr>
    </w:lvl>
    <w:lvl w:ilvl="3" w:tplc="080A0001" w:tentative="1">
      <w:start w:val="1"/>
      <w:numFmt w:val="bullet"/>
      <w:lvlText w:val=""/>
      <w:lvlJc w:val="left"/>
      <w:pPr>
        <w:ind w:left="10782" w:hanging="360"/>
      </w:pPr>
      <w:rPr>
        <w:rFonts w:ascii="Symbol" w:hAnsi="Symbol" w:hint="default"/>
      </w:rPr>
    </w:lvl>
    <w:lvl w:ilvl="4" w:tplc="080A0003" w:tentative="1">
      <w:start w:val="1"/>
      <w:numFmt w:val="bullet"/>
      <w:lvlText w:val="o"/>
      <w:lvlJc w:val="left"/>
      <w:pPr>
        <w:ind w:left="11502" w:hanging="360"/>
      </w:pPr>
      <w:rPr>
        <w:rFonts w:ascii="Courier New" w:hAnsi="Courier New" w:cs="Courier New" w:hint="default"/>
      </w:rPr>
    </w:lvl>
    <w:lvl w:ilvl="5" w:tplc="080A0005" w:tentative="1">
      <w:start w:val="1"/>
      <w:numFmt w:val="bullet"/>
      <w:lvlText w:val=""/>
      <w:lvlJc w:val="left"/>
      <w:pPr>
        <w:ind w:left="12222" w:hanging="360"/>
      </w:pPr>
      <w:rPr>
        <w:rFonts w:ascii="Wingdings" w:hAnsi="Wingdings" w:hint="default"/>
      </w:rPr>
    </w:lvl>
    <w:lvl w:ilvl="6" w:tplc="080A0001" w:tentative="1">
      <w:start w:val="1"/>
      <w:numFmt w:val="bullet"/>
      <w:lvlText w:val=""/>
      <w:lvlJc w:val="left"/>
      <w:pPr>
        <w:ind w:left="12942" w:hanging="360"/>
      </w:pPr>
      <w:rPr>
        <w:rFonts w:ascii="Symbol" w:hAnsi="Symbol" w:hint="default"/>
      </w:rPr>
    </w:lvl>
    <w:lvl w:ilvl="7" w:tplc="080A0003" w:tentative="1">
      <w:start w:val="1"/>
      <w:numFmt w:val="bullet"/>
      <w:lvlText w:val="o"/>
      <w:lvlJc w:val="left"/>
      <w:pPr>
        <w:ind w:left="13662" w:hanging="360"/>
      </w:pPr>
      <w:rPr>
        <w:rFonts w:ascii="Courier New" w:hAnsi="Courier New" w:cs="Courier New" w:hint="default"/>
      </w:rPr>
    </w:lvl>
    <w:lvl w:ilvl="8" w:tplc="080A0005" w:tentative="1">
      <w:start w:val="1"/>
      <w:numFmt w:val="bullet"/>
      <w:lvlText w:val=""/>
      <w:lvlJc w:val="left"/>
      <w:pPr>
        <w:ind w:left="14382" w:hanging="360"/>
      </w:pPr>
      <w:rPr>
        <w:rFonts w:ascii="Wingdings" w:hAnsi="Wingdings" w:hint="default"/>
      </w:rPr>
    </w:lvl>
  </w:abstractNum>
  <w:abstractNum w:abstractNumId="22" w15:restartNumberingAfterBreak="0">
    <w:nsid w:val="4AEA354C"/>
    <w:multiLevelType w:val="multilevel"/>
    <w:tmpl w:val="A2E84C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4DE211CB"/>
    <w:multiLevelType w:val="multilevel"/>
    <w:tmpl w:val="A21A67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4F4E2953"/>
    <w:multiLevelType w:val="multilevel"/>
    <w:tmpl w:val="24B69E78"/>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numFmt w:val="bullet"/>
      <w:lvlText w:val="-"/>
      <w:lvlJc w:val="left"/>
      <w:pPr>
        <w:ind w:left="2160" w:hanging="360"/>
      </w:pPr>
      <w:rPr>
        <w:rFonts w:ascii="Arial Narrow" w:eastAsia="Arial Narrow" w:hAnsi="Arial Narrow" w:cs="Arial Narrow"/>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25" w15:restartNumberingAfterBreak="0">
    <w:nsid w:val="52FE28E7"/>
    <w:multiLevelType w:val="hybridMultilevel"/>
    <w:tmpl w:val="BD90F812"/>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6" w15:restartNumberingAfterBreak="0">
    <w:nsid w:val="553D5F98"/>
    <w:multiLevelType w:val="hybridMultilevel"/>
    <w:tmpl w:val="4DDED636"/>
    <w:lvl w:ilvl="0" w:tplc="240A0001">
      <w:start w:val="1"/>
      <w:numFmt w:val="bullet"/>
      <w:lvlText w:val=""/>
      <w:lvlJc w:val="left"/>
      <w:pPr>
        <w:ind w:left="720" w:hanging="360"/>
      </w:pPr>
      <w:rPr>
        <w:rFonts w:ascii="Symbol" w:hAnsi="Symbol" w:hint="default"/>
      </w:rPr>
    </w:lvl>
    <w:lvl w:ilvl="1" w:tplc="240A0003">
      <w:start w:val="1"/>
      <w:numFmt w:val="bullet"/>
      <w:lvlText w:val="o"/>
      <w:lvlJc w:val="left"/>
      <w:pPr>
        <w:ind w:left="1440" w:hanging="360"/>
      </w:pPr>
      <w:rPr>
        <w:rFonts w:ascii="Courier New" w:hAnsi="Courier New" w:cs="Courier New" w:hint="default"/>
      </w:rPr>
    </w:lvl>
    <w:lvl w:ilvl="2" w:tplc="240A0005">
      <w:start w:val="1"/>
      <w:numFmt w:val="bullet"/>
      <w:lvlText w:val=""/>
      <w:lvlJc w:val="left"/>
      <w:pPr>
        <w:ind w:left="2160" w:hanging="360"/>
      </w:pPr>
      <w:rPr>
        <w:rFonts w:ascii="Wingdings" w:hAnsi="Wingdings" w:hint="default"/>
      </w:rPr>
    </w:lvl>
    <w:lvl w:ilvl="3" w:tplc="240A0001">
      <w:start w:val="1"/>
      <w:numFmt w:val="bullet"/>
      <w:lvlText w:val=""/>
      <w:lvlJc w:val="left"/>
      <w:pPr>
        <w:ind w:left="2880" w:hanging="360"/>
      </w:pPr>
      <w:rPr>
        <w:rFonts w:ascii="Symbol" w:hAnsi="Symbol" w:hint="default"/>
      </w:rPr>
    </w:lvl>
    <w:lvl w:ilvl="4" w:tplc="240A0003">
      <w:start w:val="1"/>
      <w:numFmt w:val="bullet"/>
      <w:lvlText w:val="o"/>
      <w:lvlJc w:val="left"/>
      <w:pPr>
        <w:ind w:left="3600" w:hanging="360"/>
      </w:pPr>
      <w:rPr>
        <w:rFonts w:ascii="Courier New" w:hAnsi="Courier New" w:cs="Courier New" w:hint="default"/>
      </w:rPr>
    </w:lvl>
    <w:lvl w:ilvl="5" w:tplc="240A0005">
      <w:start w:val="1"/>
      <w:numFmt w:val="bullet"/>
      <w:lvlText w:val=""/>
      <w:lvlJc w:val="left"/>
      <w:pPr>
        <w:ind w:left="4320" w:hanging="360"/>
      </w:pPr>
      <w:rPr>
        <w:rFonts w:ascii="Wingdings" w:hAnsi="Wingdings" w:hint="default"/>
      </w:rPr>
    </w:lvl>
    <w:lvl w:ilvl="6" w:tplc="240A0001">
      <w:start w:val="1"/>
      <w:numFmt w:val="bullet"/>
      <w:lvlText w:val=""/>
      <w:lvlJc w:val="left"/>
      <w:pPr>
        <w:ind w:left="5040" w:hanging="360"/>
      </w:pPr>
      <w:rPr>
        <w:rFonts w:ascii="Symbol" w:hAnsi="Symbol" w:hint="default"/>
      </w:rPr>
    </w:lvl>
    <w:lvl w:ilvl="7" w:tplc="240A0003">
      <w:start w:val="1"/>
      <w:numFmt w:val="bullet"/>
      <w:lvlText w:val="o"/>
      <w:lvlJc w:val="left"/>
      <w:pPr>
        <w:ind w:left="5760" w:hanging="360"/>
      </w:pPr>
      <w:rPr>
        <w:rFonts w:ascii="Courier New" w:hAnsi="Courier New" w:cs="Courier New" w:hint="default"/>
      </w:rPr>
    </w:lvl>
    <w:lvl w:ilvl="8" w:tplc="240A0005">
      <w:start w:val="1"/>
      <w:numFmt w:val="bullet"/>
      <w:lvlText w:val=""/>
      <w:lvlJc w:val="left"/>
      <w:pPr>
        <w:ind w:left="6480" w:hanging="360"/>
      </w:pPr>
      <w:rPr>
        <w:rFonts w:ascii="Wingdings" w:hAnsi="Wingdings" w:hint="default"/>
      </w:rPr>
    </w:lvl>
  </w:abstractNum>
  <w:abstractNum w:abstractNumId="27" w15:restartNumberingAfterBreak="0">
    <w:nsid w:val="5646122D"/>
    <w:multiLevelType w:val="hybridMultilevel"/>
    <w:tmpl w:val="783280C0"/>
    <w:lvl w:ilvl="0" w:tplc="63AC2B74">
      <w:start w:val="90"/>
      <w:numFmt w:val="bullet"/>
      <w:lvlText w:val="-"/>
      <w:lvlJc w:val="left"/>
      <w:pPr>
        <w:ind w:left="720" w:hanging="360"/>
      </w:pPr>
      <w:rPr>
        <w:rFonts w:ascii="Calibri" w:eastAsia="Calibri" w:hAnsi="Calibri" w:cs="Calibri" w:hint="default"/>
        <w:color w:val="808080"/>
      </w:rPr>
    </w:lvl>
    <w:lvl w:ilvl="1" w:tplc="280A0003" w:tentative="1">
      <w:start w:val="1"/>
      <w:numFmt w:val="bullet"/>
      <w:lvlText w:val="o"/>
      <w:lvlJc w:val="left"/>
      <w:pPr>
        <w:ind w:left="1440" w:hanging="360"/>
      </w:pPr>
      <w:rPr>
        <w:rFonts w:ascii="Courier New" w:hAnsi="Courier New" w:cs="Courier New" w:hint="default"/>
      </w:rPr>
    </w:lvl>
    <w:lvl w:ilvl="2" w:tplc="280A0005" w:tentative="1">
      <w:start w:val="1"/>
      <w:numFmt w:val="bullet"/>
      <w:lvlText w:val=""/>
      <w:lvlJc w:val="left"/>
      <w:pPr>
        <w:ind w:left="2160" w:hanging="360"/>
      </w:pPr>
      <w:rPr>
        <w:rFonts w:ascii="Wingdings" w:hAnsi="Wingdings" w:hint="default"/>
      </w:rPr>
    </w:lvl>
    <w:lvl w:ilvl="3" w:tplc="280A0001" w:tentative="1">
      <w:start w:val="1"/>
      <w:numFmt w:val="bullet"/>
      <w:lvlText w:val=""/>
      <w:lvlJc w:val="left"/>
      <w:pPr>
        <w:ind w:left="2880" w:hanging="360"/>
      </w:pPr>
      <w:rPr>
        <w:rFonts w:ascii="Symbol" w:hAnsi="Symbol" w:hint="default"/>
      </w:rPr>
    </w:lvl>
    <w:lvl w:ilvl="4" w:tplc="280A0003" w:tentative="1">
      <w:start w:val="1"/>
      <w:numFmt w:val="bullet"/>
      <w:lvlText w:val="o"/>
      <w:lvlJc w:val="left"/>
      <w:pPr>
        <w:ind w:left="3600" w:hanging="360"/>
      </w:pPr>
      <w:rPr>
        <w:rFonts w:ascii="Courier New" w:hAnsi="Courier New" w:cs="Courier New" w:hint="default"/>
      </w:rPr>
    </w:lvl>
    <w:lvl w:ilvl="5" w:tplc="280A0005" w:tentative="1">
      <w:start w:val="1"/>
      <w:numFmt w:val="bullet"/>
      <w:lvlText w:val=""/>
      <w:lvlJc w:val="left"/>
      <w:pPr>
        <w:ind w:left="4320" w:hanging="360"/>
      </w:pPr>
      <w:rPr>
        <w:rFonts w:ascii="Wingdings" w:hAnsi="Wingdings" w:hint="default"/>
      </w:rPr>
    </w:lvl>
    <w:lvl w:ilvl="6" w:tplc="280A0001" w:tentative="1">
      <w:start w:val="1"/>
      <w:numFmt w:val="bullet"/>
      <w:lvlText w:val=""/>
      <w:lvlJc w:val="left"/>
      <w:pPr>
        <w:ind w:left="5040" w:hanging="360"/>
      </w:pPr>
      <w:rPr>
        <w:rFonts w:ascii="Symbol" w:hAnsi="Symbol" w:hint="default"/>
      </w:rPr>
    </w:lvl>
    <w:lvl w:ilvl="7" w:tplc="280A0003" w:tentative="1">
      <w:start w:val="1"/>
      <w:numFmt w:val="bullet"/>
      <w:lvlText w:val="o"/>
      <w:lvlJc w:val="left"/>
      <w:pPr>
        <w:ind w:left="5760" w:hanging="360"/>
      </w:pPr>
      <w:rPr>
        <w:rFonts w:ascii="Courier New" w:hAnsi="Courier New" w:cs="Courier New" w:hint="default"/>
      </w:rPr>
    </w:lvl>
    <w:lvl w:ilvl="8" w:tplc="280A0005" w:tentative="1">
      <w:start w:val="1"/>
      <w:numFmt w:val="bullet"/>
      <w:lvlText w:val=""/>
      <w:lvlJc w:val="left"/>
      <w:pPr>
        <w:ind w:left="6480" w:hanging="360"/>
      </w:pPr>
      <w:rPr>
        <w:rFonts w:ascii="Wingdings" w:hAnsi="Wingdings" w:hint="default"/>
      </w:rPr>
    </w:lvl>
  </w:abstractNum>
  <w:abstractNum w:abstractNumId="28" w15:restartNumberingAfterBreak="0">
    <w:nsid w:val="587427AD"/>
    <w:multiLevelType w:val="hybridMultilevel"/>
    <w:tmpl w:val="C808720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9" w15:restartNumberingAfterBreak="0">
    <w:nsid w:val="5FC83630"/>
    <w:multiLevelType w:val="hybridMultilevel"/>
    <w:tmpl w:val="0B9223E0"/>
    <w:lvl w:ilvl="0" w:tplc="240A000B">
      <w:start w:val="1"/>
      <w:numFmt w:val="bullet"/>
      <w:lvlText w:val=""/>
      <w:lvlJc w:val="left"/>
      <w:pPr>
        <w:ind w:left="720" w:hanging="360"/>
      </w:pPr>
      <w:rPr>
        <w:rFonts w:ascii="Wingdings" w:hAnsi="Wingdings"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30" w15:restartNumberingAfterBreak="0">
    <w:nsid w:val="5FF468A4"/>
    <w:multiLevelType w:val="hybridMultilevel"/>
    <w:tmpl w:val="15AE23A8"/>
    <w:lvl w:ilvl="0" w:tplc="3F806B66">
      <w:start w:val="1"/>
      <w:numFmt w:val="bullet"/>
      <w:lvlText w:val=""/>
      <w:lvlJc w:val="left"/>
      <w:pPr>
        <w:ind w:left="720" w:hanging="360"/>
      </w:pPr>
      <w:rPr>
        <w:rFonts w:ascii="Symbol" w:hAnsi="Symbol" w:hint="default"/>
        <w:color w:val="auto"/>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 w15:restartNumberingAfterBreak="0">
    <w:nsid w:val="63725413"/>
    <w:multiLevelType w:val="multilevel"/>
    <w:tmpl w:val="6A5491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15:restartNumberingAfterBreak="0">
    <w:nsid w:val="641F50C3"/>
    <w:multiLevelType w:val="hybridMultilevel"/>
    <w:tmpl w:val="164A9D02"/>
    <w:lvl w:ilvl="0" w:tplc="240A000B">
      <w:start w:val="1"/>
      <w:numFmt w:val="bullet"/>
      <w:lvlText w:val=""/>
      <w:lvlJc w:val="left"/>
      <w:pPr>
        <w:ind w:left="720" w:hanging="360"/>
      </w:pPr>
      <w:rPr>
        <w:rFonts w:ascii="Wingdings" w:hAnsi="Wingdings"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33" w15:restartNumberingAfterBreak="0">
    <w:nsid w:val="64C51F5F"/>
    <w:multiLevelType w:val="hybridMultilevel"/>
    <w:tmpl w:val="5AAA9B5C"/>
    <w:lvl w:ilvl="0" w:tplc="240A000B">
      <w:start w:val="1"/>
      <w:numFmt w:val="bullet"/>
      <w:lvlText w:val=""/>
      <w:lvlJc w:val="left"/>
      <w:pPr>
        <w:ind w:left="720" w:hanging="360"/>
      </w:pPr>
      <w:rPr>
        <w:rFonts w:ascii="Wingdings" w:hAnsi="Wingdings"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34" w15:restartNumberingAfterBreak="0">
    <w:nsid w:val="6564709B"/>
    <w:multiLevelType w:val="hybridMultilevel"/>
    <w:tmpl w:val="73B44910"/>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35" w15:restartNumberingAfterBreak="0">
    <w:nsid w:val="656D6604"/>
    <w:multiLevelType w:val="hybridMultilevel"/>
    <w:tmpl w:val="04D0183C"/>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36" w15:restartNumberingAfterBreak="0">
    <w:nsid w:val="6FA4486E"/>
    <w:multiLevelType w:val="hybridMultilevel"/>
    <w:tmpl w:val="F4143C82"/>
    <w:lvl w:ilvl="0" w:tplc="080A0001">
      <w:start w:val="1"/>
      <w:numFmt w:val="bullet"/>
      <w:lvlText w:val=""/>
      <w:lvlJc w:val="left"/>
      <w:pPr>
        <w:ind w:left="360" w:hanging="360"/>
      </w:pPr>
      <w:rPr>
        <w:rFonts w:ascii="Symbol" w:hAnsi="Symbol" w:hint="default"/>
      </w:rPr>
    </w:lvl>
    <w:lvl w:ilvl="1" w:tplc="080A0003" w:tentative="1">
      <w:start w:val="1"/>
      <w:numFmt w:val="bullet"/>
      <w:lvlText w:val="o"/>
      <w:lvlJc w:val="left"/>
      <w:pPr>
        <w:ind w:left="1080" w:hanging="360"/>
      </w:pPr>
      <w:rPr>
        <w:rFonts w:ascii="Courier New" w:hAnsi="Courier New" w:cs="Courier New" w:hint="default"/>
      </w:rPr>
    </w:lvl>
    <w:lvl w:ilvl="2" w:tplc="080A0005" w:tentative="1">
      <w:start w:val="1"/>
      <w:numFmt w:val="bullet"/>
      <w:lvlText w:val=""/>
      <w:lvlJc w:val="left"/>
      <w:pPr>
        <w:ind w:left="1800" w:hanging="360"/>
      </w:pPr>
      <w:rPr>
        <w:rFonts w:ascii="Wingdings" w:hAnsi="Wingdings" w:hint="default"/>
      </w:rPr>
    </w:lvl>
    <w:lvl w:ilvl="3" w:tplc="080A0001" w:tentative="1">
      <w:start w:val="1"/>
      <w:numFmt w:val="bullet"/>
      <w:lvlText w:val=""/>
      <w:lvlJc w:val="left"/>
      <w:pPr>
        <w:ind w:left="2520" w:hanging="360"/>
      </w:pPr>
      <w:rPr>
        <w:rFonts w:ascii="Symbol" w:hAnsi="Symbol" w:hint="default"/>
      </w:rPr>
    </w:lvl>
    <w:lvl w:ilvl="4" w:tplc="080A0003" w:tentative="1">
      <w:start w:val="1"/>
      <w:numFmt w:val="bullet"/>
      <w:lvlText w:val="o"/>
      <w:lvlJc w:val="left"/>
      <w:pPr>
        <w:ind w:left="3240" w:hanging="360"/>
      </w:pPr>
      <w:rPr>
        <w:rFonts w:ascii="Courier New" w:hAnsi="Courier New" w:cs="Courier New" w:hint="default"/>
      </w:rPr>
    </w:lvl>
    <w:lvl w:ilvl="5" w:tplc="080A0005" w:tentative="1">
      <w:start w:val="1"/>
      <w:numFmt w:val="bullet"/>
      <w:lvlText w:val=""/>
      <w:lvlJc w:val="left"/>
      <w:pPr>
        <w:ind w:left="3960" w:hanging="360"/>
      </w:pPr>
      <w:rPr>
        <w:rFonts w:ascii="Wingdings" w:hAnsi="Wingdings" w:hint="default"/>
      </w:rPr>
    </w:lvl>
    <w:lvl w:ilvl="6" w:tplc="080A0001" w:tentative="1">
      <w:start w:val="1"/>
      <w:numFmt w:val="bullet"/>
      <w:lvlText w:val=""/>
      <w:lvlJc w:val="left"/>
      <w:pPr>
        <w:ind w:left="4680" w:hanging="360"/>
      </w:pPr>
      <w:rPr>
        <w:rFonts w:ascii="Symbol" w:hAnsi="Symbol" w:hint="default"/>
      </w:rPr>
    </w:lvl>
    <w:lvl w:ilvl="7" w:tplc="080A0003" w:tentative="1">
      <w:start w:val="1"/>
      <w:numFmt w:val="bullet"/>
      <w:lvlText w:val="o"/>
      <w:lvlJc w:val="left"/>
      <w:pPr>
        <w:ind w:left="5400" w:hanging="360"/>
      </w:pPr>
      <w:rPr>
        <w:rFonts w:ascii="Courier New" w:hAnsi="Courier New" w:cs="Courier New" w:hint="default"/>
      </w:rPr>
    </w:lvl>
    <w:lvl w:ilvl="8" w:tplc="080A0005" w:tentative="1">
      <w:start w:val="1"/>
      <w:numFmt w:val="bullet"/>
      <w:lvlText w:val=""/>
      <w:lvlJc w:val="left"/>
      <w:pPr>
        <w:ind w:left="6120" w:hanging="360"/>
      </w:pPr>
      <w:rPr>
        <w:rFonts w:ascii="Wingdings" w:hAnsi="Wingdings" w:hint="default"/>
      </w:rPr>
    </w:lvl>
  </w:abstractNum>
  <w:abstractNum w:abstractNumId="37" w15:restartNumberingAfterBreak="0">
    <w:nsid w:val="782C7980"/>
    <w:multiLevelType w:val="multilevel"/>
    <w:tmpl w:val="CF58DF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8" w15:restartNumberingAfterBreak="0">
    <w:nsid w:val="7ACA62AE"/>
    <w:multiLevelType w:val="hybridMultilevel"/>
    <w:tmpl w:val="1EE6A5BA"/>
    <w:lvl w:ilvl="0" w:tplc="26340B92">
      <w:start w:val="19"/>
      <w:numFmt w:val="bullet"/>
      <w:lvlText w:val=""/>
      <w:lvlJc w:val="left"/>
      <w:pPr>
        <w:ind w:left="1776" w:hanging="360"/>
      </w:pPr>
      <w:rPr>
        <w:rFonts w:ascii="Symbol" w:eastAsia="Calibri" w:hAnsi="Symbol" w:cs="Times New Roman" w:hint="default"/>
      </w:rPr>
    </w:lvl>
    <w:lvl w:ilvl="1" w:tplc="240A0003" w:tentative="1">
      <w:start w:val="1"/>
      <w:numFmt w:val="bullet"/>
      <w:lvlText w:val="o"/>
      <w:lvlJc w:val="left"/>
      <w:pPr>
        <w:ind w:left="2496" w:hanging="360"/>
      </w:pPr>
      <w:rPr>
        <w:rFonts w:ascii="Courier New" w:hAnsi="Courier New" w:cs="Courier New" w:hint="default"/>
      </w:rPr>
    </w:lvl>
    <w:lvl w:ilvl="2" w:tplc="240A0005" w:tentative="1">
      <w:start w:val="1"/>
      <w:numFmt w:val="bullet"/>
      <w:lvlText w:val=""/>
      <w:lvlJc w:val="left"/>
      <w:pPr>
        <w:ind w:left="3216" w:hanging="360"/>
      </w:pPr>
      <w:rPr>
        <w:rFonts w:ascii="Wingdings" w:hAnsi="Wingdings" w:hint="default"/>
      </w:rPr>
    </w:lvl>
    <w:lvl w:ilvl="3" w:tplc="240A0001" w:tentative="1">
      <w:start w:val="1"/>
      <w:numFmt w:val="bullet"/>
      <w:lvlText w:val=""/>
      <w:lvlJc w:val="left"/>
      <w:pPr>
        <w:ind w:left="3936" w:hanging="360"/>
      </w:pPr>
      <w:rPr>
        <w:rFonts w:ascii="Symbol" w:hAnsi="Symbol" w:hint="default"/>
      </w:rPr>
    </w:lvl>
    <w:lvl w:ilvl="4" w:tplc="240A0003" w:tentative="1">
      <w:start w:val="1"/>
      <w:numFmt w:val="bullet"/>
      <w:lvlText w:val="o"/>
      <w:lvlJc w:val="left"/>
      <w:pPr>
        <w:ind w:left="4656" w:hanging="360"/>
      </w:pPr>
      <w:rPr>
        <w:rFonts w:ascii="Courier New" w:hAnsi="Courier New" w:cs="Courier New" w:hint="default"/>
      </w:rPr>
    </w:lvl>
    <w:lvl w:ilvl="5" w:tplc="240A0005" w:tentative="1">
      <w:start w:val="1"/>
      <w:numFmt w:val="bullet"/>
      <w:lvlText w:val=""/>
      <w:lvlJc w:val="left"/>
      <w:pPr>
        <w:ind w:left="5376" w:hanging="360"/>
      </w:pPr>
      <w:rPr>
        <w:rFonts w:ascii="Wingdings" w:hAnsi="Wingdings" w:hint="default"/>
      </w:rPr>
    </w:lvl>
    <w:lvl w:ilvl="6" w:tplc="240A0001" w:tentative="1">
      <w:start w:val="1"/>
      <w:numFmt w:val="bullet"/>
      <w:lvlText w:val=""/>
      <w:lvlJc w:val="left"/>
      <w:pPr>
        <w:ind w:left="6096" w:hanging="360"/>
      </w:pPr>
      <w:rPr>
        <w:rFonts w:ascii="Symbol" w:hAnsi="Symbol" w:hint="default"/>
      </w:rPr>
    </w:lvl>
    <w:lvl w:ilvl="7" w:tplc="240A0003" w:tentative="1">
      <w:start w:val="1"/>
      <w:numFmt w:val="bullet"/>
      <w:lvlText w:val="o"/>
      <w:lvlJc w:val="left"/>
      <w:pPr>
        <w:ind w:left="6816" w:hanging="360"/>
      </w:pPr>
      <w:rPr>
        <w:rFonts w:ascii="Courier New" w:hAnsi="Courier New" w:cs="Courier New" w:hint="default"/>
      </w:rPr>
    </w:lvl>
    <w:lvl w:ilvl="8" w:tplc="240A0005" w:tentative="1">
      <w:start w:val="1"/>
      <w:numFmt w:val="bullet"/>
      <w:lvlText w:val=""/>
      <w:lvlJc w:val="left"/>
      <w:pPr>
        <w:ind w:left="7536" w:hanging="360"/>
      </w:pPr>
      <w:rPr>
        <w:rFonts w:ascii="Wingdings" w:hAnsi="Wingdings" w:hint="default"/>
      </w:rPr>
    </w:lvl>
  </w:abstractNum>
  <w:num w:numId="1">
    <w:abstractNumId w:val="33"/>
  </w:num>
  <w:num w:numId="2">
    <w:abstractNumId w:val="29"/>
  </w:num>
  <w:num w:numId="3">
    <w:abstractNumId w:val="32"/>
  </w:num>
  <w:num w:numId="4">
    <w:abstractNumId w:val="11"/>
  </w:num>
  <w:num w:numId="5">
    <w:abstractNumId w:val="0"/>
  </w:num>
  <w:num w:numId="6">
    <w:abstractNumId w:val="17"/>
  </w:num>
  <w:num w:numId="7">
    <w:abstractNumId w:val="12"/>
  </w:num>
  <w:num w:numId="8">
    <w:abstractNumId w:val="13"/>
  </w:num>
  <w:num w:numId="9">
    <w:abstractNumId w:val="9"/>
  </w:num>
  <w:num w:numId="10">
    <w:abstractNumId w:val="14"/>
  </w:num>
  <w:num w:numId="11">
    <w:abstractNumId w:val="26"/>
  </w:num>
  <w:num w:numId="12">
    <w:abstractNumId w:val="19"/>
  </w:num>
  <w:num w:numId="13">
    <w:abstractNumId w:val="30"/>
  </w:num>
  <w:num w:numId="14">
    <w:abstractNumId w:val="3"/>
  </w:num>
  <w:num w:numId="15">
    <w:abstractNumId w:val="21"/>
  </w:num>
  <w:num w:numId="16">
    <w:abstractNumId w:val="28"/>
  </w:num>
  <w:num w:numId="17">
    <w:abstractNumId w:val="36"/>
  </w:num>
  <w:num w:numId="18">
    <w:abstractNumId w:val="20"/>
  </w:num>
  <w:num w:numId="19">
    <w:abstractNumId w:val="7"/>
  </w:num>
  <w:num w:numId="20">
    <w:abstractNumId w:val="6"/>
  </w:num>
  <w:num w:numId="21">
    <w:abstractNumId w:val="8"/>
  </w:num>
  <w:num w:numId="22">
    <w:abstractNumId w:val="35"/>
  </w:num>
  <w:num w:numId="23">
    <w:abstractNumId w:val="27"/>
  </w:num>
  <w:num w:numId="24">
    <w:abstractNumId w:val="10"/>
  </w:num>
  <w:num w:numId="25">
    <w:abstractNumId w:val="31"/>
  </w:num>
  <w:num w:numId="26">
    <w:abstractNumId w:val="5"/>
  </w:num>
  <w:num w:numId="27">
    <w:abstractNumId w:val="37"/>
  </w:num>
  <w:num w:numId="28">
    <w:abstractNumId w:val="38"/>
  </w:num>
  <w:num w:numId="29">
    <w:abstractNumId w:val="15"/>
  </w:num>
  <w:num w:numId="30">
    <w:abstractNumId w:val="34"/>
  </w:num>
  <w:num w:numId="31">
    <w:abstractNumId w:val="18"/>
  </w:num>
  <w:num w:numId="32">
    <w:abstractNumId w:val="16"/>
  </w:num>
  <w:num w:numId="33">
    <w:abstractNumId w:val="2"/>
  </w:num>
  <w:num w:numId="34">
    <w:abstractNumId w:val="25"/>
  </w:num>
  <w:num w:numId="35">
    <w:abstractNumId w:val="1"/>
  </w:num>
  <w:num w:numId="36">
    <w:abstractNumId w:val="4"/>
  </w:num>
  <w:num w:numId="37">
    <w:abstractNumId w:val="22"/>
  </w:num>
  <w:num w:numId="38">
    <w:abstractNumId w:val="23"/>
  </w:num>
  <w:num w:numId="39">
    <w:abstractNumId w:val="10"/>
  </w:num>
  <w:num w:numId="40">
    <w:abstractNumId w:val="2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hdrShapeDefaults>
    <o:shapedefaults v:ext="edit" spidmax="77825"/>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67A97"/>
    <w:rsid w:val="00007CBA"/>
    <w:rsid w:val="0001357B"/>
    <w:rsid w:val="00013F67"/>
    <w:rsid w:val="00021BE0"/>
    <w:rsid w:val="000254DD"/>
    <w:rsid w:val="00030C01"/>
    <w:rsid w:val="0003168C"/>
    <w:rsid w:val="00032E34"/>
    <w:rsid w:val="00033CEB"/>
    <w:rsid w:val="000457E5"/>
    <w:rsid w:val="00051352"/>
    <w:rsid w:val="00057C5F"/>
    <w:rsid w:val="0007238B"/>
    <w:rsid w:val="00074F41"/>
    <w:rsid w:val="00093E01"/>
    <w:rsid w:val="00094C6F"/>
    <w:rsid w:val="000A67E6"/>
    <w:rsid w:val="000B11D6"/>
    <w:rsid w:val="000B1F15"/>
    <w:rsid w:val="000B5D3C"/>
    <w:rsid w:val="000C7C23"/>
    <w:rsid w:val="000D158B"/>
    <w:rsid w:val="000D4396"/>
    <w:rsid w:val="000E125F"/>
    <w:rsid w:val="000E2654"/>
    <w:rsid w:val="000E462B"/>
    <w:rsid w:val="000E49A9"/>
    <w:rsid w:val="000E6AC5"/>
    <w:rsid w:val="000E6D75"/>
    <w:rsid w:val="000F48DC"/>
    <w:rsid w:val="000F6AB8"/>
    <w:rsid w:val="000F7381"/>
    <w:rsid w:val="00102F7A"/>
    <w:rsid w:val="00103239"/>
    <w:rsid w:val="00124D1E"/>
    <w:rsid w:val="001339EB"/>
    <w:rsid w:val="00137668"/>
    <w:rsid w:val="00137694"/>
    <w:rsid w:val="00176C6A"/>
    <w:rsid w:val="00177E3C"/>
    <w:rsid w:val="00182264"/>
    <w:rsid w:val="00184829"/>
    <w:rsid w:val="001870A9"/>
    <w:rsid w:val="001A2F73"/>
    <w:rsid w:val="001A33B8"/>
    <w:rsid w:val="001E78C3"/>
    <w:rsid w:val="001E7A96"/>
    <w:rsid w:val="001F035B"/>
    <w:rsid w:val="001F0CA9"/>
    <w:rsid w:val="001F54CC"/>
    <w:rsid w:val="001F6616"/>
    <w:rsid w:val="00200B0E"/>
    <w:rsid w:val="00204BEA"/>
    <w:rsid w:val="00212652"/>
    <w:rsid w:val="0021329B"/>
    <w:rsid w:val="002133C6"/>
    <w:rsid w:val="002223DB"/>
    <w:rsid w:val="00224133"/>
    <w:rsid w:val="00226E4A"/>
    <w:rsid w:val="0022753A"/>
    <w:rsid w:val="00237F43"/>
    <w:rsid w:val="00242176"/>
    <w:rsid w:val="002532AC"/>
    <w:rsid w:val="0025791A"/>
    <w:rsid w:val="00263629"/>
    <w:rsid w:val="00264A5F"/>
    <w:rsid w:val="002755CB"/>
    <w:rsid w:val="002838FE"/>
    <w:rsid w:val="00297642"/>
    <w:rsid w:val="00297947"/>
    <w:rsid w:val="002A29B9"/>
    <w:rsid w:val="002A7531"/>
    <w:rsid w:val="002B6F26"/>
    <w:rsid w:val="002C3C7B"/>
    <w:rsid w:val="002E1A12"/>
    <w:rsid w:val="002E21C5"/>
    <w:rsid w:val="002F1F1A"/>
    <w:rsid w:val="002F4D95"/>
    <w:rsid w:val="0030202A"/>
    <w:rsid w:val="00305A97"/>
    <w:rsid w:val="00340AD3"/>
    <w:rsid w:val="00344F7E"/>
    <w:rsid w:val="0035162D"/>
    <w:rsid w:val="00377392"/>
    <w:rsid w:val="00381590"/>
    <w:rsid w:val="00384606"/>
    <w:rsid w:val="003853DA"/>
    <w:rsid w:val="00386207"/>
    <w:rsid w:val="00393468"/>
    <w:rsid w:val="00394F8D"/>
    <w:rsid w:val="00396B84"/>
    <w:rsid w:val="003A29DA"/>
    <w:rsid w:val="003A4E81"/>
    <w:rsid w:val="003B3C23"/>
    <w:rsid w:val="003B4E47"/>
    <w:rsid w:val="003C70DC"/>
    <w:rsid w:val="003D373D"/>
    <w:rsid w:val="003E2DC9"/>
    <w:rsid w:val="003E383A"/>
    <w:rsid w:val="003E3CE2"/>
    <w:rsid w:val="003F29E6"/>
    <w:rsid w:val="003F4589"/>
    <w:rsid w:val="003F6197"/>
    <w:rsid w:val="00411534"/>
    <w:rsid w:val="00411D08"/>
    <w:rsid w:val="0041208A"/>
    <w:rsid w:val="004121D1"/>
    <w:rsid w:val="00413BCE"/>
    <w:rsid w:val="00420A63"/>
    <w:rsid w:val="00424406"/>
    <w:rsid w:val="004246AB"/>
    <w:rsid w:val="00430003"/>
    <w:rsid w:val="004342EB"/>
    <w:rsid w:val="004377FF"/>
    <w:rsid w:val="00441456"/>
    <w:rsid w:val="00441A80"/>
    <w:rsid w:val="0044295E"/>
    <w:rsid w:val="00447D21"/>
    <w:rsid w:val="004569FB"/>
    <w:rsid w:val="004578F5"/>
    <w:rsid w:val="0046470D"/>
    <w:rsid w:val="00467B3C"/>
    <w:rsid w:val="00471853"/>
    <w:rsid w:val="00476747"/>
    <w:rsid w:val="00487893"/>
    <w:rsid w:val="00492BD7"/>
    <w:rsid w:val="00493E40"/>
    <w:rsid w:val="004978C9"/>
    <w:rsid w:val="004B14EF"/>
    <w:rsid w:val="004C033F"/>
    <w:rsid w:val="004E0C36"/>
    <w:rsid w:val="004E1D8C"/>
    <w:rsid w:val="004F0AEA"/>
    <w:rsid w:val="004F658D"/>
    <w:rsid w:val="00502BD2"/>
    <w:rsid w:val="00506AE0"/>
    <w:rsid w:val="00507402"/>
    <w:rsid w:val="0052294F"/>
    <w:rsid w:val="00532514"/>
    <w:rsid w:val="00532FDE"/>
    <w:rsid w:val="0055255A"/>
    <w:rsid w:val="0055311C"/>
    <w:rsid w:val="00555C7A"/>
    <w:rsid w:val="005672EE"/>
    <w:rsid w:val="005766D3"/>
    <w:rsid w:val="00577553"/>
    <w:rsid w:val="00584D8C"/>
    <w:rsid w:val="00590276"/>
    <w:rsid w:val="0059418E"/>
    <w:rsid w:val="005A1C89"/>
    <w:rsid w:val="005A3FD3"/>
    <w:rsid w:val="005B7DB0"/>
    <w:rsid w:val="005C064A"/>
    <w:rsid w:val="005C5B15"/>
    <w:rsid w:val="005C5E03"/>
    <w:rsid w:val="005D0B4A"/>
    <w:rsid w:val="005D4358"/>
    <w:rsid w:val="005D60BD"/>
    <w:rsid w:val="005F0F9B"/>
    <w:rsid w:val="005F32F7"/>
    <w:rsid w:val="00617739"/>
    <w:rsid w:val="00622748"/>
    <w:rsid w:val="00623731"/>
    <w:rsid w:val="006263E5"/>
    <w:rsid w:val="00653F99"/>
    <w:rsid w:val="00654B12"/>
    <w:rsid w:val="00667290"/>
    <w:rsid w:val="00673E8E"/>
    <w:rsid w:val="00677E72"/>
    <w:rsid w:val="00680012"/>
    <w:rsid w:val="00683DB7"/>
    <w:rsid w:val="00686E03"/>
    <w:rsid w:val="006A27E9"/>
    <w:rsid w:val="006A63B8"/>
    <w:rsid w:val="006A78A6"/>
    <w:rsid w:val="006B6DD4"/>
    <w:rsid w:val="006C333B"/>
    <w:rsid w:val="006C44A1"/>
    <w:rsid w:val="006C4ACA"/>
    <w:rsid w:val="006C5B50"/>
    <w:rsid w:val="006C5DF7"/>
    <w:rsid w:val="006C6587"/>
    <w:rsid w:val="006E2A9D"/>
    <w:rsid w:val="006E2F94"/>
    <w:rsid w:val="007019B0"/>
    <w:rsid w:val="00705265"/>
    <w:rsid w:val="00705F93"/>
    <w:rsid w:val="0071257C"/>
    <w:rsid w:val="0071477C"/>
    <w:rsid w:val="00725E66"/>
    <w:rsid w:val="00731B1B"/>
    <w:rsid w:val="0073707C"/>
    <w:rsid w:val="00741726"/>
    <w:rsid w:val="00753954"/>
    <w:rsid w:val="00755E08"/>
    <w:rsid w:val="0076034D"/>
    <w:rsid w:val="00765708"/>
    <w:rsid w:val="00772E0D"/>
    <w:rsid w:val="007838FB"/>
    <w:rsid w:val="00784F0F"/>
    <w:rsid w:val="00785D7F"/>
    <w:rsid w:val="0078754C"/>
    <w:rsid w:val="0079464A"/>
    <w:rsid w:val="00795E47"/>
    <w:rsid w:val="007B7B94"/>
    <w:rsid w:val="007E3CC8"/>
    <w:rsid w:val="007E5A30"/>
    <w:rsid w:val="007E5DE9"/>
    <w:rsid w:val="007E684B"/>
    <w:rsid w:val="007F2E9C"/>
    <w:rsid w:val="008142BB"/>
    <w:rsid w:val="00820FEA"/>
    <w:rsid w:val="00823434"/>
    <w:rsid w:val="008356D8"/>
    <w:rsid w:val="00851DCC"/>
    <w:rsid w:val="00862859"/>
    <w:rsid w:val="00862CD2"/>
    <w:rsid w:val="00874FEB"/>
    <w:rsid w:val="00880B18"/>
    <w:rsid w:val="008960B0"/>
    <w:rsid w:val="008B0BC1"/>
    <w:rsid w:val="008B30A4"/>
    <w:rsid w:val="008B63CD"/>
    <w:rsid w:val="008C085E"/>
    <w:rsid w:val="008C4ED1"/>
    <w:rsid w:val="008D0DCB"/>
    <w:rsid w:val="008D6D44"/>
    <w:rsid w:val="008E1255"/>
    <w:rsid w:val="008F04F1"/>
    <w:rsid w:val="008F33F4"/>
    <w:rsid w:val="008F76F7"/>
    <w:rsid w:val="00910ED4"/>
    <w:rsid w:val="00914458"/>
    <w:rsid w:val="00915943"/>
    <w:rsid w:val="00930D0E"/>
    <w:rsid w:val="00931794"/>
    <w:rsid w:val="009371AC"/>
    <w:rsid w:val="00945F1A"/>
    <w:rsid w:val="00960576"/>
    <w:rsid w:val="00961C92"/>
    <w:rsid w:val="00965C26"/>
    <w:rsid w:val="009776C6"/>
    <w:rsid w:val="00996455"/>
    <w:rsid w:val="009974B9"/>
    <w:rsid w:val="00997FF7"/>
    <w:rsid w:val="009A65E1"/>
    <w:rsid w:val="009B0131"/>
    <w:rsid w:val="009B1C9C"/>
    <w:rsid w:val="009D04BE"/>
    <w:rsid w:val="009D7A13"/>
    <w:rsid w:val="009F1BBB"/>
    <w:rsid w:val="009F6F87"/>
    <w:rsid w:val="00A00AF3"/>
    <w:rsid w:val="00A0359B"/>
    <w:rsid w:val="00A06B12"/>
    <w:rsid w:val="00A158D9"/>
    <w:rsid w:val="00A21A75"/>
    <w:rsid w:val="00A23D6B"/>
    <w:rsid w:val="00A35D95"/>
    <w:rsid w:val="00A4581F"/>
    <w:rsid w:val="00A53015"/>
    <w:rsid w:val="00A5745C"/>
    <w:rsid w:val="00A607DE"/>
    <w:rsid w:val="00A81BAE"/>
    <w:rsid w:val="00A92896"/>
    <w:rsid w:val="00A96729"/>
    <w:rsid w:val="00AB3B3C"/>
    <w:rsid w:val="00AC070B"/>
    <w:rsid w:val="00AC36F2"/>
    <w:rsid w:val="00AD4D5D"/>
    <w:rsid w:val="00AD54AF"/>
    <w:rsid w:val="00AD69F4"/>
    <w:rsid w:val="00AD73A3"/>
    <w:rsid w:val="00AE02DC"/>
    <w:rsid w:val="00AF0CC3"/>
    <w:rsid w:val="00AF2C47"/>
    <w:rsid w:val="00AF50E4"/>
    <w:rsid w:val="00B14F58"/>
    <w:rsid w:val="00B15732"/>
    <w:rsid w:val="00B22521"/>
    <w:rsid w:val="00B2416B"/>
    <w:rsid w:val="00B275C5"/>
    <w:rsid w:val="00B31F1F"/>
    <w:rsid w:val="00B33D60"/>
    <w:rsid w:val="00B3543E"/>
    <w:rsid w:val="00B40C9E"/>
    <w:rsid w:val="00B50324"/>
    <w:rsid w:val="00B52270"/>
    <w:rsid w:val="00B53723"/>
    <w:rsid w:val="00B63AEB"/>
    <w:rsid w:val="00B81AD3"/>
    <w:rsid w:val="00B82DCE"/>
    <w:rsid w:val="00B947EB"/>
    <w:rsid w:val="00B94EE9"/>
    <w:rsid w:val="00BE15E2"/>
    <w:rsid w:val="00BE1A11"/>
    <w:rsid w:val="00BE2092"/>
    <w:rsid w:val="00BE4BDD"/>
    <w:rsid w:val="00BE5EF1"/>
    <w:rsid w:val="00BF5DB0"/>
    <w:rsid w:val="00C012A3"/>
    <w:rsid w:val="00C05CE1"/>
    <w:rsid w:val="00C11874"/>
    <w:rsid w:val="00C127AF"/>
    <w:rsid w:val="00C241B9"/>
    <w:rsid w:val="00C27A55"/>
    <w:rsid w:val="00C3120E"/>
    <w:rsid w:val="00C36BC1"/>
    <w:rsid w:val="00C4238D"/>
    <w:rsid w:val="00C47DED"/>
    <w:rsid w:val="00C52C7D"/>
    <w:rsid w:val="00C60A3D"/>
    <w:rsid w:val="00C733DA"/>
    <w:rsid w:val="00C85D88"/>
    <w:rsid w:val="00C903F6"/>
    <w:rsid w:val="00CB0D2B"/>
    <w:rsid w:val="00CB203C"/>
    <w:rsid w:val="00CB2DD6"/>
    <w:rsid w:val="00CC3583"/>
    <w:rsid w:val="00CD5737"/>
    <w:rsid w:val="00CE69A0"/>
    <w:rsid w:val="00CF0C08"/>
    <w:rsid w:val="00CF1086"/>
    <w:rsid w:val="00CF5AE9"/>
    <w:rsid w:val="00D03B3E"/>
    <w:rsid w:val="00D14608"/>
    <w:rsid w:val="00D158DA"/>
    <w:rsid w:val="00D212B6"/>
    <w:rsid w:val="00D244C6"/>
    <w:rsid w:val="00D25640"/>
    <w:rsid w:val="00D30BAD"/>
    <w:rsid w:val="00D548BE"/>
    <w:rsid w:val="00D70311"/>
    <w:rsid w:val="00D727C5"/>
    <w:rsid w:val="00D8717E"/>
    <w:rsid w:val="00D91F06"/>
    <w:rsid w:val="00D94F0D"/>
    <w:rsid w:val="00D9531C"/>
    <w:rsid w:val="00DA1BC2"/>
    <w:rsid w:val="00DA6CB7"/>
    <w:rsid w:val="00DC54B7"/>
    <w:rsid w:val="00DD2857"/>
    <w:rsid w:val="00DD3A78"/>
    <w:rsid w:val="00DD4912"/>
    <w:rsid w:val="00DE0BF6"/>
    <w:rsid w:val="00E06018"/>
    <w:rsid w:val="00E06A29"/>
    <w:rsid w:val="00E13C55"/>
    <w:rsid w:val="00E1588A"/>
    <w:rsid w:val="00E1733F"/>
    <w:rsid w:val="00E242F7"/>
    <w:rsid w:val="00E24923"/>
    <w:rsid w:val="00E270D4"/>
    <w:rsid w:val="00E31791"/>
    <w:rsid w:val="00E3491E"/>
    <w:rsid w:val="00E35EAD"/>
    <w:rsid w:val="00E46AE6"/>
    <w:rsid w:val="00E574B8"/>
    <w:rsid w:val="00E62FC7"/>
    <w:rsid w:val="00E67A97"/>
    <w:rsid w:val="00E7228D"/>
    <w:rsid w:val="00E81C2D"/>
    <w:rsid w:val="00E85EDF"/>
    <w:rsid w:val="00E959F9"/>
    <w:rsid w:val="00EA59A0"/>
    <w:rsid w:val="00EA6A35"/>
    <w:rsid w:val="00EB460D"/>
    <w:rsid w:val="00EC2687"/>
    <w:rsid w:val="00ED2EF7"/>
    <w:rsid w:val="00EE4FA3"/>
    <w:rsid w:val="00EF082B"/>
    <w:rsid w:val="00EF776A"/>
    <w:rsid w:val="00F01B4B"/>
    <w:rsid w:val="00F1010B"/>
    <w:rsid w:val="00F13ACB"/>
    <w:rsid w:val="00F14C9C"/>
    <w:rsid w:val="00F17D0D"/>
    <w:rsid w:val="00F21827"/>
    <w:rsid w:val="00F274EB"/>
    <w:rsid w:val="00F41418"/>
    <w:rsid w:val="00F41597"/>
    <w:rsid w:val="00F520D1"/>
    <w:rsid w:val="00F5656D"/>
    <w:rsid w:val="00F65265"/>
    <w:rsid w:val="00F735CA"/>
    <w:rsid w:val="00F829EA"/>
    <w:rsid w:val="00F82E57"/>
    <w:rsid w:val="00F9018F"/>
    <w:rsid w:val="00F97672"/>
    <w:rsid w:val="00FA498A"/>
    <w:rsid w:val="00FB1CD7"/>
    <w:rsid w:val="00FB2ACB"/>
    <w:rsid w:val="00FB338A"/>
    <w:rsid w:val="00FC0388"/>
    <w:rsid w:val="00FC6725"/>
    <w:rsid w:val="00FC7C9A"/>
    <w:rsid w:val="00FD7A7D"/>
    <w:rsid w:val="00FD7E1D"/>
    <w:rsid w:val="00FE3073"/>
    <w:rsid w:val="00FF7479"/>
    <w:rsid w:val="00FF7B8E"/>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77825"/>
    <o:shapelayout v:ext="edit">
      <o:idmap v:ext="edit" data="1"/>
    </o:shapelayout>
  </w:shapeDefaults>
  <w:decimalSymbol w:val=","/>
  <w:listSeparator w:val=";"/>
  <w14:docId w14:val="5D3206F7"/>
  <w15:chartTrackingRefBased/>
  <w15:docId w15:val="{A9ACA43E-E6E1-4686-918F-43EAE03533D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Ttulo3">
    <w:name w:val="heading 3"/>
    <w:basedOn w:val="Normal"/>
    <w:next w:val="Normal"/>
    <w:link w:val="Ttulo3Car"/>
    <w:uiPriority w:val="9"/>
    <w:semiHidden/>
    <w:unhideWhenUsed/>
    <w:qFormat/>
    <w:rsid w:val="0003168C"/>
    <w:pPr>
      <w:keepNext/>
      <w:keepLines/>
      <w:spacing w:before="40" w:after="0"/>
      <w:outlineLvl w:val="2"/>
    </w:pPr>
    <w:rPr>
      <w:rFonts w:asciiTheme="majorHAnsi" w:eastAsiaTheme="majorEastAsia" w:hAnsiTheme="majorHAnsi" w:cstheme="majorBidi"/>
      <w:color w:val="1F4D78" w:themeColor="accent1" w:themeShade="7F"/>
      <w:sz w:val="24"/>
      <w:szCs w:val="24"/>
    </w:rPr>
  </w:style>
  <w:style w:type="paragraph" w:styleId="Ttulo7">
    <w:name w:val="heading 7"/>
    <w:basedOn w:val="Normal"/>
    <w:next w:val="Normal"/>
    <w:link w:val="Ttulo7Car"/>
    <w:qFormat/>
    <w:rsid w:val="002F4D95"/>
    <w:pPr>
      <w:keepNext/>
      <w:spacing w:after="0" w:line="240" w:lineRule="auto"/>
      <w:outlineLvl w:val="6"/>
    </w:pPr>
    <w:rPr>
      <w:rFonts w:ascii="Times New Roman" w:eastAsia="Times New Roman" w:hAnsi="Times New Roman" w:cs="Times New Roman"/>
      <w:b/>
      <w:iCs/>
      <w:sz w:val="24"/>
      <w:szCs w:val="24"/>
      <w:lang w:val="es-GT"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E67A9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E67A97"/>
  </w:style>
  <w:style w:type="paragraph" w:styleId="Piedepgina">
    <w:name w:val="footer"/>
    <w:basedOn w:val="Normal"/>
    <w:link w:val="PiedepginaCar"/>
    <w:uiPriority w:val="99"/>
    <w:unhideWhenUsed/>
    <w:rsid w:val="00E67A9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E67A97"/>
  </w:style>
  <w:style w:type="character" w:customStyle="1" w:styleId="space1">
    <w:name w:val="space1"/>
    <w:rsid w:val="00021BE0"/>
    <w:rPr>
      <w:sz w:val="18"/>
      <w:szCs w:val="18"/>
    </w:rPr>
  </w:style>
  <w:style w:type="paragraph" w:customStyle="1" w:styleId="Puesto1">
    <w:name w:val="Puesto1"/>
    <w:basedOn w:val="Normal"/>
    <w:rsid w:val="00021BE0"/>
    <w:pPr>
      <w:spacing w:after="5"/>
    </w:pPr>
    <w:rPr>
      <w:rFonts w:ascii="Calibri" w:eastAsia="Calibri" w:hAnsi="Calibri" w:cs="Calibri"/>
      <w:sz w:val="20"/>
      <w:szCs w:val="20"/>
      <w:lang w:val="es-ES" w:eastAsia="es-PE"/>
    </w:rPr>
  </w:style>
  <w:style w:type="paragraph" w:customStyle="1" w:styleId="titleTable">
    <w:name w:val="titleTable"/>
    <w:basedOn w:val="Normal"/>
    <w:rsid w:val="00021BE0"/>
    <w:pPr>
      <w:spacing w:after="0"/>
      <w:jc w:val="center"/>
    </w:pPr>
    <w:rPr>
      <w:rFonts w:ascii="Calibri" w:eastAsia="Calibri" w:hAnsi="Calibri" w:cs="Calibri"/>
      <w:sz w:val="20"/>
      <w:szCs w:val="20"/>
      <w:lang w:val="es-ES" w:eastAsia="es-PE"/>
    </w:rPr>
  </w:style>
  <w:style w:type="paragraph" w:styleId="Prrafodelista">
    <w:name w:val="List Paragraph"/>
    <w:basedOn w:val="Normal"/>
    <w:uiPriority w:val="34"/>
    <w:qFormat/>
    <w:rsid w:val="00D212B6"/>
    <w:pPr>
      <w:ind w:left="720"/>
      <w:contextualSpacing/>
    </w:pPr>
  </w:style>
  <w:style w:type="paragraph" w:styleId="NormalWeb">
    <w:name w:val="Normal (Web)"/>
    <w:basedOn w:val="Normal"/>
    <w:uiPriority w:val="99"/>
    <w:unhideWhenUsed/>
    <w:rsid w:val="00AD54AF"/>
    <w:pPr>
      <w:spacing w:before="100" w:beforeAutospacing="1" w:after="100" w:afterAutospacing="1" w:line="240" w:lineRule="auto"/>
    </w:pPr>
    <w:rPr>
      <w:rFonts w:ascii="Times New Roman" w:hAnsi="Times New Roman" w:cs="Times New Roman"/>
      <w:sz w:val="24"/>
      <w:szCs w:val="24"/>
      <w:lang w:eastAsia="es-CO"/>
    </w:rPr>
  </w:style>
  <w:style w:type="paragraph" w:customStyle="1" w:styleId="P-Styleguiado">
    <w:name w:val="P-Styleguiado"/>
    <w:basedOn w:val="Normal"/>
    <w:rsid w:val="00AD54AF"/>
    <w:pPr>
      <w:spacing w:after="5"/>
    </w:pPr>
    <w:rPr>
      <w:rFonts w:ascii="Calibri" w:eastAsia="Calibri" w:hAnsi="Calibri" w:cs="Calibri"/>
      <w:sz w:val="20"/>
      <w:szCs w:val="20"/>
      <w:lang w:val="es-ES" w:eastAsia="es-PE"/>
    </w:rPr>
  </w:style>
  <w:style w:type="character" w:customStyle="1" w:styleId="StyleSquare">
    <w:name w:val="StyleSquare"/>
    <w:rsid w:val="00AD54AF"/>
    <w:rPr>
      <w:rFonts w:ascii="Calibri" w:eastAsia="Calibri" w:hAnsi="Calibri" w:cs="Calibri"/>
      <w:b w:val="0"/>
      <w:bCs w:val="0"/>
      <w:color w:val="5A5A58"/>
      <w:sz w:val="20"/>
      <w:szCs w:val="20"/>
    </w:rPr>
  </w:style>
  <w:style w:type="paragraph" w:customStyle="1" w:styleId="textImportant">
    <w:name w:val="textImportant"/>
    <w:basedOn w:val="Normal"/>
    <w:rsid w:val="00AD54AF"/>
    <w:pPr>
      <w:spacing w:after="170"/>
      <w:jc w:val="both"/>
    </w:pPr>
    <w:rPr>
      <w:rFonts w:ascii="Calibri" w:eastAsia="Calibri" w:hAnsi="Calibri" w:cs="Calibri"/>
      <w:sz w:val="20"/>
      <w:szCs w:val="20"/>
      <w:lang w:val="es-ES" w:eastAsia="es-PE"/>
    </w:rPr>
  </w:style>
  <w:style w:type="paragraph" w:customStyle="1" w:styleId="text">
    <w:name w:val="text"/>
    <w:basedOn w:val="Normal"/>
    <w:rsid w:val="00B14F58"/>
    <w:pPr>
      <w:spacing w:after="0"/>
      <w:jc w:val="both"/>
    </w:pPr>
    <w:rPr>
      <w:rFonts w:ascii="Calibri" w:eastAsia="Calibri" w:hAnsi="Calibri" w:cs="Calibri"/>
      <w:sz w:val="20"/>
      <w:szCs w:val="20"/>
      <w:lang w:val="es-ES" w:eastAsia="es-PE"/>
    </w:rPr>
  </w:style>
  <w:style w:type="paragraph" w:customStyle="1" w:styleId="dias">
    <w:name w:val="dias"/>
    <w:basedOn w:val="Normal"/>
    <w:link w:val="diasCar"/>
    <w:qFormat/>
    <w:rsid w:val="008960B0"/>
    <w:pPr>
      <w:spacing w:before="240" w:after="0" w:line="120" w:lineRule="atLeast"/>
    </w:pPr>
    <w:rPr>
      <w:rFonts w:ascii="Calibri" w:hAnsi="Calibri" w:cs="Calibri"/>
      <w:b/>
      <w:bCs/>
      <w:caps/>
      <w:color w:val="000000" w:themeColor="text1"/>
      <w:sz w:val="24"/>
      <w:szCs w:val="24"/>
      <w:lang w:bidi="hi-IN"/>
    </w:rPr>
  </w:style>
  <w:style w:type="character" w:customStyle="1" w:styleId="diasCar">
    <w:name w:val="dias Car"/>
    <w:basedOn w:val="Fuentedeprrafopredeter"/>
    <w:link w:val="dias"/>
    <w:rsid w:val="008960B0"/>
    <w:rPr>
      <w:rFonts w:ascii="Calibri" w:hAnsi="Calibri" w:cs="Calibri"/>
      <w:b/>
      <w:bCs/>
      <w:caps/>
      <w:color w:val="000000" w:themeColor="text1"/>
      <w:sz w:val="24"/>
      <w:szCs w:val="24"/>
      <w:lang w:bidi="hi-IN"/>
    </w:rPr>
  </w:style>
  <w:style w:type="paragraph" w:customStyle="1" w:styleId="vinetas">
    <w:name w:val="vinetas"/>
    <w:basedOn w:val="Prrafodelista"/>
    <w:link w:val="vinetasCar"/>
    <w:qFormat/>
    <w:rsid w:val="008960B0"/>
    <w:pPr>
      <w:numPr>
        <w:numId w:val="7"/>
      </w:numPr>
      <w:spacing w:before="40" w:after="40" w:line="0" w:lineRule="atLeast"/>
      <w:ind w:left="714" w:hanging="357"/>
    </w:pPr>
    <w:rPr>
      <w:rFonts w:ascii="Calibri" w:hAnsi="Calibri" w:cs="Calibri"/>
      <w:color w:val="000000" w:themeColor="text1"/>
      <w:lang w:bidi="hi-IN"/>
    </w:rPr>
  </w:style>
  <w:style w:type="character" w:customStyle="1" w:styleId="vinetasCar">
    <w:name w:val="vinetas Car"/>
    <w:basedOn w:val="Fuentedeprrafopredeter"/>
    <w:link w:val="vinetas"/>
    <w:rsid w:val="008960B0"/>
    <w:rPr>
      <w:rFonts w:ascii="Calibri" w:hAnsi="Calibri" w:cs="Calibri"/>
      <w:color w:val="000000" w:themeColor="text1"/>
      <w:lang w:bidi="hi-IN"/>
    </w:rPr>
  </w:style>
  <w:style w:type="character" w:customStyle="1" w:styleId="Ttulo7Car">
    <w:name w:val="Título 7 Car"/>
    <w:basedOn w:val="Fuentedeprrafopredeter"/>
    <w:link w:val="Ttulo7"/>
    <w:rsid w:val="002F4D95"/>
    <w:rPr>
      <w:rFonts w:ascii="Times New Roman" w:eastAsia="Times New Roman" w:hAnsi="Times New Roman" w:cs="Times New Roman"/>
      <w:b/>
      <w:iCs/>
      <w:sz w:val="24"/>
      <w:szCs w:val="24"/>
      <w:lang w:val="es-GT" w:eastAsia="es-ES"/>
    </w:rPr>
  </w:style>
  <w:style w:type="paragraph" w:styleId="Textoindependiente2">
    <w:name w:val="Body Text 2"/>
    <w:basedOn w:val="Normal"/>
    <w:link w:val="Textoindependiente2Car"/>
    <w:rsid w:val="002F4D95"/>
    <w:pPr>
      <w:spacing w:after="0" w:line="240" w:lineRule="auto"/>
      <w:jc w:val="both"/>
    </w:pPr>
    <w:rPr>
      <w:rFonts w:ascii="Times New Roman" w:eastAsia="Times New Roman" w:hAnsi="Times New Roman" w:cs="Times New Roman"/>
      <w:sz w:val="24"/>
      <w:szCs w:val="24"/>
      <w:lang w:val="es-GT" w:eastAsia="es-ES"/>
    </w:rPr>
  </w:style>
  <w:style w:type="character" w:customStyle="1" w:styleId="Textoindependiente2Car">
    <w:name w:val="Texto independiente 2 Car"/>
    <w:basedOn w:val="Fuentedeprrafopredeter"/>
    <w:link w:val="Textoindependiente2"/>
    <w:rsid w:val="002F4D95"/>
    <w:rPr>
      <w:rFonts w:ascii="Times New Roman" w:eastAsia="Times New Roman" w:hAnsi="Times New Roman" w:cs="Times New Roman"/>
      <w:sz w:val="24"/>
      <w:szCs w:val="24"/>
      <w:lang w:val="es-GT" w:eastAsia="es-ES"/>
    </w:rPr>
  </w:style>
  <w:style w:type="table" w:styleId="Tablaconcuadrcula">
    <w:name w:val="Table Grid"/>
    <w:basedOn w:val="Tablanormal"/>
    <w:rsid w:val="00C60A3D"/>
    <w:pPr>
      <w:spacing w:after="0" w:line="240" w:lineRule="auto"/>
    </w:pPr>
    <w:rPr>
      <w:rFonts w:ascii="Times New Roman" w:eastAsia="Times New Roman" w:hAnsi="Times New Roman" w:cs="Times New Roman"/>
      <w:sz w:val="20"/>
      <w:szCs w:val="20"/>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tulo3Car">
    <w:name w:val="Título 3 Car"/>
    <w:basedOn w:val="Fuentedeprrafopredeter"/>
    <w:link w:val="Ttulo3"/>
    <w:uiPriority w:val="9"/>
    <w:semiHidden/>
    <w:rsid w:val="0003168C"/>
    <w:rPr>
      <w:rFonts w:asciiTheme="majorHAnsi" w:eastAsiaTheme="majorEastAsia" w:hAnsiTheme="majorHAnsi" w:cstheme="majorBidi"/>
      <w:color w:val="1F4D78" w:themeColor="accent1" w:themeShade="7F"/>
      <w:sz w:val="24"/>
      <w:szCs w:val="24"/>
    </w:rPr>
  </w:style>
  <w:style w:type="paragraph" w:styleId="Sinespaciado">
    <w:name w:val="No Spacing"/>
    <w:uiPriority w:val="1"/>
    <w:qFormat/>
    <w:rsid w:val="00772E0D"/>
    <w:pPr>
      <w:spacing w:after="0" w:line="240" w:lineRule="auto"/>
    </w:pPr>
    <w:rPr>
      <w:rFonts w:ascii="Open Sans" w:hAnsi="Open Sans"/>
      <w:sz w:val="28"/>
      <w:lang w:val="en-US"/>
    </w:rPr>
  </w:style>
  <w:style w:type="character" w:styleId="Hipervnculo">
    <w:name w:val="Hyperlink"/>
    <w:basedOn w:val="Fuentedeprrafopredeter"/>
    <w:uiPriority w:val="99"/>
    <w:unhideWhenUsed/>
    <w:rsid w:val="00B947EB"/>
    <w:rPr>
      <w:color w:val="0563C1" w:themeColor="hyperlink"/>
      <w:u w:val="single"/>
    </w:rPr>
  </w:style>
  <w:style w:type="paragraph" w:customStyle="1" w:styleId="wordsection1">
    <w:name w:val="wordsection1"/>
    <w:basedOn w:val="Normal"/>
    <w:uiPriority w:val="99"/>
    <w:rsid w:val="00BE5EF1"/>
    <w:pPr>
      <w:spacing w:before="100" w:beforeAutospacing="1" w:after="100" w:afterAutospacing="1" w:line="240" w:lineRule="auto"/>
    </w:pPr>
    <w:rPr>
      <w:rFonts w:ascii="Times New Roman" w:hAnsi="Times New Roman" w:cs="Times New Roman"/>
      <w:sz w:val="24"/>
      <w:szCs w:val="24"/>
    </w:rPr>
  </w:style>
  <w:style w:type="paragraph" w:customStyle="1" w:styleId="paragraft">
    <w:name w:val="paragraft"/>
    <w:basedOn w:val="Normal"/>
    <w:rsid w:val="00677E72"/>
    <w:pPr>
      <w:spacing w:after="0"/>
      <w:jc w:val="both"/>
    </w:pPr>
    <w:rPr>
      <w:rFonts w:ascii="Calibri" w:eastAsia="Calibri" w:hAnsi="Calibri" w:cs="Calibri"/>
      <w:sz w:val="20"/>
      <w:szCs w:val="20"/>
      <w:lang w:val="es-ES" w:eastAsia="es-PE"/>
    </w:rPr>
  </w:style>
  <w:style w:type="paragraph" w:customStyle="1" w:styleId="titleday">
    <w:name w:val="titleday"/>
    <w:basedOn w:val="Normal"/>
    <w:rsid w:val="00677E72"/>
    <w:pPr>
      <w:spacing w:after="10"/>
    </w:pPr>
    <w:rPr>
      <w:rFonts w:ascii="Calibri" w:eastAsia="Calibri" w:hAnsi="Calibri" w:cs="Calibri"/>
      <w:sz w:val="20"/>
      <w:szCs w:val="20"/>
      <w:lang w:val="es-ES" w:eastAsia="es-PE"/>
    </w:rPr>
  </w:style>
  <w:style w:type="character" w:customStyle="1" w:styleId="myOwnStyle">
    <w:name w:val="myOwnStyle"/>
    <w:rsid w:val="00677E72"/>
    <w:rPr>
      <w:rFonts w:ascii="Calibri" w:eastAsia="Calibri" w:hAnsi="Calibri" w:cs="Calibri"/>
      <w:b/>
      <w:bCs/>
      <w:color w:val="545454"/>
      <w:sz w:val="18"/>
      <w:szCs w:val="18"/>
    </w:rPr>
  </w:style>
  <w:style w:type="paragraph" w:customStyle="1" w:styleId="P-Style">
    <w:name w:val="P-Style"/>
    <w:basedOn w:val="Normal"/>
    <w:rsid w:val="00677E72"/>
    <w:pPr>
      <w:spacing w:after="5"/>
    </w:pPr>
    <w:rPr>
      <w:rFonts w:ascii="Calibri" w:eastAsia="Calibri" w:hAnsi="Calibri" w:cs="Calibri"/>
      <w:sz w:val="20"/>
      <w:szCs w:val="20"/>
      <w:lang w:val="es-ES" w:eastAsia="es-PE"/>
    </w:rPr>
  </w:style>
  <w:style w:type="paragraph" w:customStyle="1" w:styleId="parrafo">
    <w:name w:val="parrafo"/>
    <w:basedOn w:val="Normal"/>
    <w:rsid w:val="000E6D75"/>
    <w:pPr>
      <w:spacing w:after="170"/>
      <w:jc w:val="both"/>
    </w:pPr>
    <w:rPr>
      <w:rFonts w:ascii="Arial" w:eastAsia="Arial" w:hAnsi="Arial" w:cs="Arial"/>
      <w:sz w:val="20"/>
      <w:szCs w:val="20"/>
      <w:lang w:val="es-PE" w:eastAsia="es-PE"/>
    </w:rPr>
  </w:style>
  <w:style w:type="paragraph" w:customStyle="1" w:styleId="western">
    <w:name w:val="western"/>
    <w:uiPriority w:val="7"/>
    <w:rsid w:val="00823434"/>
    <w:pPr>
      <w:suppressAutoHyphens/>
      <w:spacing w:after="0" w:line="240" w:lineRule="auto"/>
      <w:textAlignment w:val="baseline"/>
    </w:pPr>
    <w:rPr>
      <w:rFonts w:ascii="Times New Roman" w:eastAsia="SimSun" w:hAnsi="Times New Roman" w:cs="Calibri"/>
      <w:kern w:val="2"/>
      <w:lang w:val="en-US" w:eastAsia="zh-CN"/>
    </w:rPr>
  </w:style>
  <w:style w:type="paragraph" w:customStyle="1" w:styleId="NormalWeb1">
    <w:name w:val="Normal (Web)1"/>
    <w:uiPriority w:val="7"/>
    <w:qFormat/>
    <w:rsid w:val="00823434"/>
    <w:pPr>
      <w:suppressAutoHyphens/>
      <w:spacing w:before="100" w:after="100" w:line="240" w:lineRule="auto"/>
    </w:pPr>
    <w:rPr>
      <w:rFonts w:ascii="Times New Roman" w:eastAsia="SimSun" w:hAnsi="Times New Roman" w:cs="Times New Roman"/>
      <w:sz w:val="24"/>
      <w:szCs w:val="24"/>
      <w:lang w:val="en-US" w:eastAsia="zh-C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31556527">
      <w:bodyDiv w:val="1"/>
      <w:marLeft w:val="0"/>
      <w:marRight w:val="0"/>
      <w:marTop w:val="0"/>
      <w:marBottom w:val="0"/>
      <w:divBdr>
        <w:top w:val="none" w:sz="0" w:space="0" w:color="auto"/>
        <w:left w:val="none" w:sz="0" w:space="0" w:color="auto"/>
        <w:bottom w:val="none" w:sz="0" w:space="0" w:color="auto"/>
        <w:right w:val="none" w:sz="0" w:space="0" w:color="auto"/>
      </w:divBdr>
    </w:div>
    <w:div w:id="151989024">
      <w:bodyDiv w:val="1"/>
      <w:marLeft w:val="0"/>
      <w:marRight w:val="0"/>
      <w:marTop w:val="0"/>
      <w:marBottom w:val="0"/>
      <w:divBdr>
        <w:top w:val="none" w:sz="0" w:space="0" w:color="auto"/>
        <w:left w:val="none" w:sz="0" w:space="0" w:color="auto"/>
        <w:bottom w:val="none" w:sz="0" w:space="0" w:color="auto"/>
        <w:right w:val="none" w:sz="0" w:space="0" w:color="auto"/>
      </w:divBdr>
    </w:div>
    <w:div w:id="274215557">
      <w:bodyDiv w:val="1"/>
      <w:marLeft w:val="0"/>
      <w:marRight w:val="0"/>
      <w:marTop w:val="0"/>
      <w:marBottom w:val="0"/>
      <w:divBdr>
        <w:top w:val="none" w:sz="0" w:space="0" w:color="auto"/>
        <w:left w:val="none" w:sz="0" w:space="0" w:color="auto"/>
        <w:bottom w:val="none" w:sz="0" w:space="0" w:color="auto"/>
        <w:right w:val="none" w:sz="0" w:space="0" w:color="auto"/>
      </w:divBdr>
    </w:div>
    <w:div w:id="571889144">
      <w:bodyDiv w:val="1"/>
      <w:marLeft w:val="0"/>
      <w:marRight w:val="0"/>
      <w:marTop w:val="0"/>
      <w:marBottom w:val="0"/>
      <w:divBdr>
        <w:top w:val="none" w:sz="0" w:space="0" w:color="auto"/>
        <w:left w:val="none" w:sz="0" w:space="0" w:color="auto"/>
        <w:bottom w:val="none" w:sz="0" w:space="0" w:color="auto"/>
        <w:right w:val="none" w:sz="0" w:space="0" w:color="auto"/>
      </w:divBdr>
    </w:div>
    <w:div w:id="685718680">
      <w:bodyDiv w:val="1"/>
      <w:marLeft w:val="0"/>
      <w:marRight w:val="0"/>
      <w:marTop w:val="0"/>
      <w:marBottom w:val="0"/>
      <w:divBdr>
        <w:top w:val="none" w:sz="0" w:space="0" w:color="auto"/>
        <w:left w:val="none" w:sz="0" w:space="0" w:color="auto"/>
        <w:bottom w:val="none" w:sz="0" w:space="0" w:color="auto"/>
        <w:right w:val="none" w:sz="0" w:space="0" w:color="auto"/>
      </w:divBdr>
    </w:div>
    <w:div w:id="707755954">
      <w:bodyDiv w:val="1"/>
      <w:marLeft w:val="0"/>
      <w:marRight w:val="0"/>
      <w:marTop w:val="0"/>
      <w:marBottom w:val="0"/>
      <w:divBdr>
        <w:top w:val="none" w:sz="0" w:space="0" w:color="auto"/>
        <w:left w:val="none" w:sz="0" w:space="0" w:color="auto"/>
        <w:bottom w:val="none" w:sz="0" w:space="0" w:color="auto"/>
        <w:right w:val="none" w:sz="0" w:space="0" w:color="auto"/>
      </w:divBdr>
    </w:div>
    <w:div w:id="743338845">
      <w:bodyDiv w:val="1"/>
      <w:marLeft w:val="0"/>
      <w:marRight w:val="0"/>
      <w:marTop w:val="0"/>
      <w:marBottom w:val="0"/>
      <w:divBdr>
        <w:top w:val="none" w:sz="0" w:space="0" w:color="auto"/>
        <w:left w:val="none" w:sz="0" w:space="0" w:color="auto"/>
        <w:bottom w:val="none" w:sz="0" w:space="0" w:color="auto"/>
        <w:right w:val="none" w:sz="0" w:space="0" w:color="auto"/>
      </w:divBdr>
    </w:div>
    <w:div w:id="754783927">
      <w:bodyDiv w:val="1"/>
      <w:marLeft w:val="0"/>
      <w:marRight w:val="0"/>
      <w:marTop w:val="0"/>
      <w:marBottom w:val="0"/>
      <w:divBdr>
        <w:top w:val="none" w:sz="0" w:space="0" w:color="auto"/>
        <w:left w:val="none" w:sz="0" w:space="0" w:color="auto"/>
        <w:bottom w:val="none" w:sz="0" w:space="0" w:color="auto"/>
        <w:right w:val="none" w:sz="0" w:space="0" w:color="auto"/>
      </w:divBdr>
    </w:div>
    <w:div w:id="897860751">
      <w:bodyDiv w:val="1"/>
      <w:marLeft w:val="0"/>
      <w:marRight w:val="0"/>
      <w:marTop w:val="0"/>
      <w:marBottom w:val="0"/>
      <w:divBdr>
        <w:top w:val="none" w:sz="0" w:space="0" w:color="auto"/>
        <w:left w:val="none" w:sz="0" w:space="0" w:color="auto"/>
        <w:bottom w:val="none" w:sz="0" w:space="0" w:color="auto"/>
        <w:right w:val="none" w:sz="0" w:space="0" w:color="auto"/>
      </w:divBdr>
    </w:div>
    <w:div w:id="923104660">
      <w:bodyDiv w:val="1"/>
      <w:marLeft w:val="0"/>
      <w:marRight w:val="0"/>
      <w:marTop w:val="0"/>
      <w:marBottom w:val="0"/>
      <w:divBdr>
        <w:top w:val="none" w:sz="0" w:space="0" w:color="auto"/>
        <w:left w:val="none" w:sz="0" w:space="0" w:color="auto"/>
        <w:bottom w:val="none" w:sz="0" w:space="0" w:color="auto"/>
        <w:right w:val="none" w:sz="0" w:space="0" w:color="auto"/>
      </w:divBdr>
    </w:div>
    <w:div w:id="1087921449">
      <w:bodyDiv w:val="1"/>
      <w:marLeft w:val="0"/>
      <w:marRight w:val="0"/>
      <w:marTop w:val="0"/>
      <w:marBottom w:val="0"/>
      <w:divBdr>
        <w:top w:val="none" w:sz="0" w:space="0" w:color="auto"/>
        <w:left w:val="none" w:sz="0" w:space="0" w:color="auto"/>
        <w:bottom w:val="none" w:sz="0" w:space="0" w:color="auto"/>
        <w:right w:val="none" w:sz="0" w:space="0" w:color="auto"/>
      </w:divBdr>
    </w:div>
    <w:div w:id="1100492359">
      <w:bodyDiv w:val="1"/>
      <w:marLeft w:val="0"/>
      <w:marRight w:val="0"/>
      <w:marTop w:val="0"/>
      <w:marBottom w:val="0"/>
      <w:divBdr>
        <w:top w:val="none" w:sz="0" w:space="0" w:color="auto"/>
        <w:left w:val="none" w:sz="0" w:space="0" w:color="auto"/>
        <w:bottom w:val="none" w:sz="0" w:space="0" w:color="auto"/>
        <w:right w:val="none" w:sz="0" w:space="0" w:color="auto"/>
      </w:divBdr>
    </w:div>
    <w:div w:id="1123035002">
      <w:bodyDiv w:val="1"/>
      <w:marLeft w:val="0"/>
      <w:marRight w:val="0"/>
      <w:marTop w:val="0"/>
      <w:marBottom w:val="0"/>
      <w:divBdr>
        <w:top w:val="none" w:sz="0" w:space="0" w:color="auto"/>
        <w:left w:val="none" w:sz="0" w:space="0" w:color="auto"/>
        <w:bottom w:val="none" w:sz="0" w:space="0" w:color="auto"/>
        <w:right w:val="none" w:sz="0" w:space="0" w:color="auto"/>
      </w:divBdr>
    </w:div>
    <w:div w:id="1174995025">
      <w:bodyDiv w:val="1"/>
      <w:marLeft w:val="0"/>
      <w:marRight w:val="0"/>
      <w:marTop w:val="0"/>
      <w:marBottom w:val="0"/>
      <w:divBdr>
        <w:top w:val="none" w:sz="0" w:space="0" w:color="auto"/>
        <w:left w:val="none" w:sz="0" w:space="0" w:color="auto"/>
        <w:bottom w:val="none" w:sz="0" w:space="0" w:color="auto"/>
        <w:right w:val="none" w:sz="0" w:space="0" w:color="auto"/>
      </w:divBdr>
    </w:div>
    <w:div w:id="1420713969">
      <w:bodyDiv w:val="1"/>
      <w:marLeft w:val="0"/>
      <w:marRight w:val="0"/>
      <w:marTop w:val="0"/>
      <w:marBottom w:val="0"/>
      <w:divBdr>
        <w:top w:val="none" w:sz="0" w:space="0" w:color="auto"/>
        <w:left w:val="none" w:sz="0" w:space="0" w:color="auto"/>
        <w:bottom w:val="none" w:sz="0" w:space="0" w:color="auto"/>
        <w:right w:val="none" w:sz="0" w:space="0" w:color="auto"/>
      </w:divBdr>
    </w:div>
    <w:div w:id="2056276084">
      <w:bodyDiv w:val="1"/>
      <w:marLeft w:val="0"/>
      <w:marRight w:val="0"/>
      <w:marTop w:val="0"/>
      <w:marBottom w:val="0"/>
      <w:divBdr>
        <w:top w:val="none" w:sz="0" w:space="0" w:color="auto"/>
        <w:left w:val="none" w:sz="0" w:space="0" w:color="auto"/>
        <w:bottom w:val="none" w:sz="0" w:space="0" w:color="auto"/>
        <w:right w:val="none" w:sz="0" w:space="0" w:color="auto"/>
      </w:divBdr>
    </w:div>
    <w:div w:id="212973946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963803F-9531-4FA2-972B-CA2A1F350A2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1171</TotalTime>
  <Pages>6</Pages>
  <Words>2386</Words>
  <Characters>13123</Characters>
  <Application>Microsoft Office Word</Application>
  <DocSecurity>0</DocSecurity>
  <Lines>109</Lines>
  <Paragraphs>30</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15479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Johanna</dc:creator>
  <cp:keywords/>
  <dc:description/>
  <cp:lastModifiedBy>RECEPCION</cp:lastModifiedBy>
  <cp:revision>48</cp:revision>
  <dcterms:created xsi:type="dcterms:W3CDTF">2022-03-10T14:32:00Z</dcterms:created>
  <dcterms:modified xsi:type="dcterms:W3CDTF">2026-01-27T22:59:00Z</dcterms:modified>
</cp:coreProperties>
</file>