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488CA" w14:textId="77777777" w:rsidR="003A4E81" w:rsidRPr="00823434" w:rsidRDefault="003A4E81" w:rsidP="00471853">
      <w:pPr>
        <w:spacing w:after="0" w:line="240" w:lineRule="auto"/>
        <w:jc w:val="center"/>
        <w:rPr>
          <w:rFonts w:ascii="Arial Narrow" w:hAnsi="Arial Narrow"/>
          <w:b/>
          <w:color w:val="C00000"/>
          <w:sz w:val="28"/>
          <w:szCs w:val="28"/>
        </w:rPr>
      </w:pPr>
    </w:p>
    <w:p w14:paraId="1DF0B1B5" w14:textId="0A74A47C" w:rsidR="00D2441B" w:rsidRDefault="00070AAC" w:rsidP="00471853">
      <w:pPr>
        <w:spacing w:after="0" w:line="240" w:lineRule="auto"/>
        <w:jc w:val="center"/>
        <w:rPr>
          <w:rFonts w:ascii="Arial Narrow" w:hAnsi="Arial Narrow"/>
          <w:b/>
          <w:color w:val="C00000"/>
          <w:sz w:val="36"/>
          <w:szCs w:val="28"/>
        </w:rPr>
      </w:pPr>
      <w:r>
        <w:rPr>
          <w:rFonts w:ascii="Arial Narrow" w:hAnsi="Arial Narrow"/>
          <w:b/>
          <w:color w:val="C00000"/>
          <w:sz w:val="36"/>
          <w:szCs w:val="28"/>
        </w:rPr>
        <w:t>LO MEJOR DE JAPÓN</w:t>
      </w:r>
      <w:r w:rsidR="00D2441B" w:rsidRPr="00D2441B">
        <w:rPr>
          <w:rFonts w:ascii="Arial Narrow" w:hAnsi="Arial Narrow"/>
          <w:b/>
          <w:color w:val="C00000"/>
          <w:sz w:val="36"/>
          <w:szCs w:val="28"/>
        </w:rPr>
        <w:t xml:space="preserve"> </w:t>
      </w:r>
      <w:r w:rsidR="002D4E51">
        <w:rPr>
          <w:rFonts w:ascii="Arial Narrow" w:hAnsi="Arial Narrow"/>
          <w:b/>
          <w:color w:val="C00000"/>
          <w:sz w:val="36"/>
          <w:szCs w:val="28"/>
        </w:rPr>
        <w:t>(TRMPORADA DE CEREZOS)</w:t>
      </w:r>
    </w:p>
    <w:p w14:paraId="539B1537" w14:textId="77777777" w:rsidR="003B4172" w:rsidRDefault="003B4172" w:rsidP="00471853">
      <w:pPr>
        <w:spacing w:after="0" w:line="240" w:lineRule="auto"/>
        <w:jc w:val="center"/>
        <w:rPr>
          <w:rFonts w:ascii="Arial Narrow" w:eastAsia="Arial Narrow" w:hAnsi="Arial Narrow" w:cs="Arial Narrow"/>
          <w:b/>
          <w:color w:val="C00000"/>
          <w:sz w:val="28"/>
          <w:lang w:val="es-ES" w:eastAsia="es-CO"/>
        </w:rPr>
      </w:pPr>
    </w:p>
    <w:p w14:paraId="5A23B25B" w14:textId="7F89AEB3" w:rsidR="003B4172" w:rsidRDefault="003B4172" w:rsidP="003B4172">
      <w:pPr>
        <w:spacing w:after="0" w:line="240" w:lineRule="auto"/>
        <w:jc w:val="center"/>
        <w:rPr>
          <w:rFonts w:ascii="Arial Narrow" w:eastAsia="Arial Narrow" w:hAnsi="Arial Narrow" w:cs="Arial Narrow"/>
          <w:b/>
          <w:color w:val="C00000"/>
          <w:sz w:val="28"/>
          <w:lang w:val="es-ES" w:eastAsia="es-CO"/>
        </w:rPr>
      </w:pPr>
      <w:r w:rsidRPr="003B4172">
        <w:rPr>
          <w:rFonts w:ascii="Arial Narrow" w:eastAsia="Arial Narrow" w:hAnsi="Arial Narrow" w:cs="Arial Narrow"/>
          <w:b/>
          <w:color w:val="C00000"/>
          <w:sz w:val="28"/>
          <w:lang w:val="es-ES" w:eastAsia="es-CO"/>
        </w:rPr>
        <w:t xml:space="preserve">Tokio - Hakone - Kioto - Osaka - Hiroshima - Osaka </w:t>
      </w:r>
    </w:p>
    <w:p w14:paraId="2011DE77" w14:textId="4ABD4598" w:rsidR="00A35D95" w:rsidRPr="00823434" w:rsidRDefault="00070AAC" w:rsidP="00471853">
      <w:pPr>
        <w:spacing w:after="0" w:line="240" w:lineRule="auto"/>
        <w:jc w:val="center"/>
        <w:rPr>
          <w:rFonts w:ascii="Arial Narrow" w:hAnsi="Arial Narrow"/>
          <w:b/>
          <w:color w:val="C00000"/>
          <w:sz w:val="28"/>
          <w:szCs w:val="28"/>
        </w:rPr>
      </w:pPr>
      <w:r>
        <w:rPr>
          <w:rFonts w:ascii="Arial Narrow" w:hAnsi="Arial Narrow"/>
          <w:b/>
          <w:color w:val="C00000"/>
          <w:sz w:val="28"/>
          <w:szCs w:val="28"/>
        </w:rPr>
        <w:t>1</w:t>
      </w:r>
      <w:r w:rsidR="00743944">
        <w:rPr>
          <w:rFonts w:ascii="Arial Narrow" w:hAnsi="Arial Narrow"/>
          <w:b/>
          <w:color w:val="C00000"/>
          <w:sz w:val="28"/>
          <w:szCs w:val="28"/>
        </w:rPr>
        <w:t>7</w:t>
      </w:r>
      <w:r w:rsidR="00A35D95" w:rsidRPr="00823434">
        <w:rPr>
          <w:rFonts w:ascii="Arial Narrow" w:hAnsi="Arial Narrow"/>
          <w:b/>
          <w:color w:val="C00000"/>
          <w:sz w:val="28"/>
          <w:szCs w:val="28"/>
        </w:rPr>
        <w:t xml:space="preserve"> días – </w:t>
      </w:r>
      <w:r>
        <w:rPr>
          <w:rFonts w:ascii="Arial Narrow" w:hAnsi="Arial Narrow"/>
          <w:b/>
          <w:color w:val="C00000"/>
          <w:sz w:val="28"/>
          <w:szCs w:val="28"/>
        </w:rPr>
        <w:t>1</w:t>
      </w:r>
      <w:r w:rsidR="00743944">
        <w:rPr>
          <w:rFonts w:ascii="Arial Narrow" w:hAnsi="Arial Narrow"/>
          <w:b/>
          <w:color w:val="C00000"/>
          <w:sz w:val="28"/>
          <w:szCs w:val="28"/>
        </w:rPr>
        <w:t>6</w:t>
      </w:r>
      <w:r w:rsidR="00A35D95" w:rsidRPr="00823434">
        <w:rPr>
          <w:rFonts w:ascii="Arial Narrow" w:hAnsi="Arial Narrow"/>
          <w:b/>
          <w:color w:val="C00000"/>
          <w:sz w:val="28"/>
          <w:szCs w:val="28"/>
        </w:rPr>
        <w:t xml:space="preserve"> noches</w:t>
      </w:r>
    </w:p>
    <w:p w14:paraId="689045DB" w14:textId="77777777" w:rsidR="0078754C" w:rsidRPr="00823434" w:rsidRDefault="0078754C" w:rsidP="00471853">
      <w:pPr>
        <w:spacing w:after="0" w:line="240" w:lineRule="auto"/>
        <w:jc w:val="center"/>
        <w:rPr>
          <w:rFonts w:ascii="Arial Narrow" w:hAnsi="Arial Narrow"/>
          <w:sz w:val="24"/>
          <w:szCs w:val="24"/>
        </w:rPr>
      </w:pPr>
    </w:p>
    <w:p w14:paraId="01D4DF78" w14:textId="66A6AD6C" w:rsidR="00731B1B"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r w:rsidRPr="00823434">
        <w:rPr>
          <w:rFonts w:ascii="Arial Narrow" w:eastAsia="Adobe Fangsong Std R" w:hAnsi="Arial Narrow"/>
          <w:b/>
          <w:bCs/>
          <w:color w:val="C00000"/>
          <w:sz w:val="24"/>
          <w:szCs w:val="24"/>
        </w:rPr>
        <w:t>:</w:t>
      </w:r>
    </w:p>
    <w:p w14:paraId="2357EF90" w14:textId="77777777" w:rsidR="003B4172" w:rsidRPr="00823434" w:rsidRDefault="003B4172" w:rsidP="00731B1B">
      <w:pPr>
        <w:spacing w:after="0" w:line="240" w:lineRule="auto"/>
        <w:jc w:val="center"/>
        <w:rPr>
          <w:rFonts w:ascii="Arial Narrow" w:eastAsia="Adobe Fangsong Std R" w:hAnsi="Arial Narrow"/>
          <w:b/>
          <w:bCs/>
          <w:color w:val="C00000"/>
          <w:sz w:val="24"/>
          <w:szCs w:val="24"/>
        </w:rPr>
      </w:pPr>
    </w:p>
    <w:p w14:paraId="7951F00F" w14:textId="77777777" w:rsidR="003B4172" w:rsidRDefault="003B4172" w:rsidP="00731B1B">
      <w:pPr>
        <w:spacing w:after="0" w:line="240" w:lineRule="auto"/>
        <w:rPr>
          <w:rFonts w:ascii="Arial Narrow" w:hAnsi="Arial Narrow"/>
          <w:b/>
          <w:bCs/>
          <w:color w:val="C00000"/>
        </w:rPr>
      </w:pPr>
    </w:p>
    <w:p w14:paraId="5E8DAA33" w14:textId="2C815977" w:rsidR="00731B1B" w:rsidRPr="003B4172" w:rsidRDefault="003B4172" w:rsidP="00731B1B">
      <w:pPr>
        <w:spacing w:after="0" w:line="240" w:lineRule="auto"/>
        <w:rPr>
          <w:rFonts w:ascii="Arial Narrow" w:hAnsi="Arial Narrow"/>
          <w:b/>
          <w:bCs/>
          <w:color w:val="C00000"/>
        </w:rPr>
      </w:pPr>
      <w:r w:rsidRPr="003B4172">
        <w:rPr>
          <w:rFonts w:ascii="Arial Narrow" w:hAnsi="Arial Narrow"/>
          <w:b/>
          <w:bCs/>
          <w:color w:val="C00000"/>
        </w:rPr>
        <w:t>SALIDA ESPECIAL: 25 MAR - 10 ABR 2027</w:t>
      </w:r>
    </w:p>
    <w:p w14:paraId="7BC75BCA" w14:textId="57737ABD"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sidR="00261E5D">
        <w:rPr>
          <w:rFonts w:ascii="Arial Narrow" w:eastAsia="Adobe Fangsong Std R" w:hAnsi="Arial Narrow"/>
          <w:b/>
          <w:bCs/>
          <w:color w:val="C00000"/>
          <w:sz w:val="24"/>
          <w:szCs w:val="24"/>
        </w:rPr>
        <w:t xml:space="preserve">. </w:t>
      </w:r>
      <w:r w:rsidR="00385F0D" w:rsidRPr="007D5581">
        <w:rPr>
          <w:rFonts w:ascii="Arial Narrow" w:eastAsia="Adobe Fangsong Std R" w:hAnsi="Arial Narrow"/>
          <w:b/>
          <w:bCs/>
          <w:color w:val="C00000"/>
          <w:sz w:val="24"/>
          <w:szCs w:val="24"/>
        </w:rPr>
        <w:t>LLEGADA A TOKIO</w:t>
      </w:r>
      <w:r w:rsidR="00385F0D">
        <w:rPr>
          <w:rFonts w:ascii="Arial Narrow" w:eastAsia="Adobe Fangsong Std R" w:hAnsi="Arial Narrow"/>
          <w:b/>
          <w:bCs/>
          <w:color w:val="C00000"/>
          <w:sz w:val="24"/>
          <w:szCs w:val="24"/>
        </w:rPr>
        <w:t xml:space="preserve"> </w:t>
      </w:r>
    </w:p>
    <w:p w14:paraId="280B5909" w14:textId="6F024B14" w:rsidR="007D5581" w:rsidRDefault="003B4172" w:rsidP="007D5581">
      <w:pPr>
        <w:spacing w:after="0" w:line="240" w:lineRule="auto"/>
        <w:jc w:val="both"/>
        <w:rPr>
          <w:rFonts w:ascii="Arial Narrow" w:eastAsia="Adobe Fangsong Std R" w:hAnsi="Arial Narrow"/>
          <w:bCs/>
          <w:sz w:val="24"/>
          <w:szCs w:val="24"/>
        </w:rPr>
      </w:pPr>
      <w:r w:rsidRPr="003B4172">
        <w:rPr>
          <w:rFonts w:ascii="Arial Narrow" w:eastAsia="Adobe Fangsong Std R" w:hAnsi="Arial Narrow"/>
          <w:bCs/>
          <w:sz w:val="24"/>
          <w:szCs w:val="24"/>
        </w:rPr>
        <w:t>Recepción en el Aeropuerto de Tokio y traslado privado al hotel. Alojamiento.</w:t>
      </w:r>
    </w:p>
    <w:p w14:paraId="46071E8C" w14:textId="77777777" w:rsidR="003B4172" w:rsidRPr="007D5581" w:rsidRDefault="003B4172" w:rsidP="007D5581">
      <w:pPr>
        <w:spacing w:after="0" w:line="240" w:lineRule="auto"/>
        <w:jc w:val="both"/>
        <w:rPr>
          <w:rFonts w:ascii="Arial Narrow" w:eastAsia="Adobe Fangsong Std R" w:hAnsi="Arial Narrow"/>
          <w:b/>
          <w:bCs/>
          <w:color w:val="C00000"/>
          <w:sz w:val="24"/>
          <w:szCs w:val="24"/>
        </w:rPr>
      </w:pPr>
    </w:p>
    <w:p w14:paraId="566373F4" w14:textId="04389847" w:rsidR="007D5581" w:rsidRPr="007D5581" w:rsidRDefault="00261E5D" w:rsidP="007D5581">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 xml:space="preserve">Día 2. </w:t>
      </w:r>
      <w:r w:rsidR="00385F0D" w:rsidRPr="007D5581">
        <w:rPr>
          <w:rFonts w:ascii="Arial Narrow" w:eastAsia="Adobe Fangsong Std R" w:hAnsi="Arial Narrow"/>
          <w:b/>
          <w:bCs/>
          <w:color w:val="C00000"/>
          <w:sz w:val="24"/>
          <w:szCs w:val="24"/>
        </w:rPr>
        <w:t>TOKIO MODERNO Y SAKURA</w:t>
      </w:r>
      <w:r w:rsidR="00385F0D">
        <w:rPr>
          <w:rFonts w:ascii="Arial Narrow" w:eastAsia="Adobe Fangsong Std R" w:hAnsi="Arial Narrow"/>
          <w:b/>
          <w:bCs/>
          <w:color w:val="C00000"/>
          <w:sz w:val="24"/>
          <w:szCs w:val="24"/>
        </w:rPr>
        <w:t xml:space="preserve"> </w:t>
      </w:r>
    </w:p>
    <w:p w14:paraId="5E5DD245" w14:textId="3B4CDD1B" w:rsidR="007D5581" w:rsidRDefault="002C1313" w:rsidP="002C1313">
      <w:pPr>
        <w:spacing w:after="0" w:line="240" w:lineRule="auto"/>
        <w:jc w:val="both"/>
        <w:rPr>
          <w:rFonts w:ascii="Arial Narrow" w:eastAsia="Adobe Fangsong Std R" w:hAnsi="Arial Narrow"/>
          <w:bCs/>
          <w:sz w:val="24"/>
          <w:szCs w:val="24"/>
        </w:rPr>
      </w:pPr>
      <w:r w:rsidRPr="002C1313">
        <w:rPr>
          <w:rFonts w:ascii="Arial Narrow" w:eastAsia="Adobe Fangsong Std R" w:hAnsi="Arial Narrow"/>
          <w:bCs/>
          <w:sz w:val="24"/>
          <w:szCs w:val="24"/>
        </w:rPr>
        <w:t>Desayuno en el hotel. Salida para realizar un recorrido por algunos de los lugares más emblemáticos de Tokio, acompañados de guía en español y transporte privado.</w:t>
      </w:r>
      <w:r>
        <w:rPr>
          <w:rFonts w:ascii="Arial Narrow" w:eastAsia="Adobe Fangsong Std R" w:hAnsi="Arial Narrow"/>
          <w:bCs/>
          <w:sz w:val="24"/>
          <w:szCs w:val="24"/>
        </w:rPr>
        <w:t xml:space="preserve"> </w:t>
      </w:r>
      <w:r w:rsidRPr="002C1313">
        <w:rPr>
          <w:rFonts w:ascii="Arial Narrow" w:eastAsia="Adobe Fangsong Std R" w:hAnsi="Arial Narrow"/>
          <w:bCs/>
          <w:sz w:val="24"/>
          <w:szCs w:val="24"/>
        </w:rPr>
        <w:t>Visitaremos Shibuya y Shibuya Crossing, icónico barrio de Tokio y escenario del famoso cruce peatonal, considerado uno de los más transitados del mundo.</w:t>
      </w:r>
      <w:r>
        <w:rPr>
          <w:rFonts w:ascii="Arial Narrow" w:eastAsia="Adobe Fangsong Std R" w:hAnsi="Arial Narrow"/>
          <w:bCs/>
          <w:sz w:val="24"/>
          <w:szCs w:val="24"/>
        </w:rPr>
        <w:t xml:space="preserve"> </w:t>
      </w:r>
      <w:r w:rsidRPr="002C1313">
        <w:rPr>
          <w:rFonts w:ascii="Arial Narrow" w:eastAsia="Adobe Fangsong Std R" w:hAnsi="Arial Narrow"/>
          <w:bCs/>
          <w:sz w:val="24"/>
          <w:szCs w:val="24"/>
        </w:rPr>
        <w:t>Continuaremos hacia Meguro River, uno de los paseos de Sakura más fotografiados de Tokio, donde podremos disfrutar de sus más de 800 cerezos a lo largo del canal.</w:t>
      </w:r>
      <w:r>
        <w:rPr>
          <w:rFonts w:ascii="Arial Narrow" w:eastAsia="Adobe Fangsong Std R" w:hAnsi="Arial Narrow"/>
          <w:bCs/>
          <w:sz w:val="24"/>
          <w:szCs w:val="24"/>
        </w:rPr>
        <w:t xml:space="preserve"> </w:t>
      </w:r>
      <w:r w:rsidRPr="002C1313">
        <w:rPr>
          <w:rFonts w:ascii="Arial Narrow" w:eastAsia="Adobe Fangsong Std R" w:hAnsi="Arial Narrow"/>
          <w:bCs/>
          <w:sz w:val="24"/>
          <w:szCs w:val="24"/>
        </w:rPr>
        <w:t>Posteriormente, visitaremos Shinjuku Gyoen, extenso parque que alberga diferentes variedades de cerezos, con floraciones en distintas fechas, convirtiéndolo en un lugar ideal para disfrutar al máximo de la temporada de Sakura.</w:t>
      </w:r>
      <w:r>
        <w:rPr>
          <w:rFonts w:ascii="Arial Narrow" w:eastAsia="Adobe Fangsong Std R" w:hAnsi="Arial Narrow"/>
          <w:bCs/>
          <w:sz w:val="24"/>
          <w:szCs w:val="24"/>
        </w:rPr>
        <w:t xml:space="preserve"> </w:t>
      </w:r>
      <w:r w:rsidRPr="002C1313">
        <w:rPr>
          <w:rFonts w:ascii="Arial Narrow" w:eastAsia="Adobe Fangsong Std R" w:hAnsi="Arial Narrow"/>
          <w:bCs/>
          <w:sz w:val="24"/>
          <w:szCs w:val="24"/>
        </w:rPr>
        <w:t>Al finalizar, traslado al hotel. Alojamiento.</w:t>
      </w:r>
    </w:p>
    <w:p w14:paraId="0ECB15B3" w14:textId="77777777" w:rsidR="002C1313" w:rsidRPr="002C1313" w:rsidRDefault="002C1313" w:rsidP="002C1313">
      <w:pPr>
        <w:spacing w:after="0" w:line="240" w:lineRule="auto"/>
        <w:jc w:val="both"/>
        <w:rPr>
          <w:rFonts w:ascii="Arial Narrow" w:eastAsia="Adobe Fangsong Std R" w:hAnsi="Arial Narrow"/>
          <w:bCs/>
          <w:sz w:val="24"/>
          <w:szCs w:val="24"/>
        </w:rPr>
      </w:pPr>
    </w:p>
    <w:p w14:paraId="50587D9A" w14:textId="0A3699B0" w:rsidR="007D5581" w:rsidRPr="007D5581" w:rsidRDefault="003744A0" w:rsidP="007D5581">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 xml:space="preserve">Día 3 – </w:t>
      </w:r>
      <w:r w:rsidR="00F36554">
        <w:rPr>
          <w:rFonts w:ascii="Arial Narrow" w:eastAsia="Adobe Fangsong Std R" w:hAnsi="Arial Narrow"/>
          <w:b/>
          <w:bCs/>
          <w:color w:val="C00000"/>
          <w:sz w:val="24"/>
          <w:szCs w:val="24"/>
        </w:rPr>
        <w:t xml:space="preserve">TOKIO TRADICIONAL </w:t>
      </w:r>
    </w:p>
    <w:p w14:paraId="6DD7634B" w14:textId="3A7CC8CF" w:rsidR="007D5581" w:rsidRPr="007D5581" w:rsidRDefault="00CE475D" w:rsidP="00CE475D">
      <w:pPr>
        <w:spacing w:after="0" w:line="240" w:lineRule="auto"/>
        <w:jc w:val="both"/>
        <w:rPr>
          <w:rFonts w:ascii="Arial Narrow" w:eastAsia="Adobe Fangsong Std R" w:hAnsi="Arial Narrow"/>
          <w:bCs/>
          <w:sz w:val="24"/>
          <w:szCs w:val="24"/>
        </w:rPr>
      </w:pPr>
      <w:r w:rsidRPr="00CE475D">
        <w:rPr>
          <w:rFonts w:ascii="Arial Narrow" w:eastAsia="Adobe Fangsong Std R" w:hAnsi="Arial Narrow"/>
          <w:bCs/>
          <w:sz w:val="24"/>
          <w:szCs w:val="24"/>
        </w:rPr>
        <w:t>Desayuno en el hotel. Salida para realizar un recorrido por algunos de los lugares más representativos de Tokio, acompañados de guía en español y transporte privado.</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Visitaremos Asakusa y el Templo Sensoji, el templo budista más antiguo de Tokio, reconocido por su emblemática puerta Kaminarimon y su tradicional ambiente.</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Continuaremos hacia Ueno Park, uno de los lugares más populares y concurridos de la ciudad para disfrutar del hanami, la tradicional contemplación de los cerezos en flor, con más de 1.000 árboles.</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Posteriormente, conoceremos Chidorigafuchi, el foso del antiguo castillo Edo, famoso por su hermoso paseo en bote rodeado de cerezos colgantes.</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Al finalizar el recorrido, traslado al hotel. Alojamiento.</w:t>
      </w:r>
    </w:p>
    <w:p w14:paraId="7B093917" w14:textId="77777777" w:rsidR="007D5581" w:rsidRPr="007D5581" w:rsidRDefault="007D5581" w:rsidP="007D5581">
      <w:pPr>
        <w:spacing w:after="0" w:line="240" w:lineRule="auto"/>
        <w:jc w:val="both"/>
        <w:rPr>
          <w:rFonts w:ascii="Arial Narrow" w:eastAsia="Adobe Fangsong Std R" w:hAnsi="Arial Narrow"/>
          <w:b/>
          <w:bCs/>
          <w:color w:val="C00000"/>
          <w:sz w:val="24"/>
          <w:szCs w:val="24"/>
        </w:rPr>
      </w:pPr>
    </w:p>
    <w:p w14:paraId="2BE02982" w14:textId="40EDB4F4"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4 – </w:t>
      </w:r>
      <w:r w:rsidR="00CE475D" w:rsidRPr="00CE475D">
        <w:rPr>
          <w:rFonts w:ascii="Arial Narrow" w:eastAsia="Adobe Fangsong Std R" w:hAnsi="Arial Narrow"/>
          <w:b/>
          <w:bCs/>
          <w:color w:val="C00000"/>
          <w:sz w:val="24"/>
          <w:szCs w:val="24"/>
        </w:rPr>
        <w:t>TOKIO</w:t>
      </w:r>
      <w:r w:rsidR="00CE475D">
        <w:rPr>
          <w:rFonts w:ascii="Arial Narrow" w:eastAsia="Adobe Fangsong Std R" w:hAnsi="Arial Narrow"/>
          <w:b/>
          <w:bCs/>
          <w:color w:val="C00000"/>
          <w:sz w:val="24"/>
          <w:szCs w:val="24"/>
        </w:rPr>
        <w:t xml:space="preserve"> /</w:t>
      </w:r>
      <w:r w:rsidR="00CE475D" w:rsidRPr="00CE475D">
        <w:rPr>
          <w:rFonts w:ascii="Arial Narrow" w:eastAsia="Adobe Fangsong Std R" w:hAnsi="Arial Narrow"/>
          <w:b/>
          <w:bCs/>
          <w:color w:val="C00000"/>
          <w:sz w:val="24"/>
          <w:szCs w:val="24"/>
        </w:rPr>
        <w:t xml:space="preserve"> SHOW DE SUMO</w:t>
      </w:r>
    </w:p>
    <w:p w14:paraId="47E2D02E" w14:textId="118E7480" w:rsidR="007D5581" w:rsidRDefault="00CE475D" w:rsidP="00CE475D">
      <w:pPr>
        <w:spacing w:after="0" w:line="240" w:lineRule="auto"/>
        <w:jc w:val="both"/>
        <w:rPr>
          <w:rFonts w:ascii="Arial Narrow" w:eastAsia="Adobe Fangsong Std R" w:hAnsi="Arial Narrow"/>
          <w:bCs/>
          <w:sz w:val="24"/>
          <w:szCs w:val="24"/>
        </w:rPr>
      </w:pPr>
      <w:r w:rsidRPr="00CE475D">
        <w:rPr>
          <w:rFonts w:ascii="Arial Narrow" w:eastAsia="Adobe Fangsong Std R" w:hAnsi="Arial Narrow"/>
          <w:bCs/>
          <w:sz w:val="24"/>
          <w:szCs w:val="24"/>
        </w:rPr>
        <w:t>Desayuno en el hotel. Salida para disfrutar de una experiencia única de la cultura japonesa con guía en español y transporte privado.</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Asistiremos a un Show de Sumo (incluido), donde conoceremos de cerca este tradicional deporte nacional de Japón. Durante la exhibición, descubriremos sus principales reglas, rituales y tradiciones, mientras disfrutamos de una auténtica demostración de la fuerza y disciplina que caracterizan al sumo japonés.</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Al finalizar la experiencia, traslado al hotel. Alojamiento.</w:t>
      </w:r>
    </w:p>
    <w:p w14:paraId="21181D48" w14:textId="77777777" w:rsidR="00CE475D" w:rsidRPr="00CE475D" w:rsidRDefault="00CE475D" w:rsidP="00CE475D">
      <w:pPr>
        <w:spacing w:after="0" w:line="240" w:lineRule="auto"/>
        <w:jc w:val="both"/>
        <w:rPr>
          <w:rFonts w:ascii="Arial Narrow" w:eastAsia="Adobe Fangsong Std R" w:hAnsi="Arial Narrow"/>
          <w:bCs/>
          <w:sz w:val="24"/>
          <w:szCs w:val="24"/>
        </w:rPr>
      </w:pPr>
    </w:p>
    <w:p w14:paraId="6359488E" w14:textId="2CF01F1F"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5 – </w:t>
      </w:r>
      <w:r w:rsidR="00CE475D" w:rsidRPr="00CE475D">
        <w:rPr>
          <w:rFonts w:ascii="Arial Narrow" w:eastAsia="Adobe Fangsong Std R" w:hAnsi="Arial Narrow"/>
          <w:b/>
          <w:bCs/>
          <w:color w:val="C00000"/>
          <w:sz w:val="24"/>
          <w:szCs w:val="24"/>
        </w:rPr>
        <w:t>TOKIO</w:t>
      </w:r>
      <w:r w:rsidR="00CE475D">
        <w:rPr>
          <w:rFonts w:ascii="Arial Narrow" w:eastAsia="Adobe Fangsong Std R" w:hAnsi="Arial Narrow"/>
          <w:b/>
          <w:bCs/>
          <w:color w:val="C00000"/>
          <w:sz w:val="24"/>
          <w:szCs w:val="24"/>
        </w:rPr>
        <w:t xml:space="preserve"> /</w:t>
      </w:r>
      <w:r w:rsidR="00CE475D" w:rsidRPr="00CE475D">
        <w:rPr>
          <w:rFonts w:ascii="Arial Narrow" w:eastAsia="Adobe Fangsong Std R" w:hAnsi="Arial Narrow"/>
          <w:b/>
          <w:bCs/>
          <w:color w:val="C00000"/>
          <w:sz w:val="24"/>
          <w:szCs w:val="24"/>
        </w:rPr>
        <w:t xml:space="preserve"> CLASE DE SUSHI</w:t>
      </w:r>
    </w:p>
    <w:p w14:paraId="7341533D" w14:textId="2BFB56D0" w:rsidR="007D5581" w:rsidRPr="007D5581" w:rsidRDefault="00CE475D" w:rsidP="00CE475D">
      <w:pPr>
        <w:spacing w:after="0" w:line="240" w:lineRule="auto"/>
        <w:jc w:val="both"/>
        <w:rPr>
          <w:rFonts w:ascii="Arial Narrow" w:eastAsia="Adobe Fangsong Std R" w:hAnsi="Arial Narrow"/>
          <w:bCs/>
          <w:sz w:val="24"/>
          <w:szCs w:val="24"/>
        </w:rPr>
      </w:pPr>
      <w:r w:rsidRPr="00CE475D">
        <w:rPr>
          <w:rFonts w:ascii="Arial Narrow" w:eastAsia="Adobe Fangsong Std R" w:hAnsi="Arial Narrow"/>
          <w:bCs/>
          <w:sz w:val="24"/>
          <w:szCs w:val="24"/>
        </w:rPr>
        <w:t>Desayuno en el hotel. Salida para disfrutar de una experiencia gastronómica tradicional japonesa, acompañados de guía en español y transporte privado.</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Participaremos en una Clase de Sushi (incluida), una experiencia práctica en la que aprenderemos a preparar este emblemático plato japonés de la mano de un chef local, descubriendo técnicas y secretos de su elaboración.</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Al finalizar la actividad, traslado al hotel. Alojamiento.</w:t>
      </w:r>
    </w:p>
    <w:p w14:paraId="2C233B54" w14:textId="77777777" w:rsidR="007D5581" w:rsidRPr="007D5581" w:rsidRDefault="007D5581" w:rsidP="007D5581">
      <w:pPr>
        <w:spacing w:after="0" w:line="240" w:lineRule="auto"/>
        <w:jc w:val="both"/>
        <w:rPr>
          <w:rFonts w:ascii="Arial Narrow" w:eastAsia="Adobe Fangsong Std R" w:hAnsi="Arial Narrow"/>
          <w:b/>
          <w:bCs/>
          <w:color w:val="C00000"/>
          <w:sz w:val="24"/>
          <w:szCs w:val="24"/>
        </w:rPr>
      </w:pPr>
    </w:p>
    <w:p w14:paraId="5EA7DC35" w14:textId="50A2D2DE"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6 – </w:t>
      </w:r>
      <w:r w:rsidR="00CE475D" w:rsidRPr="00CE475D">
        <w:rPr>
          <w:rFonts w:ascii="Arial Narrow" w:eastAsia="Adobe Fangsong Std R" w:hAnsi="Arial Narrow"/>
          <w:b/>
          <w:bCs/>
          <w:color w:val="C00000"/>
          <w:sz w:val="24"/>
          <w:szCs w:val="24"/>
        </w:rPr>
        <w:t>TOKIO</w:t>
      </w:r>
      <w:r w:rsidR="00CE475D">
        <w:rPr>
          <w:rFonts w:ascii="Arial Narrow" w:eastAsia="Adobe Fangsong Std R" w:hAnsi="Arial Narrow"/>
          <w:b/>
          <w:bCs/>
          <w:color w:val="C00000"/>
          <w:sz w:val="24"/>
          <w:szCs w:val="24"/>
        </w:rPr>
        <w:t xml:space="preserve"> /</w:t>
      </w:r>
      <w:r w:rsidR="00CE475D" w:rsidRPr="00CE475D">
        <w:rPr>
          <w:rFonts w:ascii="Arial Narrow" w:eastAsia="Adobe Fangsong Std R" w:hAnsi="Arial Narrow"/>
          <w:b/>
          <w:bCs/>
          <w:color w:val="C00000"/>
          <w:sz w:val="24"/>
          <w:szCs w:val="24"/>
        </w:rPr>
        <w:t xml:space="preserve"> DISNEYLAND O DISNEYSEA TOKIO</w:t>
      </w:r>
    </w:p>
    <w:p w14:paraId="68B7BD29" w14:textId="7AC5B88B" w:rsidR="007D5581" w:rsidRPr="007D5581" w:rsidRDefault="00CE475D" w:rsidP="00CE475D">
      <w:pPr>
        <w:spacing w:after="0" w:line="240" w:lineRule="auto"/>
        <w:jc w:val="both"/>
        <w:rPr>
          <w:rFonts w:ascii="Arial Narrow" w:eastAsia="Adobe Fangsong Std R" w:hAnsi="Arial Narrow"/>
          <w:bCs/>
          <w:sz w:val="24"/>
          <w:szCs w:val="24"/>
        </w:rPr>
      </w:pPr>
      <w:r w:rsidRPr="00CE475D">
        <w:rPr>
          <w:rFonts w:ascii="Arial Narrow" w:eastAsia="Adobe Fangsong Std R" w:hAnsi="Arial Narrow"/>
          <w:bCs/>
          <w:sz w:val="24"/>
          <w:szCs w:val="24"/>
        </w:rPr>
        <w:t>Desayuno en el hotel. Salida para disfrutar de un día lleno de magia y diversión en Disneyland / Tokio DisneySea (incluido), a elección del cliente.</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Disfrutaremos de un día completo en el parque seleccionado, explorando sus diferentes atracciones, espectáculos y experiencias, en un ambiente ideal para todas las edades.</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Al finalizar la jornada, traslado al hotel. Alojamiento.</w:t>
      </w:r>
    </w:p>
    <w:p w14:paraId="6BE0BAEA" w14:textId="77777777" w:rsidR="007D5581" w:rsidRPr="007D5581" w:rsidRDefault="007D5581" w:rsidP="007D5581">
      <w:pPr>
        <w:spacing w:after="0" w:line="240" w:lineRule="auto"/>
        <w:jc w:val="both"/>
        <w:rPr>
          <w:rFonts w:ascii="Arial Narrow" w:eastAsia="Adobe Fangsong Std R" w:hAnsi="Arial Narrow"/>
          <w:b/>
          <w:bCs/>
          <w:color w:val="C00000"/>
          <w:sz w:val="24"/>
          <w:szCs w:val="24"/>
        </w:rPr>
      </w:pPr>
    </w:p>
    <w:p w14:paraId="276F87DD" w14:textId="6D648824"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7 – </w:t>
      </w:r>
      <w:r w:rsidR="00CE475D" w:rsidRPr="00CE475D">
        <w:rPr>
          <w:rFonts w:ascii="Arial Narrow" w:eastAsia="Adobe Fangsong Std R" w:hAnsi="Arial Narrow"/>
          <w:b/>
          <w:bCs/>
          <w:color w:val="C00000"/>
          <w:sz w:val="24"/>
          <w:szCs w:val="24"/>
        </w:rPr>
        <w:t>TOKIO / HAKONE</w:t>
      </w:r>
    </w:p>
    <w:p w14:paraId="7CBBEFA4" w14:textId="5B28D75B" w:rsidR="007D5581" w:rsidRPr="007D5581" w:rsidRDefault="00CE475D" w:rsidP="00CE475D">
      <w:pPr>
        <w:spacing w:after="0" w:line="240" w:lineRule="auto"/>
        <w:jc w:val="both"/>
        <w:rPr>
          <w:rFonts w:ascii="Arial Narrow" w:eastAsia="Adobe Fangsong Std R" w:hAnsi="Arial Narrow"/>
          <w:bCs/>
          <w:sz w:val="24"/>
          <w:szCs w:val="24"/>
        </w:rPr>
      </w:pPr>
      <w:r w:rsidRPr="00CE475D">
        <w:rPr>
          <w:rFonts w:ascii="Arial Narrow" w:eastAsia="Adobe Fangsong Std R" w:hAnsi="Arial Narrow"/>
          <w:bCs/>
          <w:sz w:val="24"/>
          <w:szCs w:val="24"/>
        </w:rPr>
        <w:t>Desayuno en el hotel. Salida para disfrutar de una jornada rodeada de naturaleza y tradición japonesa, acompañados de guía en español y transporte privado.</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Visitaremos el Lago Ashi, desde donde podremos disfrutar de hermosas vistas del Monte Fuji, y continuaremos hacia Owakudani, un valle volcánico activo conocido por sus fumarolas de azufre y su impresionante paisaje natural.</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Al finalizar el recorrido, nos trasladaremos a un Ryokan tradicional japonés, donde viviremos una de las experiencias culturales más especiales del viaje. Disfrutaremos de una cena Kaiseki incluida, compuesta por múltiples tiempos de la refinada gastronomía japonesa, en un entorno tradicional con vistas al Monte Fuji.</w:t>
      </w:r>
      <w:r>
        <w:rPr>
          <w:rFonts w:ascii="Arial Narrow" w:eastAsia="Adobe Fangsong Std R" w:hAnsi="Arial Narrow"/>
          <w:bCs/>
          <w:sz w:val="24"/>
          <w:szCs w:val="24"/>
        </w:rPr>
        <w:t xml:space="preserve"> </w:t>
      </w:r>
      <w:r w:rsidRPr="00CE475D">
        <w:rPr>
          <w:rFonts w:ascii="Arial Narrow" w:eastAsia="Adobe Fangsong Std R" w:hAnsi="Arial Narrow"/>
          <w:bCs/>
          <w:sz w:val="24"/>
          <w:szCs w:val="24"/>
        </w:rPr>
        <w:t>Alojamiento en Ryokan.</w:t>
      </w:r>
    </w:p>
    <w:p w14:paraId="50E555EC" w14:textId="77777777" w:rsidR="007D5581" w:rsidRPr="007D5581" w:rsidRDefault="007D5581" w:rsidP="007D5581">
      <w:pPr>
        <w:spacing w:after="0" w:line="240" w:lineRule="auto"/>
        <w:jc w:val="both"/>
        <w:rPr>
          <w:rFonts w:ascii="Arial Narrow" w:eastAsia="Adobe Fangsong Std R" w:hAnsi="Arial Narrow"/>
          <w:b/>
          <w:bCs/>
          <w:color w:val="C00000"/>
          <w:sz w:val="24"/>
          <w:szCs w:val="24"/>
        </w:rPr>
      </w:pPr>
    </w:p>
    <w:p w14:paraId="48D5906C" w14:textId="25C96610" w:rsidR="00E8251A"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8 – </w:t>
      </w:r>
      <w:r w:rsidR="00E8251A" w:rsidRPr="00E8251A">
        <w:rPr>
          <w:rFonts w:ascii="Arial Narrow" w:eastAsia="Adobe Fangsong Std R" w:hAnsi="Arial Narrow"/>
          <w:b/>
          <w:bCs/>
          <w:color w:val="C00000"/>
          <w:sz w:val="24"/>
          <w:szCs w:val="24"/>
        </w:rPr>
        <w:t xml:space="preserve">HAKONE / KIOTO </w:t>
      </w:r>
    </w:p>
    <w:p w14:paraId="72C5317D" w14:textId="0122EB1B" w:rsidR="00E8251A" w:rsidRDefault="00E8251A" w:rsidP="00E8251A">
      <w:pPr>
        <w:spacing w:after="0" w:line="240" w:lineRule="auto"/>
        <w:jc w:val="both"/>
        <w:rPr>
          <w:rFonts w:ascii="Arial Narrow" w:eastAsia="Adobe Fangsong Std R" w:hAnsi="Arial Narrow"/>
          <w:bCs/>
          <w:sz w:val="24"/>
          <w:szCs w:val="24"/>
        </w:rPr>
      </w:pPr>
      <w:r w:rsidRPr="00E8251A">
        <w:rPr>
          <w:rFonts w:ascii="Arial Narrow" w:eastAsia="Adobe Fangsong Std R" w:hAnsi="Arial Narrow"/>
          <w:bCs/>
          <w:sz w:val="24"/>
          <w:szCs w:val="24"/>
        </w:rPr>
        <w:t>Desayuno en el hotel. Traslado a la estación para abordar el tren bala con destino a Kioto, disfrutando de una de las experiencias más características del sistema ferroviario japonés.</w:t>
      </w:r>
      <w:r>
        <w:rPr>
          <w:rFonts w:ascii="Arial Narrow" w:eastAsia="Adobe Fangsong Std R" w:hAnsi="Arial Narrow"/>
          <w:bCs/>
          <w:sz w:val="24"/>
          <w:szCs w:val="24"/>
        </w:rPr>
        <w:t xml:space="preserve"> </w:t>
      </w:r>
      <w:r w:rsidRPr="00E8251A">
        <w:rPr>
          <w:rFonts w:ascii="Arial Narrow" w:eastAsia="Adobe Fangsong Std R" w:hAnsi="Arial Narrow"/>
          <w:bCs/>
          <w:sz w:val="24"/>
          <w:szCs w:val="24"/>
        </w:rPr>
        <w:t>A la llegada a Kioto, acomodación en el hotel y tarde libre para descansar o comenzar a descubrir la ciudad por cuenta propia.</w:t>
      </w:r>
      <w:r>
        <w:rPr>
          <w:rFonts w:ascii="Arial Narrow" w:eastAsia="Adobe Fangsong Std R" w:hAnsi="Arial Narrow"/>
          <w:bCs/>
          <w:sz w:val="24"/>
          <w:szCs w:val="24"/>
        </w:rPr>
        <w:t xml:space="preserve"> </w:t>
      </w:r>
      <w:r w:rsidRPr="00E8251A">
        <w:rPr>
          <w:rFonts w:ascii="Arial Narrow" w:eastAsia="Adobe Fangsong Std R" w:hAnsi="Arial Narrow"/>
          <w:bCs/>
          <w:sz w:val="24"/>
          <w:szCs w:val="24"/>
        </w:rPr>
        <w:t>Al finalizar, traslado al hotel. Alojamiento.</w:t>
      </w:r>
    </w:p>
    <w:p w14:paraId="33A2210F" w14:textId="77777777" w:rsidR="00E8251A" w:rsidRPr="00E8251A" w:rsidRDefault="00E8251A" w:rsidP="00E8251A">
      <w:pPr>
        <w:spacing w:after="0" w:line="240" w:lineRule="auto"/>
        <w:jc w:val="both"/>
        <w:rPr>
          <w:rFonts w:ascii="Arial Narrow" w:eastAsia="Adobe Fangsong Std R" w:hAnsi="Arial Narrow"/>
          <w:bCs/>
          <w:sz w:val="24"/>
          <w:szCs w:val="24"/>
        </w:rPr>
      </w:pPr>
    </w:p>
    <w:p w14:paraId="2833065D" w14:textId="363C5E62"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9 – </w:t>
      </w:r>
      <w:r w:rsidR="00E8251A" w:rsidRPr="00E8251A">
        <w:rPr>
          <w:rFonts w:ascii="Arial Narrow" w:eastAsia="Adobe Fangsong Std R" w:hAnsi="Arial Narrow"/>
          <w:b/>
          <w:bCs/>
          <w:color w:val="C00000"/>
          <w:sz w:val="24"/>
          <w:szCs w:val="24"/>
        </w:rPr>
        <w:t>KIOTO CLÁSICO</w:t>
      </w:r>
    </w:p>
    <w:p w14:paraId="1F3434D7" w14:textId="04A46082" w:rsidR="007D5581" w:rsidRDefault="00E8251A" w:rsidP="00E8251A">
      <w:pPr>
        <w:spacing w:after="0" w:line="240" w:lineRule="auto"/>
        <w:jc w:val="both"/>
        <w:rPr>
          <w:rFonts w:ascii="Arial Narrow" w:eastAsia="Adobe Fangsong Std R" w:hAnsi="Arial Narrow"/>
          <w:bCs/>
          <w:sz w:val="24"/>
          <w:szCs w:val="24"/>
        </w:rPr>
      </w:pPr>
      <w:r w:rsidRPr="00E8251A">
        <w:rPr>
          <w:rFonts w:ascii="Arial Narrow" w:eastAsia="Adobe Fangsong Std R" w:hAnsi="Arial Narrow"/>
          <w:bCs/>
          <w:sz w:val="24"/>
          <w:szCs w:val="24"/>
        </w:rPr>
        <w:t>Desayuno en el hotel. Salida para disfrutar de un recorrido por algunos de los paisajes más emblemáticos de Kioto durante la temporada de Sakura, acompañados de guía en español y transporte privado.</w:t>
      </w:r>
      <w:r>
        <w:rPr>
          <w:rFonts w:ascii="Arial Narrow" w:eastAsia="Adobe Fangsong Std R" w:hAnsi="Arial Narrow"/>
          <w:bCs/>
          <w:sz w:val="24"/>
          <w:szCs w:val="24"/>
        </w:rPr>
        <w:t xml:space="preserve"> </w:t>
      </w:r>
      <w:r w:rsidRPr="00E8251A">
        <w:rPr>
          <w:rFonts w:ascii="Arial Narrow" w:eastAsia="Adobe Fangsong Std R" w:hAnsi="Arial Narrow"/>
          <w:bCs/>
          <w:sz w:val="24"/>
          <w:szCs w:val="24"/>
        </w:rPr>
        <w:t>Visitaremos Arashiyama y su famoso Bosque de Bambú, uno de los escenarios naturales más representativos de Kioto, donde podremos apreciar también los cerezos en flor a lo largo del río Katsura.</w:t>
      </w:r>
      <w:r>
        <w:rPr>
          <w:rFonts w:ascii="Arial Narrow" w:eastAsia="Adobe Fangsong Std R" w:hAnsi="Arial Narrow"/>
          <w:bCs/>
          <w:sz w:val="24"/>
          <w:szCs w:val="24"/>
        </w:rPr>
        <w:t xml:space="preserve"> </w:t>
      </w:r>
      <w:r w:rsidRPr="00E8251A">
        <w:rPr>
          <w:rFonts w:ascii="Arial Narrow" w:eastAsia="Adobe Fangsong Std R" w:hAnsi="Arial Narrow"/>
          <w:bCs/>
          <w:sz w:val="24"/>
          <w:szCs w:val="24"/>
        </w:rPr>
        <w:t>Continuaremos hacia Philosopher's Path, un hermoso sendero junto a un canal, bordeado por cientos de cerezos, considerado uno de los paseos de Sakura más célebres de Japón.</w:t>
      </w:r>
      <w:r>
        <w:rPr>
          <w:rFonts w:ascii="Arial Narrow" w:eastAsia="Adobe Fangsong Std R" w:hAnsi="Arial Narrow"/>
          <w:bCs/>
          <w:sz w:val="24"/>
          <w:szCs w:val="24"/>
        </w:rPr>
        <w:t xml:space="preserve"> </w:t>
      </w:r>
      <w:r w:rsidRPr="00E8251A">
        <w:rPr>
          <w:rFonts w:ascii="Arial Narrow" w:eastAsia="Adobe Fangsong Std R" w:hAnsi="Arial Narrow"/>
          <w:bCs/>
          <w:sz w:val="24"/>
          <w:szCs w:val="24"/>
        </w:rPr>
        <w:t>Posteriormente, visitaremos Maruyama Park, tradicional punto de encuentro para disfrutar del hanami nocturno, especialmente alrededor de su famoso cerezo llorón iluminado.</w:t>
      </w:r>
      <w:r>
        <w:rPr>
          <w:rFonts w:ascii="Arial Narrow" w:eastAsia="Adobe Fangsong Std R" w:hAnsi="Arial Narrow"/>
          <w:bCs/>
          <w:sz w:val="24"/>
          <w:szCs w:val="24"/>
        </w:rPr>
        <w:t xml:space="preserve"> </w:t>
      </w:r>
      <w:r w:rsidRPr="00E8251A">
        <w:rPr>
          <w:rFonts w:ascii="Arial Narrow" w:eastAsia="Adobe Fangsong Std R" w:hAnsi="Arial Narrow"/>
          <w:bCs/>
          <w:sz w:val="24"/>
          <w:szCs w:val="24"/>
        </w:rPr>
        <w:t>Al finalizar el recorrido, traslado al hotel. Alojamiento.</w:t>
      </w:r>
    </w:p>
    <w:p w14:paraId="3117100D" w14:textId="77777777" w:rsidR="00E8251A" w:rsidRPr="00E8251A" w:rsidRDefault="00E8251A" w:rsidP="00E8251A">
      <w:pPr>
        <w:spacing w:after="0" w:line="240" w:lineRule="auto"/>
        <w:jc w:val="both"/>
        <w:rPr>
          <w:rFonts w:ascii="Arial Narrow" w:eastAsia="Adobe Fangsong Std R" w:hAnsi="Arial Narrow"/>
          <w:bCs/>
          <w:sz w:val="24"/>
          <w:szCs w:val="24"/>
        </w:rPr>
      </w:pPr>
    </w:p>
    <w:p w14:paraId="30DBD86D" w14:textId="6FF26A68"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10 – </w:t>
      </w:r>
      <w:r w:rsidR="00073943" w:rsidRPr="00073943">
        <w:rPr>
          <w:rFonts w:ascii="Arial Narrow" w:eastAsia="Adobe Fangsong Std R" w:hAnsi="Arial Narrow"/>
          <w:b/>
          <w:bCs/>
          <w:color w:val="C00000"/>
          <w:sz w:val="24"/>
          <w:szCs w:val="24"/>
        </w:rPr>
        <w:t>KIOTO</w:t>
      </w:r>
      <w:r w:rsidR="00073943">
        <w:rPr>
          <w:rFonts w:ascii="Arial Narrow" w:eastAsia="Adobe Fangsong Std R" w:hAnsi="Arial Narrow"/>
          <w:b/>
          <w:bCs/>
          <w:color w:val="C00000"/>
          <w:sz w:val="24"/>
          <w:szCs w:val="24"/>
        </w:rPr>
        <w:t xml:space="preserve"> /</w:t>
      </w:r>
      <w:r w:rsidR="00073943" w:rsidRPr="00073943">
        <w:rPr>
          <w:rFonts w:ascii="Arial Narrow" w:eastAsia="Adobe Fangsong Std R" w:hAnsi="Arial Narrow"/>
          <w:b/>
          <w:bCs/>
          <w:color w:val="C00000"/>
          <w:sz w:val="24"/>
          <w:szCs w:val="24"/>
        </w:rPr>
        <w:t xml:space="preserve"> CEREMONIA DE TÉ</w:t>
      </w:r>
    </w:p>
    <w:p w14:paraId="184B58F7" w14:textId="56E08066" w:rsidR="007D5581" w:rsidRDefault="00073943" w:rsidP="00073943">
      <w:p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D</w:t>
      </w:r>
      <w:r w:rsidRPr="00073943">
        <w:rPr>
          <w:rFonts w:ascii="Arial Narrow" w:eastAsia="Adobe Fangsong Std R" w:hAnsi="Arial Narrow"/>
          <w:bCs/>
          <w:sz w:val="24"/>
          <w:szCs w:val="24"/>
        </w:rPr>
        <w:t>esayuno en el hotel. Salida para descubrir algunas de las experiencias y lugares más tradicionales de Kioto, acompañados de guía en español y transporte privado.</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Participaremos en una Ceremonia de Té Tradicional (incluida), donde conoceremos la historia, los utensilios y la etiqueta de esta antigua tradición japonesa, además de disfrutar de la preparación del tradicional té matcha.</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Continuaremos hacia Fushimi Inari, uno de los santuarios más emblemáticos de Kioto, famoso por sus miles de torii rojos, que forman un impresionante túnel a lo largo de la montaña.</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Posteriormente, visitaremos Gion, el histórico barrio de geishas de Kioto, reconocido por sus tradicionales calles, casas de té y arquitectura japonesa.</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Al finalizar el recorrido, traslado al hotel. Alojamiento.</w:t>
      </w:r>
    </w:p>
    <w:p w14:paraId="68D88E85" w14:textId="77777777" w:rsidR="00073943" w:rsidRPr="00073943" w:rsidRDefault="00073943" w:rsidP="00073943">
      <w:pPr>
        <w:spacing w:after="0" w:line="240" w:lineRule="auto"/>
        <w:jc w:val="both"/>
        <w:rPr>
          <w:rFonts w:ascii="Arial Narrow" w:eastAsia="Adobe Fangsong Std R" w:hAnsi="Arial Narrow"/>
          <w:bCs/>
          <w:sz w:val="24"/>
          <w:szCs w:val="24"/>
        </w:rPr>
      </w:pPr>
    </w:p>
    <w:p w14:paraId="1DA0A984" w14:textId="73EA751F" w:rsidR="007D5581" w:rsidRPr="007D5581"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 xml:space="preserve">Día 11 – </w:t>
      </w:r>
      <w:r w:rsidR="00073943" w:rsidRPr="00073943">
        <w:rPr>
          <w:rFonts w:ascii="Arial Narrow" w:eastAsia="Adobe Fangsong Std R" w:hAnsi="Arial Narrow"/>
          <w:b/>
          <w:bCs/>
          <w:color w:val="C00000"/>
          <w:sz w:val="24"/>
          <w:szCs w:val="24"/>
        </w:rPr>
        <w:t>KIOTO</w:t>
      </w:r>
      <w:r w:rsidR="00073943">
        <w:rPr>
          <w:rFonts w:ascii="Arial Narrow" w:eastAsia="Adobe Fangsong Std R" w:hAnsi="Arial Narrow"/>
          <w:b/>
          <w:bCs/>
          <w:color w:val="C00000"/>
          <w:sz w:val="24"/>
          <w:szCs w:val="24"/>
        </w:rPr>
        <w:t xml:space="preserve"> / </w:t>
      </w:r>
      <w:r w:rsidR="00073943" w:rsidRPr="00073943">
        <w:rPr>
          <w:rFonts w:ascii="Arial Narrow" w:eastAsia="Adobe Fangsong Std R" w:hAnsi="Arial Narrow"/>
          <w:b/>
          <w:bCs/>
          <w:color w:val="C00000"/>
          <w:sz w:val="24"/>
          <w:szCs w:val="24"/>
        </w:rPr>
        <w:t>DÍA LIBRE</w:t>
      </w:r>
    </w:p>
    <w:p w14:paraId="49BC420D" w14:textId="51E3422C" w:rsidR="00073943" w:rsidRDefault="00073943" w:rsidP="00073943">
      <w:pPr>
        <w:spacing w:after="0" w:line="240" w:lineRule="auto"/>
        <w:jc w:val="both"/>
        <w:rPr>
          <w:rFonts w:ascii="Arial Narrow" w:eastAsia="Adobe Fangsong Std R" w:hAnsi="Arial Narrow"/>
          <w:bCs/>
          <w:sz w:val="24"/>
          <w:szCs w:val="24"/>
        </w:rPr>
      </w:pPr>
      <w:r w:rsidRPr="00073943">
        <w:rPr>
          <w:rFonts w:ascii="Arial Narrow" w:eastAsia="Adobe Fangsong Std R" w:hAnsi="Arial Narrow"/>
          <w:bCs/>
          <w:sz w:val="24"/>
          <w:szCs w:val="24"/>
        </w:rPr>
        <w:t xml:space="preserve">Desayuno en el hotel. Día libre para disfrutar de Kioto por cuenta propia o, de manera opcional, realizar una excursión a Nara, antigua capital de Japón y uno de los destinos culturales más encantadores del </w:t>
      </w:r>
      <w:r w:rsidRPr="00073943">
        <w:rPr>
          <w:rFonts w:ascii="Arial Narrow" w:eastAsia="Adobe Fangsong Std R" w:hAnsi="Arial Narrow"/>
          <w:bCs/>
          <w:sz w:val="24"/>
          <w:szCs w:val="24"/>
        </w:rPr>
        <w:lastRenderedPageBreak/>
        <w:t>país.</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Durante la excursión podremos visitar el Parque de Nara, famoso por sus ciervos sagrados, y disfrutar de los hermosos paisajes de Sakura que adornan el parque durante la temporada de floración.</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Al finalizar la jornada, traslado al hotel. Alojamiento.</w:t>
      </w:r>
    </w:p>
    <w:p w14:paraId="43094054" w14:textId="77777777" w:rsidR="00073943" w:rsidRDefault="00073943" w:rsidP="00073943">
      <w:pPr>
        <w:spacing w:after="0" w:line="240" w:lineRule="auto"/>
        <w:jc w:val="both"/>
        <w:rPr>
          <w:rFonts w:ascii="Arial Narrow" w:eastAsia="Adobe Fangsong Std R" w:hAnsi="Arial Narrow"/>
          <w:bCs/>
          <w:sz w:val="24"/>
          <w:szCs w:val="24"/>
        </w:rPr>
      </w:pPr>
    </w:p>
    <w:p w14:paraId="77A31D60" w14:textId="77463B2B" w:rsidR="003B4172" w:rsidRPr="007D5581" w:rsidRDefault="003B4172" w:rsidP="00073943">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Pr>
          <w:rFonts w:ascii="Arial Narrow" w:eastAsia="Adobe Fangsong Std R" w:hAnsi="Arial Narrow"/>
          <w:b/>
          <w:bCs/>
          <w:color w:val="C00000"/>
          <w:sz w:val="24"/>
          <w:szCs w:val="24"/>
        </w:rPr>
        <w:t>2</w:t>
      </w:r>
      <w:r w:rsidRPr="007D5581">
        <w:rPr>
          <w:rFonts w:ascii="Arial Narrow" w:eastAsia="Adobe Fangsong Std R" w:hAnsi="Arial Narrow"/>
          <w:b/>
          <w:bCs/>
          <w:color w:val="C00000"/>
          <w:sz w:val="24"/>
          <w:szCs w:val="24"/>
        </w:rPr>
        <w:t xml:space="preserve"> – </w:t>
      </w:r>
      <w:r w:rsidR="00073943" w:rsidRPr="00073943">
        <w:rPr>
          <w:rFonts w:ascii="Arial Narrow" w:eastAsia="Adobe Fangsong Std R" w:hAnsi="Arial Narrow"/>
          <w:b/>
          <w:bCs/>
          <w:color w:val="C00000"/>
          <w:sz w:val="24"/>
          <w:szCs w:val="24"/>
        </w:rPr>
        <w:t>KIOTO / OSAKA</w:t>
      </w:r>
    </w:p>
    <w:p w14:paraId="0C274C4A" w14:textId="72C76249" w:rsidR="003B4172" w:rsidRDefault="00073943" w:rsidP="00073943">
      <w:pPr>
        <w:spacing w:after="0" w:line="240" w:lineRule="auto"/>
        <w:jc w:val="both"/>
        <w:rPr>
          <w:rFonts w:ascii="Arial Narrow" w:eastAsia="Adobe Fangsong Std R" w:hAnsi="Arial Narrow"/>
          <w:bCs/>
          <w:sz w:val="24"/>
          <w:szCs w:val="24"/>
        </w:rPr>
      </w:pPr>
      <w:r w:rsidRPr="00073943">
        <w:rPr>
          <w:rFonts w:ascii="Arial Narrow" w:eastAsia="Adobe Fangsong Std R" w:hAnsi="Arial Narrow"/>
          <w:bCs/>
          <w:sz w:val="24"/>
          <w:szCs w:val="24"/>
        </w:rPr>
        <w:t>Desayuno en el hotel. Mañana libre para disfrutar de Kioto por cuenta propia y realizar actividades personales.</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Posteriormente, salida de Kioto con destino a Osaka. A la llegada, acomodación en el hotel y tarde libre para comenzar a descubrir la ciudad a su propio ritmo.</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Alojamiento en Osaka.</w:t>
      </w:r>
    </w:p>
    <w:p w14:paraId="66127BBC" w14:textId="77777777" w:rsidR="00073943" w:rsidRDefault="00073943" w:rsidP="00073943">
      <w:pPr>
        <w:spacing w:after="0" w:line="240" w:lineRule="auto"/>
        <w:jc w:val="both"/>
        <w:rPr>
          <w:rFonts w:ascii="Arial Narrow" w:eastAsia="Adobe Fangsong Std R" w:hAnsi="Arial Narrow"/>
          <w:bCs/>
          <w:sz w:val="24"/>
          <w:szCs w:val="24"/>
        </w:rPr>
      </w:pPr>
    </w:p>
    <w:p w14:paraId="67EB5A82" w14:textId="3795B954" w:rsidR="003B4172" w:rsidRPr="007D5581" w:rsidRDefault="003B4172" w:rsidP="003B4172">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Pr>
          <w:rFonts w:ascii="Arial Narrow" w:eastAsia="Adobe Fangsong Std R" w:hAnsi="Arial Narrow"/>
          <w:b/>
          <w:bCs/>
          <w:color w:val="C00000"/>
          <w:sz w:val="24"/>
          <w:szCs w:val="24"/>
        </w:rPr>
        <w:t>3</w:t>
      </w:r>
      <w:r w:rsidRPr="007D5581">
        <w:rPr>
          <w:rFonts w:ascii="Arial Narrow" w:eastAsia="Adobe Fangsong Std R" w:hAnsi="Arial Narrow"/>
          <w:b/>
          <w:bCs/>
          <w:color w:val="C00000"/>
          <w:sz w:val="24"/>
          <w:szCs w:val="24"/>
        </w:rPr>
        <w:t xml:space="preserve"> – </w:t>
      </w:r>
      <w:r w:rsidR="00073943" w:rsidRPr="00073943">
        <w:rPr>
          <w:rFonts w:ascii="Arial Narrow" w:eastAsia="Adobe Fangsong Std R" w:hAnsi="Arial Narrow"/>
          <w:b/>
          <w:bCs/>
          <w:color w:val="C00000"/>
          <w:sz w:val="24"/>
          <w:szCs w:val="24"/>
        </w:rPr>
        <w:t>OSAKA</w:t>
      </w:r>
      <w:r w:rsidR="00073943">
        <w:rPr>
          <w:rFonts w:ascii="Arial Narrow" w:eastAsia="Adobe Fangsong Std R" w:hAnsi="Arial Narrow"/>
          <w:b/>
          <w:bCs/>
          <w:color w:val="C00000"/>
          <w:sz w:val="24"/>
          <w:szCs w:val="24"/>
        </w:rPr>
        <w:t xml:space="preserve"> /</w:t>
      </w:r>
      <w:r w:rsidR="00073943" w:rsidRPr="00073943">
        <w:rPr>
          <w:rFonts w:ascii="Arial Narrow" w:eastAsia="Adobe Fangsong Std R" w:hAnsi="Arial Narrow"/>
          <w:b/>
          <w:bCs/>
          <w:color w:val="C00000"/>
          <w:sz w:val="24"/>
          <w:szCs w:val="24"/>
        </w:rPr>
        <w:t xml:space="preserve"> RAMEN INSTANTÁNEO</w:t>
      </w:r>
    </w:p>
    <w:p w14:paraId="4AFC09D6" w14:textId="77296F1B" w:rsidR="003B4172" w:rsidRDefault="00073943" w:rsidP="00073943">
      <w:pPr>
        <w:spacing w:after="0" w:line="240" w:lineRule="auto"/>
        <w:jc w:val="both"/>
        <w:rPr>
          <w:rFonts w:ascii="Arial Narrow" w:eastAsia="Adobe Fangsong Std R" w:hAnsi="Arial Narrow"/>
          <w:bCs/>
          <w:sz w:val="24"/>
          <w:szCs w:val="24"/>
        </w:rPr>
      </w:pPr>
      <w:r w:rsidRPr="00073943">
        <w:rPr>
          <w:rFonts w:ascii="Arial Narrow" w:eastAsia="Adobe Fangsong Std R" w:hAnsi="Arial Narrow"/>
          <w:bCs/>
          <w:sz w:val="24"/>
          <w:szCs w:val="24"/>
        </w:rPr>
        <w:t>Desayuno en el hotel. Salida para descubrir algunos de los lugares más representativos de Osaka, acompañados de guía en español y transporte privado.</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Visitaremos el Museo del Ramen (incluido), donde tendremos la oportunidad de vivir una experiencia interactiva y elaborar nuestro propio ramen instantáneo.</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Continuaremos hacia el Castillo de Osaka, uno de los monumentos más emblemáticos de la ciudad. Su amplio parque es además uno de los lugares más populares para disfrutar del hanami durante la temporada de floración de los cerezos.</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Finalizaremos el recorrido en Dotonbori, el corazón gastronómico y comercial de Osaka, famoso por sus animadas calles, restaurantes y característicos letreros luminosos.</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Traslado al hotel. Alojamiento.</w:t>
      </w:r>
    </w:p>
    <w:p w14:paraId="36CD0B3B" w14:textId="7334A747" w:rsidR="003B4172" w:rsidRDefault="003B4172" w:rsidP="003B4172">
      <w:pPr>
        <w:spacing w:after="0" w:line="240" w:lineRule="auto"/>
        <w:jc w:val="both"/>
        <w:rPr>
          <w:rFonts w:ascii="Arial Narrow" w:eastAsia="Adobe Fangsong Std R" w:hAnsi="Arial Narrow"/>
          <w:bCs/>
          <w:sz w:val="24"/>
          <w:szCs w:val="24"/>
        </w:rPr>
      </w:pPr>
    </w:p>
    <w:p w14:paraId="618EFF1A" w14:textId="2F5E25CB" w:rsidR="003B4172" w:rsidRPr="007D5581" w:rsidRDefault="003B4172" w:rsidP="003B4172">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Pr>
          <w:rFonts w:ascii="Arial Narrow" w:eastAsia="Adobe Fangsong Std R" w:hAnsi="Arial Narrow"/>
          <w:b/>
          <w:bCs/>
          <w:color w:val="C00000"/>
          <w:sz w:val="24"/>
          <w:szCs w:val="24"/>
        </w:rPr>
        <w:t>4</w:t>
      </w:r>
      <w:r w:rsidRPr="007D5581">
        <w:rPr>
          <w:rFonts w:ascii="Arial Narrow" w:eastAsia="Adobe Fangsong Std R" w:hAnsi="Arial Narrow"/>
          <w:b/>
          <w:bCs/>
          <w:color w:val="C00000"/>
          <w:sz w:val="24"/>
          <w:szCs w:val="24"/>
        </w:rPr>
        <w:t xml:space="preserve"> – OSAKA</w:t>
      </w:r>
    </w:p>
    <w:p w14:paraId="45DD8460" w14:textId="05C3987E" w:rsidR="003B4172" w:rsidRPr="00261E5D" w:rsidRDefault="00073943" w:rsidP="00073943">
      <w:pPr>
        <w:spacing w:after="0" w:line="240" w:lineRule="auto"/>
        <w:jc w:val="both"/>
        <w:rPr>
          <w:rFonts w:ascii="Arial Narrow" w:eastAsia="Adobe Fangsong Std R" w:hAnsi="Arial Narrow"/>
          <w:bCs/>
          <w:sz w:val="24"/>
          <w:szCs w:val="24"/>
        </w:rPr>
      </w:pPr>
      <w:r w:rsidRPr="00073943">
        <w:rPr>
          <w:rFonts w:ascii="Arial Narrow" w:eastAsia="Adobe Fangsong Std R" w:hAnsi="Arial Narrow"/>
          <w:bCs/>
          <w:sz w:val="24"/>
          <w:szCs w:val="24"/>
        </w:rPr>
        <w:t>Desayuno en el hotel. Día libre para disfrutar de Osaka por cuenta propia o realizar, de manera opcional y con suplemento, una visita de día completo a Universal Studios Japan (USJ).</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Durante la jornada podremos disfrutar de las diferentes atracciones, espectáculos y experiencias que ofrece uno de los parques temáticos más populares de Japón. No incluye Express Pass.</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Al finalizar la jornada, traslado al hotel. Alojamiento.</w:t>
      </w:r>
    </w:p>
    <w:p w14:paraId="46024E9F" w14:textId="77777777" w:rsidR="003B4172" w:rsidRPr="00261E5D" w:rsidRDefault="003B4172" w:rsidP="003B4172">
      <w:pPr>
        <w:spacing w:after="0" w:line="240" w:lineRule="auto"/>
        <w:jc w:val="both"/>
        <w:rPr>
          <w:rFonts w:ascii="Arial Narrow" w:eastAsia="Adobe Fangsong Std R" w:hAnsi="Arial Narrow"/>
          <w:bCs/>
          <w:sz w:val="24"/>
          <w:szCs w:val="24"/>
        </w:rPr>
      </w:pPr>
    </w:p>
    <w:p w14:paraId="7316BB48" w14:textId="420873B0" w:rsidR="003B4172" w:rsidRPr="007D5581" w:rsidRDefault="003B4172" w:rsidP="003B4172">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Pr>
          <w:rFonts w:ascii="Arial Narrow" w:eastAsia="Adobe Fangsong Std R" w:hAnsi="Arial Narrow"/>
          <w:b/>
          <w:bCs/>
          <w:color w:val="C00000"/>
          <w:sz w:val="24"/>
          <w:szCs w:val="24"/>
        </w:rPr>
        <w:t>5</w:t>
      </w:r>
      <w:r w:rsidRPr="007D5581">
        <w:rPr>
          <w:rFonts w:ascii="Arial Narrow" w:eastAsia="Adobe Fangsong Std R" w:hAnsi="Arial Narrow"/>
          <w:b/>
          <w:bCs/>
          <w:color w:val="C00000"/>
          <w:sz w:val="24"/>
          <w:szCs w:val="24"/>
        </w:rPr>
        <w:t xml:space="preserve"> – </w:t>
      </w:r>
      <w:r w:rsidR="00073943" w:rsidRPr="00073943">
        <w:rPr>
          <w:rFonts w:ascii="Arial Narrow" w:eastAsia="Adobe Fangsong Std R" w:hAnsi="Arial Narrow"/>
          <w:b/>
          <w:bCs/>
          <w:color w:val="C00000"/>
          <w:sz w:val="24"/>
          <w:szCs w:val="24"/>
        </w:rPr>
        <w:t>OSAKA / HIROSHIMA</w:t>
      </w:r>
    </w:p>
    <w:p w14:paraId="3B3B2AF2" w14:textId="430190CE" w:rsidR="003B4172" w:rsidRDefault="00073943" w:rsidP="00073943">
      <w:pPr>
        <w:spacing w:after="0" w:line="240" w:lineRule="auto"/>
        <w:jc w:val="both"/>
        <w:rPr>
          <w:rFonts w:ascii="Arial Narrow" w:eastAsia="Adobe Fangsong Std R" w:hAnsi="Arial Narrow"/>
          <w:bCs/>
          <w:sz w:val="24"/>
          <w:szCs w:val="24"/>
        </w:rPr>
      </w:pPr>
      <w:r w:rsidRPr="00073943">
        <w:rPr>
          <w:rFonts w:ascii="Arial Narrow" w:eastAsia="Adobe Fangsong Std R" w:hAnsi="Arial Narrow"/>
          <w:bCs/>
          <w:sz w:val="24"/>
          <w:szCs w:val="24"/>
        </w:rPr>
        <w:t>Desayuno en el hotel. Salida para realizar un recorrido por algunos de los lugares más significativos de Hiroshima, acompañados de guía en español y transporte privado.</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Visitaremos el Parque Memorial de la Paz, un extenso espacio dedicado a las víctimas de la bomba atómica, donde encontraremos diversos monumentos conmemorativos y el Museo Memorial de la Paz.</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Continuaremos hacia la Cúpula de la Bomba Atómica, una de las estructuras que permanecieron en pie tras la explosión y que hoy, preservada como Patrimonio de la Humanidad, se ha convertido en un importante símbolo de paz mundial.</w:t>
      </w:r>
      <w:r>
        <w:rPr>
          <w:rFonts w:ascii="Arial Narrow" w:eastAsia="Adobe Fangsong Std R" w:hAnsi="Arial Narrow"/>
          <w:bCs/>
          <w:sz w:val="24"/>
          <w:szCs w:val="24"/>
        </w:rPr>
        <w:t xml:space="preserve"> </w:t>
      </w:r>
      <w:r w:rsidRPr="00073943">
        <w:rPr>
          <w:rFonts w:ascii="Arial Narrow" w:eastAsia="Adobe Fangsong Std R" w:hAnsi="Arial Narrow"/>
          <w:bCs/>
          <w:sz w:val="24"/>
          <w:szCs w:val="24"/>
        </w:rPr>
        <w:t>Al finalizar el recorrido, traslado al hotel. Alojamiento.</w:t>
      </w:r>
    </w:p>
    <w:p w14:paraId="2E1D0B86" w14:textId="77777777" w:rsidR="00073943" w:rsidRDefault="00073943" w:rsidP="00073943">
      <w:pPr>
        <w:spacing w:after="0" w:line="240" w:lineRule="auto"/>
        <w:jc w:val="both"/>
        <w:rPr>
          <w:rFonts w:ascii="Arial Narrow" w:eastAsia="Adobe Fangsong Std R" w:hAnsi="Arial Narrow"/>
          <w:bCs/>
          <w:sz w:val="24"/>
          <w:szCs w:val="24"/>
        </w:rPr>
      </w:pPr>
    </w:p>
    <w:p w14:paraId="375FC55F" w14:textId="635DE22B" w:rsidR="003B4172" w:rsidRPr="007D5581" w:rsidRDefault="003B4172" w:rsidP="003B4172">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Pr>
          <w:rFonts w:ascii="Arial Narrow" w:eastAsia="Adobe Fangsong Std R" w:hAnsi="Arial Narrow"/>
          <w:b/>
          <w:bCs/>
          <w:color w:val="C00000"/>
          <w:sz w:val="24"/>
          <w:szCs w:val="24"/>
        </w:rPr>
        <w:t>6</w:t>
      </w:r>
      <w:r w:rsidRPr="007D5581">
        <w:rPr>
          <w:rFonts w:ascii="Arial Narrow" w:eastAsia="Adobe Fangsong Std R" w:hAnsi="Arial Narrow"/>
          <w:b/>
          <w:bCs/>
          <w:color w:val="C00000"/>
          <w:sz w:val="24"/>
          <w:szCs w:val="24"/>
        </w:rPr>
        <w:t xml:space="preserve"> – </w:t>
      </w:r>
      <w:r w:rsidR="00A20A48" w:rsidRPr="00A20A48">
        <w:rPr>
          <w:rFonts w:ascii="Arial Narrow" w:eastAsia="Adobe Fangsong Std R" w:hAnsi="Arial Narrow"/>
          <w:b/>
          <w:bCs/>
          <w:color w:val="C00000"/>
          <w:sz w:val="24"/>
          <w:szCs w:val="24"/>
        </w:rPr>
        <w:t>HIROSHIMA</w:t>
      </w:r>
    </w:p>
    <w:p w14:paraId="3EAC6B74" w14:textId="36226F44" w:rsidR="003B4172" w:rsidRDefault="00A20A48" w:rsidP="00A20A48">
      <w:pPr>
        <w:spacing w:after="0" w:line="240" w:lineRule="auto"/>
        <w:jc w:val="both"/>
        <w:rPr>
          <w:rFonts w:ascii="Arial Narrow" w:eastAsia="Adobe Fangsong Std R" w:hAnsi="Arial Narrow"/>
          <w:bCs/>
          <w:sz w:val="24"/>
          <w:szCs w:val="24"/>
        </w:rPr>
      </w:pPr>
      <w:r w:rsidRPr="00A20A48">
        <w:rPr>
          <w:rFonts w:ascii="Arial Narrow" w:eastAsia="Adobe Fangsong Std R" w:hAnsi="Arial Narrow"/>
          <w:bCs/>
          <w:sz w:val="24"/>
          <w:szCs w:val="24"/>
        </w:rPr>
        <w:t>Desayuno en el hotel. Salida para disfrutar de una jornada dedicada a conocer uno de los escenarios más emblemáticos de Japón, acompañados de guía en español y transporte privado.</w:t>
      </w:r>
      <w:r>
        <w:rPr>
          <w:rFonts w:ascii="Arial Narrow" w:eastAsia="Adobe Fangsong Std R" w:hAnsi="Arial Narrow"/>
          <w:bCs/>
          <w:sz w:val="24"/>
          <w:szCs w:val="24"/>
        </w:rPr>
        <w:t xml:space="preserve"> </w:t>
      </w:r>
      <w:r w:rsidRPr="00A20A48">
        <w:rPr>
          <w:rFonts w:ascii="Arial Narrow" w:eastAsia="Adobe Fangsong Std R" w:hAnsi="Arial Narrow"/>
          <w:bCs/>
          <w:sz w:val="24"/>
          <w:szCs w:val="24"/>
        </w:rPr>
        <w:t>Visitaremos el Santuario Itsukushima y su famoso Torii Flotante, declarado Patrimonio de la Humanidad. La isla de Miyajima cuenta con cerca de 1.900 cerezos alrededor del santuario, creando durante la temporada de Sakura uno de los paisajes más espectaculares de Japón.</w:t>
      </w:r>
      <w:r>
        <w:rPr>
          <w:rFonts w:ascii="Arial Narrow" w:eastAsia="Adobe Fangsong Std R" w:hAnsi="Arial Narrow"/>
          <w:bCs/>
          <w:sz w:val="24"/>
          <w:szCs w:val="24"/>
        </w:rPr>
        <w:t xml:space="preserve"> </w:t>
      </w:r>
      <w:r w:rsidRPr="00A20A48">
        <w:rPr>
          <w:rFonts w:ascii="Arial Narrow" w:eastAsia="Adobe Fangsong Std R" w:hAnsi="Arial Narrow"/>
          <w:bCs/>
          <w:sz w:val="24"/>
          <w:szCs w:val="24"/>
        </w:rPr>
        <w:t>Al finalizar la visita, traslado al hotel. Alojamiento.</w:t>
      </w:r>
    </w:p>
    <w:p w14:paraId="621362EF" w14:textId="77777777" w:rsidR="00A20A48" w:rsidRPr="00A20A48" w:rsidRDefault="00A20A48" w:rsidP="00A20A48">
      <w:pPr>
        <w:spacing w:after="0" w:line="240" w:lineRule="auto"/>
        <w:jc w:val="both"/>
        <w:rPr>
          <w:rFonts w:ascii="Arial Narrow" w:eastAsia="Adobe Fangsong Std R" w:hAnsi="Arial Narrow"/>
          <w:bCs/>
          <w:sz w:val="24"/>
          <w:szCs w:val="24"/>
        </w:rPr>
      </w:pPr>
    </w:p>
    <w:p w14:paraId="09125328" w14:textId="193CAB76" w:rsidR="00053C6F" w:rsidRDefault="007D5581" w:rsidP="007D5581">
      <w:pPr>
        <w:spacing w:after="0" w:line="240" w:lineRule="auto"/>
        <w:jc w:val="both"/>
        <w:rPr>
          <w:rFonts w:ascii="Arial Narrow" w:eastAsia="Adobe Fangsong Std R" w:hAnsi="Arial Narrow"/>
          <w:b/>
          <w:bCs/>
          <w:color w:val="C00000"/>
          <w:sz w:val="24"/>
          <w:szCs w:val="24"/>
        </w:rPr>
      </w:pPr>
      <w:r w:rsidRPr="007D5581">
        <w:rPr>
          <w:rFonts w:ascii="Arial Narrow" w:eastAsia="Adobe Fangsong Std R" w:hAnsi="Arial Narrow"/>
          <w:b/>
          <w:bCs/>
          <w:color w:val="C00000"/>
          <w:sz w:val="24"/>
          <w:szCs w:val="24"/>
        </w:rPr>
        <w:t>Día 1</w:t>
      </w:r>
      <w:r w:rsidR="003B4172">
        <w:rPr>
          <w:rFonts w:ascii="Arial Narrow" w:eastAsia="Adobe Fangsong Std R" w:hAnsi="Arial Narrow"/>
          <w:b/>
          <w:bCs/>
          <w:color w:val="C00000"/>
          <w:sz w:val="24"/>
          <w:szCs w:val="24"/>
        </w:rPr>
        <w:t>7</w:t>
      </w:r>
      <w:r w:rsidRPr="007D5581">
        <w:rPr>
          <w:rFonts w:ascii="Arial Narrow" w:eastAsia="Adobe Fangsong Std R" w:hAnsi="Arial Narrow"/>
          <w:b/>
          <w:bCs/>
          <w:color w:val="C00000"/>
          <w:sz w:val="24"/>
          <w:szCs w:val="24"/>
        </w:rPr>
        <w:t xml:space="preserve"> – </w:t>
      </w:r>
      <w:r w:rsidR="00053C6F" w:rsidRPr="00053C6F">
        <w:rPr>
          <w:rFonts w:ascii="Arial Narrow" w:eastAsia="Adobe Fangsong Std R" w:hAnsi="Arial Narrow"/>
          <w:b/>
          <w:bCs/>
          <w:color w:val="C00000"/>
          <w:sz w:val="24"/>
          <w:szCs w:val="24"/>
        </w:rPr>
        <w:t xml:space="preserve">HIROSHIMA / OSAKA </w:t>
      </w:r>
    </w:p>
    <w:p w14:paraId="5873382E" w14:textId="21613643" w:rsidR="007D5581" w:rsidRPr="00053C6F" w:rsidRDefault="00053C6F" w:rsidP="00053C6F">
      <w:pPr>
        <w:spacing w:after="0" w:line="240" w:lineRule="auto"/>
        <w:jc w:val="both"/>
        <w:rPr>
          <w:rFonts w:ascii="Arial Narrow" w:eastAsia="Adobe Fangsong Std R" w:hAnsi="Arial Narrow"/>
          <w:bCs/>
          <w:sz w:val="24"/>
          <w:szCs w:val="24"/>
        </w:rPr>
      </w:pPr>
      <w:r w:rsidRPr="00053C6F">
        <w:rPr>
          <w:rFonts w:ascii="Arial Narrow" w:eastAsia="Adobe Fangsong Std R" w:hAnsi="Arial Narrow"/>
          <w:bCs/>
          <w:sz w:val="24"/>
          <w:szCs w:val="24"/>
        </w:rPr>
        <w:t>Desayuno en el hotel. Traslado a la estación para abordar el tren bala con destino a Osaka.</w:t>
      </w:r>
      <w:r>
        <w:rPr>
          <w:rFonts w:ascii="Arial Narrow" w:eastAsia="Adobe Fangsong Std R" w:hAnsi="Arial Narrow"/>
          <w:bCs/>
          <w:sz w:val="24"/>
          <w:szCs w:val="24"/>
        </w:rPr>
        <w:t xml:space="preserve"> </w:t>
      </w:r>
      <w:r w:rsidRPr="00053C6F">
        <w:rPr>
          <w:rFonts w:ascii="Arial Narrow" w:eastAsia="Adobe Fangsong Std R" w:hAnsi="Arial Narrow"/>
          <w:bCs/>
          <w:sz w:val="24"/>
          <w:szCs w:val="24"/>
        </w:rPr>
        <w:t>A la llegada, traslado al Aeropuerto Internacional de Kansai para tomar el vuelo internacional de salida</w:t>
      </w:r>
      <w:r>
        <w:rPr>
          <w:rFonts w:ascii="Arial Narrow" w:eastAsia="Adobe Fangsong Std R" w:hAnsi="Arial Narrow"/>
          <w:bCs/>
          <w:sz w:val="24"/>
          <w:szCs w:val="24"/>
        </w:rPr>
        <w:t>.</w:t>
      </w:r>
    </w:p>
    <w:p w14:paraId="6282A475" w14:textId="77777777" w:rsidR="00743944" w:rsidRDefault="00743944" w:rsidP="007D5581">
      <w:pPr>
        <w:spacing w:after="0" w:line="240" w:lineRule="auto"/>
        <w:jc w:val="right"/>
        <w:rPr>
          <w:rFonts w:ascii="Arial Narrow" w:hAnsi="Arial Narrow"/>
          <w:b/>
          <w:bCs/>
          <w:color w:val="C00000"/>
          <w:sz w:val="24"/>
          <w:szCs w:val="24"/>
        </w:rPr>
      </w:pPr>
    </w:p>
    <w:p w14:paraId="212AEA90" w14:textId="77777777" w:rsidR="00743944" w:rsidRDefault="00743944" w:rsidP="007D5581">
      <w:pPr>
        <w:spacing w:after="0" w:line="240" w:lineRule="auto"/>
        <w:jc w:val="right"/>
        <w:rPr>
          <w:rFonts w:ascii="Arial Narrow" w:hAnsi="Arial Narrow"/>
          <w:b/>
          <w:bCs/>
          <w:color w:val="C00000"/>
          <w:sz w:val="24"/>
          <w:szCs w:val="24"/>
        </w:rPr>
      </w:pPr>
    </w:p>
    <w:p w14:paraId="573F28D5" w14:textId="48EC028E" w:rsidR="00731B1B" w:rsidRPr="00823434" w:rsidRDefault="00731B1B" w:rsidP="007D5581">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6C6070">
        <w:rPr>
          <w:rFonts w:ascii="Arial Narrow" w:hAnsi="Arial Narrow"/>
          <w:b/>
          <w:bCs/>
          <w:color w:val="C00000"/>
          <w:sz w:val="24"/>
          <w:szCs w:val="24"/>
        </w:rPr>
        <w:t xml:space="preserve"> ¡Simplemente,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2D0E5157" w14:textId="77777777" w:rsidR="006D2435" w:rsidRDefault="006D2435" w:rsidP="0035162D">
      <w:pPr>
        <w:pStyle w:val="wordsection1"/>
        <w:spacing w:before="0" w:beforeAutospacing="0" w:after="0" w:afterAutospacing="0"/>
        <w:rPr>
          <w:rFonts w:ascii="Arial Narrow" w:hAnsi="Arial Narrow" w:cs="Calibri"/>
          <w:b/>
          <w:bCs/>
          <w:color w:val="C00000"/>
          <w:lang w:val="es-ES"/>
        </w:rPr>
      </w:pPr>
    </w:p>
    <w:p w14:paraId="195347E8" w14:textId="77777777"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281BE8B5" w14:textId="77777777" w:rsidR="00B70DF0" w:rsidRDefault="00B70DF0" w:rsidP="00B70DF0">
      <w:pPr>
        <w:pStyle w:val="Prrafodelista"/>
        <w:numPr>
          <w:ilvl w:val="0"/>
          <w:numId w:val="16"/>
        </w:numPr>
        <w:rPr>
          <w:rStyle w:val="StyleSquare"/>
          <w:rFonts w:ascii="Arial Narrow" w:hAnsi="Arial Narrow"/>
          <w:color w:val="auto"/>
          <w:sz w:val="24"/>
          <w:szCs w:val="24"/>
          <w:lang w:val="es-ES" w:eastAsia="es-PE"/>
        </w:rPr>
      </w:pPr>
      <w:r w:rsidRPr="00B70DF0">
        <w:rPr>
          <w:rStyle w:val="StyleSquare"/>
          <w:rFonts w:ascii="Arial Narrow" w:hAnsi="Arial Narrow"/>
          <w:color w:val="auto"/>
          <w:sz w:val="24"/>
          <w:szCs w:val="24"/>
          <w:lang w:val="es-ES" w:eastAsia="es-PE"/>
        </w:rPr>
        <w:t>Traslados aeropuerto - hotel - aeropuerto.</w:t>
      </w:r>
    </w:p>
    <w:p w14:paraId="19A126B7" w14:textId="316212D1" w:rsidR="00BC0AC2" w:rsidRPr="00B70DF0" w:rsidRDefault="00B70DF0" w:rsidP="00B70DF0">
      <w:pPr>
        <w:pStyle w:val="Prrafodelista"/>
        <w:numPr>
          <w:ilvl w:val="0"/>
          <w:numId w:val="16"/>
        </w:numPr>
        <w:rPr>
          <w:rStyle w:val="StyleSquare"/>
          <w:rFonts w:ascii="Arial Narrow" w:hAnsi="Arial Narrow"/>
          <w:color w:val="auto"/>
          <w:sz w:val="24"/>
          <w:szCs w:val="24"/>
          <w:lang w:val="es-ES" w:eastAsia="es-PE"/>
        </w:rPr>
      </w:pPr>
      <w:r w:rsidRPr="00B70DF0">
        <w:rPr>
          <w:rStyle w:val="StyleSquare"/>
          <w:rFonts w:ascii="Arial Narrow" w:hAnsi="Arial Narrow"/>
          <w:color w:val="auto"/>
          <w:sz w:val="24"/>
          <w:szCs w:val="24"/>
        </w:rPr>
        <w:t>1</w:t>
      </w:r>
      <w:r>
        <w:rPr>
          <w:rStyle w:val="StyleSquare"/>
          <w:rFonts w:ascii="Arial Narrow" w:hAnsi="Arial Narrow"/>
          <w:color w:val="auto"/>
          <w:sz w:val="24"/>
          <w:szCs w:val="24"/>
        </w:rPr>
        <w:t>5</w:t>
      </w:r>
      <w:r w:rsidRPr="00B70DF0">
        <w:rPr>
          <w:rStyle w:val="StyleSquare"/>
          <w:rFonts w:ascii="Arial Narrow" w:hAnsi="Arial Narrow"/>
          <w:color w:val="auto"/>
          <w:sz w:val="24"/>
          <w:szCs w:val="24"/>
        </w:rPr>
        <w:t xml:space="preserve"> noches de alojamiento en hoteles 4 estrellas (Tokio, Hakone, Kioto, Osaka, Hiroshima)</w:t>
      </w:r>
      <w:r>
        <w:rPr>
          <w:rStyle w:val="StyleSquare"/>
          <w:rFonts w:ascii="Arial Narrow" w:hAnsi="Arial Narrow"/>
          <w:color w:val="auto"/>
          <w:sz w:val="24"/>
          <w:szCs w:val="24"/>
        </w:rPr>
        <w:t xml:space="preserve"> con d</w:t>
      </w:r>
      <w:r w:rsidR="00BC0AC2" w:rsidRPr="00B70DF0">
        <w:rPr>
          <w:rStyle w:val="StyleSquare"/>
          <w:rFonts w:ascii="Arial Narrow" w:hAnsi="Arial Narrow"/>
          <w:color w:val="auto"/>
          <w:sz w:val="24"/>
          <w:szCs w:val="24"/>
        </w:rPr>
        <w:t>esayuno diario</w:t>
      </w:r>
    </w:p>
    <w:p w14:paraId="1E669A4F" w14:textId="26BC375F" w:rsidR="00B70DF0" w:rsidRDefault="00B70DF0" w:rsidP="00B70DF0">
      <w:pPr>
        <w:pStyle w:val="Prrafodelista"/>
        <w:numPr>
          <w:ilvl w:val="0"/>
          <w:numId w:val="16"/>
        </w:numPr>
        <w:rPr>
          <w:rStyle w:val="StyleSquare"/>
          <w:rFonts w:ascii="Arial Narrow" w:hAnsi="Arial Narrow"/>
          <w:color w:val="auto"/>
          <w:sz w:val="24"/>
          <w:szCs w:val="24"/>
          <w:lang w:val="es-ES" w:eastAsia="es-PE"/>
        </w:rPr>
      </w:pPr>
      <w:r w:rsidRPr="00B70DF0">
        <w:rPr>
          <w:rStyle w:val="StyleSquare"/>
          <w:rFonts w:ascii="Arial Narrow" w:hAnsi="Arial Narrow"/>
          <w:color w:val="auto"/>
          <w:sz w:val="24"/>
          <w:szCs w:val="24"/>
          <w:lang w:val="es-ES" w:eastAsia="es-PE"/>
        </w:rPr>
        <w:t>1 noche en Ryokan en Hakone con cena kaiseki</w:t>
      </w:r>
    </w:p>
    <w:p w14:paraId="32731B79" w14:textId="77777777" w:rsidR="00B70DF0" w:rsidRPr="00B70DF0" w:rsidRDefault="00B70DF0" w:rsidP="00B70DF0">
      <w:pPr>
        <w:pStyle w:val="Prrafodelista"/>
        <w:numPr>
          <w:ilvl w:val="0"/>
          <w:numId w:val="16"/>
        </w:numPr>
        <w:rPr>
          <w:rStyle w:val="StyleSquare"/>
          <w:rFonts w:ascii="Arial Narrow" w:hAnsi="Arial Narrow"/>
          <w:color w:val="auto"/>
          <w:sz w:val="24"/>
          <w:szCs w:val="24"/>
          <w:lang w:val="es-ES" w:eastAsia="es-PE"/>
        </w:rPr>
      </w:pPr>
      <w:r w:rsidRPr="00B70DF0">
        <w:rPr>
          <w:rStyle w:val="StyleSquare"/>
          <w:rFonts w:ascii="Arial Narrow" w:hAnsi="Arial Narrow"/>
          <w:color w:val="auto"/>
          <w:sz w:val="24"/>
          <w:szCs w:val="24"/>
          <w:lang w:val="es-ES" w:eastAsia="es-PE"/>
        </w:rPr>
        <w:t>Traslados en tren bala entre ciudades.</w:t>
      </w:r>
    </w:p>
    <w:p w14:paraId="03619460" w14:textId="77777777" w:rsidR="00B70DF0" w:rsidRPr="00B70DF0" w:rsidRDefault="00B70DF0" w:rsidP="00B70DF0">
      <w:pPr>
        <w:pStyle w:val="Prrafodelista"/>
        <w:numPr>
          <w:ilvl w:val="0"/>
          <w:numId w:val="16"/>
        </w:numPr>
        <w:rPr>
          <w:rStyle w:val="StyleSquare"/>
          <w:rFonts w:ascii="Arial Narrow" w:hAnsi="Arial Narrow"/>
          <w:color w:val="auto"/>
          <w:sz w:val="24"/>
          <w:szCs w:val="24"/>
          <w:lang w:val="es-ES" w:eastAsia="es-PE"/>
        </w:rPr>
      </w:pPr>
      <w:r w:rsidRPr="00B70DF0">
        <w:rPr>
          <w:rStyle w:val="StyleSquare"/>
          <w:rFonts w:ascii="Arial Narrow" w:hAnsi="Arial Narrow"/>
          <w:color w:val="auto"/>
          <w:sz w:val="24"/>
          <w:szCs w:val="24"/>
          <w:lang w:val="es-ES" w:eastAsia="es-PE"/>
        </w:rPr>
        <w:t>Show de Sumo, Clase de Sushi, Ceremonia de Té, elaboración de Ramen instantáneo.</w:t>
      </w:r>
    </w:p>
    <w:p w14:paraId="123ABF5A" w14:textId="77777777" w:rsidR="00F6709B" w:rsidRPr="00F6709B" w:rsidRDefault="00F6709B" w:rsidP="00F6709B">
      <w:pPr>
        <w:pStyle w:val="Prrafodelista"/>
        <w:numPr>
          <w:ilvl w:val="0"/>
          <w:numId w:val="16"/>
        </w:numPr>
        <w:rPr>
          <w:rStyle w:val="StyleSquare"/>
          <w:rFonts w:ascii="Arial Narrow" w:hAnsi="Arial Narrow"/>
          <w:color w:val="auto"/>
          <w:sz w:val="24"/>
          <w:szCs w:val="24"/>
          <w:lang w:val="es-ES" w:eastAsia="es-PE"/>
        </w:rPr>
      </w:pPr>
      <w:r w:rsidRPr="00F6709B">
        <w:rPr>
          <w:rStyle w:val="StyleSquare"/>
          <w:rFonts w:ascii="Arial Narrow" w:hAnsi="Arial Narrow"/>
          <w:color w:val="auto"/>
          <w:sz w:val="24"/>
          <w:szCs w:val="24"/>
          <w:lang w:val="es-ES" w:eastAsia="es-PE"/>
        </w:rPr>
        <w:t>Día completo en Disneyland o DisneySea (Tokio).</w:t>
      </w:r>
    </w:p>
    <w:p w14:paraId="43CA0AF8" w14:textId="77777777" w:rsidR="00F6709B" w:rsidRPr="00F6709B" w:rsidRDefault="00F6709B" w:rsidP="00F6709B">
      <w:pPr>
        <w:pStyle w:val="Prrafodelista"/>
        <w:numPr>
          <w:ilvl w:val="0"/>
          <w:numId w:val="16"/>
        </w:numPr>
        <w:rPr>
          <w:rStyle w:val="StyleSquare"/>
          <w:rFonts w:ascii="Arial Narrow" w:hAnsi="Arial Narrow"/>
          <w:color w:val="auto"/>
          <w:sz w:val="24"/>
          <w:szCs w:val="24"/>
          <w:lang w:val="es-ES" w:eastAsia="es-PE"/>
        </w:rPr>
      </w:pPr>
      <w:r w:rsidRPr="00F6709B">
        <w:rPr>
          <w:rStyle w:val="StyleSquare"/>
          <w:rFonts w:ascii="Arial Narrow" w:hAnsi="Arial Narrow"/>
          <w:color w:val="auto"/>
          <w:sz w:val="24"/>
          <w:szCs w:val="24"/>
          <w:lang w:val="es-ES" w:eastAsia="es-PE"/>
        </w:rPr>
        <w:t>Día completo en Miyajima.</w:t>
      </w:r>
    </w:p>
    <w:p w14:paraId="78551DE0" w14:textId="77777777" w:rsidR="00F6709B" w:rsidRPr="00F6709B" w:rsidRDefault="00F6709B" w:rsidP="00F6709B">
      <w:pPr>
        <w:pStyle w:val="Prrafodelista"/>
        <w:numPr>
          <w:ilvl w:val="0"/>
          <w:numId w:val="16"/>
        </w:numPr>
        <w:rPr>
          <w:rStyle w:val="StyleSquare"/>
          <w:rFonts w:ascii="Arial Narrow" w:hAnsi="Arial Narrow"/>
          <w:color w:val="auto"/>
          <w:sz w:val="24"/>
          <w:szCs w:val="24"/>
          <w:lang w:val="es-ES" w:eastAsia="es-PE"/>
        </w:rPr>
      </w:pPr>
      <w:r w:rsidRPr="00F6709B">
        <w:rPr>
          <w:rStyle w:val="StyleSquare"/>
          <w:rFonts w:ascii="Arial Narrow" w:hAnsi="Arial Narrow"/>
          <w:color w:val="auto"/>
          <w:sz w:val="24"/>
          <w:szCs w:val="24"/>
          <w:lang w:val="es-ES" w:eastAsia="es-PE"/>
        </w:rPr>
        <w:t>Envío de maletas entre ciudades.</w:t>
      </w:r>
    </w:p>
    <w:p w14:paraId="31C9FAD5" w14:textId="7302933E" w:rsidR="00F6709B" w:rsidRDefault="00F6709B" w:rsidP="00F6709B">
      <w:pPr>
        <w:pStyle w:val="Prrafodelista"/>
        <w:numPr>
          <w:ilvl w:val="0"/>
          <w:numId w:val="16"/>
        </w:numPr>
        <w:rPr>
          <w:rStyle w:val="StyleSquare"/>
          <w:rFonts w:ascii="Arial Narrow" w:hAnsi="Arial Narrow"/>
          <w:color w:val="auto"/>
          <w:sz w:val="24"/>
          <w:szCs w:val="24"/>
          <w:lang w:val="es-ES" w:eastAsia="es-PE"/>
        </w:rPr>
      </w:pPr>
      <w:r w:rsidRPr="00F6709B">
        <w:rPr>
          <w:rStyle w:val="StyleSquare"/>
          <w:rFonts w:ascii="Arial Narrow" w:hAnsi="Arial Narrow"/>
          <w:color w:val="auto"/>
          <w:sz w:val="24"/>
          <w:szCs w:val="24"/>
          <w:lang w:val="es-ES" w:eastAsia="es-PE"/>
        </w:rPr>
        <w:t>Guía en español y transporte privado durante todo el recorrido.</w:t>
      </w:r>
    </w:p>
    <w:p w14:paraId="44D7AE21" w14:textId="6B1D8839" w:rsidR="000F68E1" w:rsidRPr="000F68E1" w:rsidRDefault="000F68E1" w:rsidP="000F68E1">
      <w:pPr>
        <w:pStyle w:val="Prrafodelista"/>
        <w:numPr>
          <w:ilvl w:val="0"/>
          <w:numId w:val="16"/>
        </w:numPr>
        <w:rPr>
          <w:rStyle w:val="StyleSquare"/>
          <w:rFonts w:ascii="Arial Narrow" w:hAnsi="Arial Narrow"/>
          <w:color w:val="auto"/>
          <w:sz w:val="24"/>
          <w:szCs w:val="24"/>
          <w:lang w:val="es-ES" w:eastAsia="es-PE"/>
        </w:rPr>
      </w:pPr>
      <w:r w:rsidRPr="00F6709B">
        <w:rPr>
          <w:rStyle w:val="StyleSquare"/>
          <w:rFonts w:ascii="Arial Narrow" w:hAnsi="Arial Narrow"/>
          <w:color w:val="auto"/>
          <w:sz w:val="24"/>
          <w:szCs w:val="24"/>
        </w:rPr>
        <w:t>3% de costos financieros</w:t>
      </w:r>
    </w:p>
    <w:p w14:paraId="38153E25" w14:textId="0F56EAF4" w:rsidR="00D11EB6" w:rsidRPr="00B70DF0" w:rsidRDefault="00D11EB6" w:rsidP="00B70DF0">
      <w:pPr>
        <w:pStyle w:val="Prrafodelista"/>
        <w:numPr>
          <w:ilvl w:val="0"/>
          <w:numId w:val="16"/>
        </w:numPr>
        <w:rPr>
          <w:rStyle w:val="StyleSquare"/>
          <w:rFonts w:ascii="Arial Narrow" w:hAnsi="Arial Narrow"/>
          <w:color w:val="auto"/>
          <w:sz w:val="24"/>
          <w:szCs w:val="24"/>
          <w:lang w:val="es-ES" w:eastAsia="es-PE"/>
        </w:rPr>
      </w:pPr>
      <w:r w:rsidRPr="00B70DF0">
        <w:rPr>
          <w:rStyle w:val="StyleSquare"/>
          <w:rFonts w:ascii="Arial Narrow" w:hAnsi="Arial Narrow"/>
          <w:color w:val="auto"/>
          <w:sz w:val="24"/>
          <w:szCs w:val="24"/>
        </w:rPr>
        <w:t xml:space="preserve">Asistencia médica cubrimiento </w:t>
      </w:r>
      <w:r w:rsidR="00D77F68">
        <w:rPr>
          <w:rStyle w:val="StyleSquare"/>
          <w:rFonts w:ascii="Arial Narrow" w:hAnsi="Arial Narrow"/>
          <w:color w:val="auto"/>
          <w:sz w:val="24"/>
          <w:szCs w:val="24"/>
        </w:rPr>
        <w:t>USD</w:t>
      </w:r>
      <w:r w:rsidRPr="00B70DF0">
        <w:rPr>
          <w:rStyle w:val="StyleSquare"/>
          <w:rFonts w:ascii="Arial Narrow" w:hAnsi="Arial Narrow"/>
          <w:color w:val="auto"/>
          <w:sz w:val="24"/>
          <w:szCs w:val="24"/>
        </w:rPr>
        <w:t xml:space="preserve"> 60.000 (suplemento para mayores de 75 años)</w:t>
      </w:r>
    </w:p>
    <w:p w14:paraId="231013A9" w14:textId="77777777" w:rsidR="009D5698" w:rsidRDefault="009D5698" w:rsidP="00F56BCC">
      <w:pPr>
        <w:spacing w:after="0" w:line="240" w:lineRule="auto"/>
        <w:jc w:val="both"/>
        <w:rPr>
          <w:rFonts w:ascii="Arial Narrow" w:hAnsi="Arial Narrow" w:cs="Calibri"/>
          <w:sz w:val="24"/>
          <w:szCs w:val="24"/>
        </w:rPr>
      </w:pPr>
    </w:p>
    <w:p w14:paraId="3ACF0566" w14:textId="77777777" w:rsidR="00BE0C0C" w:rsidRPr="00037567" w:rsidRDefault="00184829" w:rsidP="00037567">
      <w:pPr>
        <w:spacing w:after="0" w:line="240" w:lineRule="auto"/>
        <w:jc w:val="both"/>
        <w:rPr>
          <w:rStyle w:val="StyleSquare"/>
          <w:rFonts w:ascii="Arial Narrow" w:eastAsia="Adobe Fangsong Std R" w:hAnsi="Arial Narrow" w:cstheme="minorBidi"/>
          <w:b/>
          <w:bCs/>
          <w:color w:val="C00000"/>
          <w:sz w:val="24"/>
          <w:szCs w:val="24"/>
        </w:rPr>
      </w:pPr>
      <w:r w:rsidRPr="00823434">
        <w:rPr>
          <w:rFonts w:ascii="Arial Narrow" w:eastAsia="Adobe Fangsong Std R" w:hAnsi="Arial Narrow"/>
          <w:b/>
          <w:bCs/>
          <w:color w:val="C00000"/>
          <w:sz w:val="24"/>
          <w:szCs w:val="24"/>
        </w:rPr>
        <w:t>NO INCLUYE:</w:t>
      </w:r>
      <w:r w:rsidR="00BE0C0C" w:rsidRPr="00BE0C0C">
        <w:rPr>
          <w:rStyle w:val="StyleSquare"/>
          <w:rFonts w:ascii="Arial Narrow" w:hAnsi="Arial Narrow"/>
          <w:color w:val="auto"/>
          <w:sz w:val="24"/>
          <w:szCs w:val="24"/>
        </w:rPr>
        <w:t xml:space="preserve"> </w:t>
      </w:r>
    </w:p>
    <w:p w14:paraId="330EED14" w14:textId="77777777" w:rsidR="00BE0C0C" w:rsidRPr="00BE0C0C" w:rsidRDefault="00130976" w:rsidP="00BE0C0C">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Pr>
          <w:rStyle w:val="StyleSquare"/>
          <w:rFonts w:ascii="Arial Narrow" w:hAnsi="Arial Narrow"/>
          <w:color w:val="auto"/>
          <w:sz w:val="24"/>
          <w:szCs w:val="24"/>
        </w:rPr>
        <w:t xml:space="preserve">Tiquetes aéreos </w:t>
      </w:r>
      <w:r w:rsidR="00BE0C0C" w:rsidRPr="00BE0C0C">
        <w:rPr>
          <w:rStyle w:val="StyleSquare"/>
          <w:rFonts w:ascii="Arial Narrow" w:hAnsi="Arial Narrow"/>
          <w:color w:val="auto"/>
          <w:sz w:val="24"/>
          <w:szCs w:val="24"/>
        </w:rPr>
        <w:t xml:space="preserve"> </w:t>
      </w:r>
    </w:p>
    <w:p w14:paraId="5EA9D5A1" w14:textId="4247A337" w:rsidR="009C636B" w:rsidRPr="00F6709B" w:rsidRDefault="00130976" w:rsidP="00BE0C0C">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Pr>
          <w:rStyle w:val="StyleSquare"/>
          <w:rFonts w:ascii="Arial Narrow" w:hAnsi="Arial Narrow"/>
          <w:color w:val="auto"/>
          <w:sz w:val="24"/>
          <w:szCs w:val="24"/>
        </w:rPr>
        <w:t>Visa a Japón</w:t>
      </w:r>
    </w:p>
    <w:p w14:paraId="514D3F29" w14:textId="2BB3CE4D" w:rsidR="00F6709B" w:rsidRPr="009C636B" w:rsidRDefault="00F6709B" w:rsidP="00BE0C0C">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F6709B">
        <w:rPr>
          <w:rStyle w:val="StyleSquare"/>
          <w:rFonts w:ascii="Arial Narrow" w:eastAsia="Adobe Fangsong Std R" w:hAnsi="Arial Narrow"/>
          <w:color w:val="auto"/>
          <w:sz w:val="24"/>
          <w:szCs w:val="24"/>
        </w:rPr>
        <w:t>Universal Studios Japan (Día 14), sin Express Pass</w:t>
      </w:r>
      <w:r>
        <w:rPr>
          <w:rStyle w:val="StyleSquare"/>
          <w:rFonts w:ascii="Arial Narrow" w:eastAsia="Adobe Fangsong Std R" w:hAnsi="Arial Narrow"/>
          <w:color w:val="auto"/>
          <w:sz w:val="24"/>
          <w:szCs w:val="24"/>
        </w:rPr>
        <w:t>.</w:t>
      </w:r>
    </w:p>
    <w:p w14:paraId="347578A0" w14:textId="77777777" w:rsidR="00130976" w:rsidRPr="00130976" w:rsidRDefault="00130976" w:rsidP="005B7EF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Pr>
          <w:rStyle w:val="StyleSquare"/>
          <w:rFonts w:ascii="Arial Narrow" w:hAnsi="Arial Narrow"/>
          <w:color w:val="auto"/>
          <w:sz w:val="24"/>
          <w:szCs w:val="24"/>
        </w:rPr>
        <w:t>Alimentación no descrita en el itinerario</w:t>
      </w:r>
    </w:p>
    <w:p w14:paraId="19A164A0" w14:textId="45BE5ACF" w:rsidR="00130976" w:rsidRPr="00CE4266" w:rsidRDefault="00130976" w:rsidP="005B7EF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Pr>
          <w:rStyle w:val="StyleSquare"/>
          <w:rFonts w:ascii="Arial Narrow" w:hAnsi="Arial Narrow"/>
          <w:color w:val="auto"/>
          <w:sz w:val="24"/>
          <w:szCs w:val="24"/>
        </w:rPr>
        <w:t>Gastos no especificados en el plan</w:t>
      </w:r>
    </w:p>
    <w:p w14:paraId="6C2B367A" w14:textId="77777777" w:rsidR="007904E9" w:rsidRPr="00130976" w:rsidRDefault="007904E9" w:rsidP="007904E9">
      <w:pPr>
        <w:pStyle w:val="P-Styleguiado"/>
        <w:spacing w:after="0" w:line="240" w:lineRule="auto"/>
        <w:ind w:left="720"/>
        <w:jc w:val="both"/>
        <w:rPr>
          <w:rStyle w:val="StyleSquare"/>
          <w:rFonts w:ascii="Arial Narrow" w:eastAsia="Adobe Fangsong Std R" w:hAnsi="Arial Narrow"/>
          <w:color w:val="auto"/>
          <w:sz w:val="24"/>
          <w:szCs w:val="24"/>
        </w:rPr>
      </w:pPr>
    </w:p>
    <w:p w14:paraId="5F9E0113" w14:textId="77777777" w:rsidR="00F15CC7" w:rsidRPr="005B7EFF" w:rsidRDefault="00BE0C0C" w:rsidP="00130976">
      <w:pPr>
        <w:pStyle w:val="P-Styleguiado"/>
        <w:spacing w:after="0" w:line="240" w:lineRule="auto"/>
        <w:ind w:left="720"/>
        <w:jc w:val="both"/>
        <w:rPr>
          <w:rStyle w:val="StyleSquare"/>
          <w:rFonts w:ascii="Arial Narrow" w:eastAsia="Adobe Fangsong Std R" w:hAnsi="Arial Narrow"/>
          <w:color w:val="auto"/>
          <w:sz w:val="24"/>
          <w:szCs w:val="24"/>
        </w:rPr>
      </w:pPr>
      <w:r w:rsidRPr="00BE0C0C">
        <w:rPr>
          <w:rStyle w:val="StyleSquare"/>
          <w:rFonts w:ascii="Arial Narrow" w:hAnsi="Arial Narrow"/>
          <w:color w:val="auto"/>
          <w:sz w:val="24"/>
          <w:szCs w:val="24"/>
        </w:rPr>
        <w:t xml:space="preserve"> </w:t>
      </w:r>
    </w:p>
    <w:p w14:paraId="4B9C2386" w14:textId="77777777" w:rsidR="005B7EFF" w:rsidRPr="005B7EFF" w:rsidRDefault="005B7EFF" w:rsidP="005B7EFF">
      <w:pPr>
        <w:pStyle w:val="P-Styleguiado"/>
        <w:spacing w:after="0" w:line="240" w:lineRule="auto"/>
        <w:ind w:left="720"/>
        <w:jc w:val="both"/>
        <w:rPr>
          <w:rFonts w:ascii="Arial Narrow" w:eastAsia="Adobe Fangsong Std R" w:hAnsi="Arial Narrow"/>
          <w:sz w:val="24"/>
          <w:szCs w:val="24"/>
        </w:rPr>
      </w:pPr>
    </w:p>
    <w:tbl>
      <w:tblPr>
        <w:tblStyle w:val="Tablaconcuadrcula"/>
        <w:tblW w:w="106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92"/>
        <w:gridCol w:w="3804"/>
        <w:gridCol w:w="3814"/>
      </w:tblGrid>
      <w:tr w:rsidR="000B0BE7" w14:paraId="04D2AFD8" w14:textId="77777777" w:rsidTr="00CE4266">
        <w:trPr>
          <w:trHeight w:val="897"/>
          <w:jc w:val="center"/>
        </w:trPr>
        <w:tc>
          <w:tcPr>
            <w:tcW w:w="2992" w:type="dxa"/>
            <w:vMerge w:val="restart"/>
            <w:shd w:val="clear" w:color="auto" w:fill="E7E6E6" w:themeFill="background2"/>
            <w:vAlign w:val="center"/>
          </w:tcPr>
          <w:p w14:paraId="400B9B8E" w14:textId="77777777" w:rsidR="000B0BE7" w:rsidRDefault="000B0BE7"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VIGENCIA </w:t>
            </w:r>
          </w:p>
        </w:tc>
        <w:tc>
          <w:tcPr>
            <w:tcW w:w="7618" w:type="dxa"/>
            <w:gridSpan w:val="2"/>
            <w:shd w:val="clear" w:color="auto" w:fill="E7E6E6" w:themeFill="background2"/>
            <w:vAlign w:val="center"/>
          </w:tcPr>
          <w:p w14:paraId="185B6231" w14:textId="77777777" w:rsidR="000B0BE7" w:rsidRDefault="000B0BE7"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1D13BA" w14:paraId="6BC36DB0" w14:textId="77777777" w:rsidTr="00CE4266">
        <w:trPr>
          <w:trHeight w:val="480"/>
          <w:jc w:val="center"/>
        </w:trPr>
        <w:tc>
          <w:tcPr>
            <w:tcW w:w="2992" w:type="dxa"/>
            <w:vMerge/>
            <w:shd w:val="clear" w:color="auto" w:fill="E7E6E6" w:themeFill="background2"/>
            <w:vAlign w:val="center"/>
          </w:tcPr>
          <w:p w14:paraId="21B0B43B" w14:textId="77777777" w:rsidR="001D13BA" w:rsidRDefault="001D13BA" w:rsidP="00FE58B1">
            <w:pPr>
              <w:jc w:val="center"/>
              <w:rPr>
                <w:rFonts w:ascii="Arial Narrow" w:hAnsi="Arial Narrow" w:cs="Arial"/>
                <w:b/>
                <w:bCs/>
                <w:color w:val="C00000"/>
                <w:sz w:val="24"/>
                <w:szCs w:val="24"/>
                <w:lang w:val="es-ES" w:eastAsia="es-ES"/>
              </w:rPr>
            </w:pPr>
          </w:p>
        </w:tc>
        <w:tc>
          <w:tcPr>
            <w:tcW w:w="3804" w:type="dxa"/>
            <w:shd w:val="clear" w:color="auto" w:fill="E7E6E6" w:themeFill="background2"/>
            <w:vAlign w:val="center"/>
          </w:tcPr>
          <w:p w14:paraId="12FF0F35" w14:textId="77777777" w:rsidR="001D13BA" w:rsidRDefault="001D13BA"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3814" w:type="dxa"/>
            <w:shd w:val="clear" w:color="auto" w:fill="E7E6E6" w:themeFill="background2"/>
            <w:vAlign w:val="center"/>
          </w:tcPr>
          <w:p w14:paraId="5DF71A93" w14:textId="77777777" w:rsidR="001D13BA" w:rsidRDefault="001D13BA"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r>
      <w:tr w:rsidR="003F3E19" w14:paraId="1A189977" w14:textId="77777777" w:rsidTr="00CE4266">
        <w:trPr>
          <w:trHeight w:val="531"/>
          <w:jc w:val="center"/>
        </w:trPr>
        <w:tc>
          <w:tcPr>
            <w:tcW w:w="2992" w:type="dxa"/>
            <w:vAlign w:val="center"/>
          </w:tcPr>
          <w:p w14:paraId="4353F58B" w14:textId="00D940D0" w:rsidR="003F3E19" w:rsidRPr="00472380" w:rsidRDefault="003F3E19" w:rsidP="003F3E19">
            <w:pPr>
              <w:jc w:val="center"/>
              <w:rPr>
                <w:rFonts w:ascii="Arial Narrow" w:hAnsi="Arial Narrow" w:cs="Calibri"/>
                <w:b/>
                <w:bCs/>
                <w:color w:val="000000"/>
                <w:sz w:val="24"/>
              </w:rPr>
            </w:pPr>
            <w:r w:rsidRPr="00F6709B">
              <w:rPr>
                <w:rFonts w:ascii="Arial Narrow" w:hAnsi="Arial Narrow" w:cs="Calibri"/>
                <w:b/>
                <w:bCs/>
                <w:color w:val="000000"/>
                <w:sz w:val="24"/>
              </w:rPr>
              <w:t>25 MAR - 10 ABR 2027</w:t>
            </w:r>
          </w:p>
        </w:tc>
        <w:tc>
          <w:tcPr>
            <w:tcW w:w="3804" w:type="dxa"/>
            <w:tcBorders>
              <w:top w:val="single" w:sz="8" w:space="0" w:color="auto"/>
              <w:left w:val="single" w:sz="8" w:space="0" w:color="auto"/>
              <w:bottom w:val="single" w:sz="4" w:space="0" w:color="auto"/>
              <w:right w:val="single" w:sz="4" w:space="0" w:color="auto"/>
            </w:tcBorders>
            <w:shd w:val="clear" w:color="auto" w:fill="auto"/>
            <w:vAlign w:val="center"/>
          </w:tcPr>
          <w:p w14:paraId="06FFB209" w14:textId="6AAB570D" w:rsidR="003F3E19" w:rsidRPr="00472380" w:rsidRDefault="003F3E19" w:rsidP="003F3E19">
            <w:pPr>
              <w:jc w:val="center"/>
              <w:rPr>
                <w:rFonts w:ascii="Arial Narrow" w:hAnsi="Arial Narrow" w:cs="Calibri"/>
                <w:color w:val="000000"/>
                <w:sz w:val="24"/>
              </w:rPr>
            </w:pPr>
            <w:r>
              <w:rPr>
                <w:rFonts w:ascii="Arial Narrow" w:hAnsi="Arial Narrow" w:cs="Calibri"/>
                <w:color w:val="000000"/>
                <w:sz w:val="22"/>
                <w:szCs w:val="22"/>
              </w:rPr>
              <w:t>9.454</w:t>
            </w:r>
          </w:p>
        </w:tc>
        <w:tc>
          <w:tcPr>
            <w:tcW w:w="3814" w:type="dxa"/>
            <w:tcBorders>
              <w:top w:val="single" w:sz="8" w:space="0" w:color="auto"/>
              <w:left w:val="nil"/>
              <w:bottom w:val="single" w:sz="4" w:space="0" w:color="auto"/>
              <w:right w:val="single" w:sz="4" w:space="0" w:color="auto"/>
            </w:tcBorders>
            <w:shd w:val="clear" w:color="auto" w:fill="auto"/>
            <w:vAlign w:val="center"/>
          </w:tcPr>
          <w:p w14:paraId="1A5DC343" w14:textId="4F2A474B" w:rsidR="003F3E19" w:rsidRPr="00472380" w:rsidRDefault="003F3E19" w:rsidP="003F3E19">
            <w:pPr>
              <w:jc w:val="center"/>
              <w:rPr>
                <w:rFonts w:ascii="Arial Narrow" w:hAnsi="Arial Narrow" w:cs="Calibri"/>
                <w:color w:val="000000"/>
                <w:sz w:val="24"/>
              </w:rPr>
            </w:pPr>
            <w:r>
              <w:rPr>
                <w:rFonts w:ascii="Arial Narrow" w:hAnsi="Arial Narrow" w:cs="Calibri"/>
                <w:color w:val="000000"/>
                <w:sz w:val="22"/>
                <w:szCs w:val="22"/>
              </w:rPr>
              <w:t>7.763</w:t>
            </w:r>
          </w:p>
        </w:tc>
      </w:tr>
    </w:tbl>
    <w:p w14:paraId="00B2B893" w14:textId="77777777" w:rsidR="00F6709B" w:rsidRDefault="00F6709B" w:rsidP="00C91C13">
      <w:pPr>
        <w:rPr>
          <w:rStyle w:val="space1"/>
          <w:rFonts w:ascii="Arial Narrow" w:hAnsi="Arial Narrow"/>
          <w:b/>
          <w:color w:val="C00000"/>
          <w:sz w:val="24"/>
          <w:szCs w:val="24"/>
        </w:rPr>
      </w:pPr>
    </w:p>
    <w:tbl>
      <w:tblPr>
        <w:tblStyle w:val="Tablaconcuadrcula"/>
        <w:tblW w:w="10672" w:type="dxa"/>
        <w:jc w:val="center"/>
        <w:tblLook w:val="04A0" w:firstRow="1" w:lastRow="0" w:firstColumn="1" w:lastColumn="0" w:noHBand="0" w:noVBand="1"/>
      </w:tblPr>
      <w:tblGrid>
        <w:gridCol w:w="5334"/>
        <w:gridCol w:w="5338"/>
      </w:tblGrid>
      <w:tr w:rsidR="00CE4266" w14:paraId="552E0729" w14:textId="77777777" w:rsidTr="00CE4266">
        <w:trPr>
          <w:trHeight w:val="359"/>
          <w:jc w:val="center"/>
        </w:trPr>
        <w:tc>
          <w:tcPr>
            <w:tcW w:w="10672" w:type="dxa"/>
            <w:gridSpan w:val="2"/>
            <w:shd w:val="clear" w:color="auto" w:fill="E7E6E6" w:themeFill="background2"/>
            <w:vAlign w:val="center"/>
          </w:tcPr>
          <w:p w14:paraId="0627D753" w14:textId="107DF85D" w:rsidR="00CE4266" w:rsidRPr="00CE4266" w:rsidRDefault="00CE4266" w:rsidP="00CE4266">
            <w:pPr>
              <w:jc w:val="center"/>
              <w:rPr>
                <w:rStyle w:val="space1"/>
                <w:rFonts w:ascii="Arial Narrow" w:hAnsi="Arial Narrow"/>
                <w:b/>
                <w:color w:val="C00000"/>
                <w:sz w:val="22"/>
                <w:szCs w:val="22"/>
              </w:rPr>
            </w:pPr>
            <w:r w:rsidRPr="00CE4266">
              <w:rPr>
                <w:rStyle w:val="space1"/>
                <w:rFonts w:ascii="Arial Narrow" w:hAnsi="Arial Narrow"/>
                <w:b/>
                <w:color w:val="C00000"/>
                <w:sz w:val="22"/>
                <w:szCs w:val="22"/>
              </w:rPr>
              <w:t>OPCIONALES</w:t>
            </w:r>
          </w:p>
        </w:tc>
      </w:tr>
      <w:tr w:rsidR="00CE4266" w14:paraId="4D321F7E" w14:textId="77777777" w:rsidTr="00CE4266">
        <w:trPr>
          <w:trHeight w:val="392"/>
          <w:jc w:val="center"/>
        </w:trPr>
        <w:tc>
          <w:tcPr>
            <w:tcW w:w="5334" w:type="dxa"/>
            <w:shd w:val="clear" w:color="auto" w:fill="E7E6E6" w:themeFill="background2"/>
            <w:vAlign w:val="center"/>
          </w:tcPr>
          <w:p w14:paraId="1636AFCD" w14:textId="621E34B6" w:rsidR="00CE4266" w:rsidRPr="00CE4266" w:rsidRDefault="00CE4266" w:rsidP="00CE4266">
            <w:pPr>
              <w:jc w:val="center"/>
              <w:rPr>
                <w:rFonts w:ascii="Arial Narrow" w:hAnsi="Arial Narrow" w:cs="Calibri"/>
                <w:b/>
                <w:bCs/>
                <w:color w:val="C00000"/>
                <w:sz w:val="22"/>
                <w:szCs w:val="22"/>
              </w:rPr>
            </w:pPr>
            <w:r w:rsidRPr="00CE4266">
              <w:rPr>
                <w:rFonts w:ascii="Arial Narrow" w:hAnsi="Arial Narrow" w:cs="Calibri"/>
                <w:b/>
                <w:bCs/>
                <w:color w:val="C00000"/>
                <w:sz w:val="22"/>
                <w:szCs w:val="22"/>
              </w:rPr>
              <w:t>EXCURSION O SERVICIO</w:t>
            </w:r>
          </w:p>
        </w:tc>
        <w:tc>
          <w:tcPr>
            <w:tcW w:w="5338" w:type="dxa"/>
            <w:shd w:val="clear" w:color="auto" w:fill="E7E6E6" w:themeFill="background2"/>
            <w:vAlign w:val="center"/>
          </w:tcPr>
          <w:p w14:paraId="4B03005F" w14:textId="0AE28DAC" w:rsidR="00CE4266" w:rsidRPr="00CE4266" w:rsidRDefault="00CE4266" w:rsidP="00CE4266">
            <w:pPr>
              <w:jc w:val="center"/>
              <w:rPr>
                <w:rStyle w:val="space1"/>
                <w:rFonts w:ascii="Arial Narrow" w:hAnsi="Arial Narrow"/>
                <w:b/>
                <w:color w:val="C00000"/>
                <w:sz w:val="22"/>
                <w:szCs w:val="22"/>
                <w:lang w:val="es-CO"/>
              </w:rPr>
            </w:pPr>
            <w:r w:rsidRPr="00CE4266">
              <w:rPr>
                <w:rStyle w:val="space1"/>
                <w:rFonts w:ascii="Arial Narrow" w:hAnsi="Arial Narrow"/>
                <w:b/>
                <w:color w:val="C00000"/>
                <w:sz w:val="22"/>
                <w:szCs w:val="22"/>
                <w:lang w:val="es-CO"/>
              </w:rPr>
              <w:t>PRECIO POR PERSONA EN DOLARES AMERICANOS</w:t>
            </w:r>
          </w:p>
        </w:tc>
      </w:tr>
      <w:tr w:rsidR="00CE4266" w14:paraId="7448DF61" w14:textId="77777777" w:rsidTr="00CE4266">
        <w:trPr>
          <w:trHeight w:val="573"/>
          <w:jc w:val="center"/>
        </w:trPr>
        <w:tc>
          <w:tcPr>
            <w:tcW w:w="5334" w:type="dxa"/>
            <w:vAlign w:val="center"/>
          </w:tcPr>
          <w:p w14:paraId="2A905A79" w14:textId="2CAB49BA" w:rsidR="00CE4266" w:rsidRPr="00CE4266" w:rsidRDefault="00CE4266" w:rsidP="00CE4266">
            <w:pPr>
              <w:jc w:val="center"/>
              <w:rPr>
                <w:rStyle w:val="space1"/>
                <w:rFonts w:ascii="Arial Narrow" w:hAnsi="Arial Narrow"/>
                <w:b/>
                <w:color w:val="C00000"/>
                <w:sz w:val="24"/>
                <w:szCs w:val="24"/>
                <w:lang w:val="es-CO"/>
              </w:rPr>
            </w:pPr>
            <w:r w:rsidRPr="00CE4266">
              <w:rPr>
                <w:rFonts w:ascii="Arial Narrow" w:hAnsi="Arial Narrow" w:cs="Calibri"/>
                <w:color w:val="000000"/>
                <w:sz w:val="22"/>
                <w:szCs w:val="22"/>
                <w:lang w:val="es-CO"/>
              </w:rPr>
              <w:t>ALMUERZOS (15 DÍAS)</w:t>
            </w:r>
          </w:p>
        </w:tc>
        <w:tc>
          <w:tcPr>
            <w:tcW w:w="5338" w:type="dxa"/>
            <w:vAlign w:val="center"/>
          </w:tcPr>
          <w:p w14:paraId="7EEBA780" w14:textId="4378AC91" w:rsidR="00CE4266" w:rsidRPr="00CE4266" w:rsidRDefault="00CE4266" w:rsidP="00CE4266">
            <w:pPr>
              <w:jc w:val="center"/>
              <w:rPr>
                <w:rStyle w:val="space1"/>
                <w:rFonts w:ascii="Arial Narrow" w:hAnsi="Arial Narrow"/>
                <w:b/>
                <w:color w:val="C00000"/>
                <w:sz w:val="24"/>
                <w:szCs w:val="24"/>
                <w:lang w:val="es-CO"/>
              </w:rPr>
            </w:pPr>
            <w:r>
              <w:rPr>
                <w:rFonts w:ascii="Arial Narrow" w:hAnsi="Arial Narrow" w:cs="Calibri"/>
                <w:color w:val="000000"/>
                <w:sz w:val="22"/>
                <w:szCs w:val="22"/>
              </w:rPr>
              <w:t>655</w:t>
            </w:r>
          </w:p>
        </w:tc>
      </w:tr>
      <w:tr w:rsidR="00CE4266" w14:paraId="6464CD67" w14:textId="77777777" w:rsidTr="00CE4266">
        <w:trPr>
          <w:trHeight w:val="510"/>
          <w:jc w:val="center"/>
        </w:trPr>
        <w:tc>
          <w:tcPr>
            <w:tcW w:w="5334" w:type="dxa"/>
            <w:vAlign w:val="center"/>
          </w:tcPr>
          <w:p w14:paraId="438CF1D7" w14:textId="7F7A9972" w:rsidR="00CE4266" w:rsidRPr="00CE4266" w:rsidRDefault="00CE4266" w:rsidP="00CE4266">
            <w:pPr>
              <w:jc w:val="center"/>
              <w:rPr>
                <w:rStyle w:val="space1"/>
                <w:rFonts w:ascii="Arial Narrow" w:hAnsi="Arial Narrow"/>
                <w:b/>
                <w:color w:val="C00000"/>
                <w:sz w:val="24"/>
                <w:szCs w:val="24"/>
                <w:lang w:val="es-CO"/>
              </w:rPr>
            </w:pPr>
            <w:r w:rsidRPr="00CE4266">
              <w:rPr>
                <w:rFonts w:ascii="Arial Narrow" w:hAnsi="Arial Narrow" w:cs="Calibri"/>
                <w:color w:val="000000"/>
                <w:sz w:val="22"/>
                <w:szCs w:val="22"/>
                <w:lang w:val="es-CO"/>
              </w:rPr>
              <w:t>UNIVERSAL STUDIOS JAPAN (DÍA 14, SIN EXPRESS PASS)</w:t>
            </w:r>
          </w:p>
        </w:tc>
        <w:tc>
          <w:tcPr>
            <w:tcW w:w="5338" w:type="dxa"/>
            <w:vAlign w:val="center"/>
          </w:tcPr>
          <w:p w14:paraId="11268F83" w14:textId="07810F3F" w:rsidR="00CE4266" w:rsidRPr="00CE4266" w:rsidRDefault="00CE4266" w:rsidP="00CE4266">
            <w:pPr>
              <w:jc w:val="center"/>
              <w:rPr>
                <w:rStyle w:val="space1"/>
                <w:rFonts w:ascii="Arial Narrow" w:hAnsi="Arial Narrow"/>
                <w:b/>
                <w:color w:val="C00000"/>
                <w:sz w:val="24"/>
                <w:szCs w:val="24"/>
                <w:lang w:val="es-CO"/>
              </w:rPr>
            </w:pPr>
            <w:r>
              <w:rPr>
                <w:rFonts w:ascii="Arial Narrow" w:hAnsi="Arial Narrow" w:cs="Calibri"/>
                <w:color w:val="000000"/>
                <w:sz w:val="22"/>
                <w:szCs w:val="22"/>
              </w:rPr>
              <w:t>619</w:t>
            </w:r>
          </w:p>
        </w:tc>
      </w:tr>
    </w:tbl>
    <w:p w14:paraId="2EDB9916" w14:textId="5D4309B9" w:rsidR="00F6709B" w:rsidRDefault="00F6709B" w:rsidP="00C91C13">
      <w:pPr>
        <w:rPr>
          <w:rStyle w:val="space1"/>
          <w:rFonts w:ascii="Arial Narrow" w:hAnsi="Arial Narrow"/>
          <w:b/>
          <w:color w:val="C00000"/>
          <w:sz w:val="24"/>
          <w:szCs w:val="24"/>
        </w:rPr>
      </w:pPr>
    </w:p>
    <w:tbl>
      <w:tblPr>
        <w:tblStyle w:val="Tablaconcuadrcula"/>
        <w:tblW w:w="10730" w:type="dxa"/>
        <w:jc w:val="center"/>
        <w:tblLook w:val="04A0" w:firstRow="1" w:lastRow="0" w:firstColumn="1" w:lastColumn="0" w:noHBand="0" w:noVBand="1"/>
      </w:tblPr>
      <w:tblGrid>
        <w:gridCol w:w="5365"/>
        <w:gridCol w:w="5365"/>
      </w:tblGrid>
      <w:tr w:rsidR="00325544" w14:paraId="61CF988A" w14:textId="77777777" w:rsidTr="00325544">
        <w:trPr>
          <w:trHeight w:val="425"/>
          <w:jc w:val="center"/>
        </w:trPr>
        <w:tc>
          <w:tcPr>
            <w:tcW w:w="10730" w:type="dxa"/>
            <w:gridSpan w:val="2"/>
            <w:shd w:val="clear" w:color="auto" w:fill="E7E6E6" w:themeFill="background2"/>
            <w:vAlign w:val="center"/>
          </w:tcPr>
          <w:p w14:paraId="67131312" w14:textId="2B3AFFD4" w:rsidR="00325544" w:rsidRPr="00325544" w:rsidRDefault="00325544" w:rsidP="00325544">
            <w:pPr>
              <w:jc w:val="center"/>
              <w:rPr>
                <w:rStyle w:val="space1"/>
                <w:rFonts w:ascii="Arial Narrow" w:hAnsi="Arial Narrow"/>
                <w:b/>
                <w:color w:val="C00000"/>
                <w:sz w:val="24"/>
                <w:szCs w:val="24"/>
              </w:rPr>
            </w:pPr>
            <w:r w:rsidRPr="00325544">
              <w:rPr>
                <w:rStyle w:val="space1"/>
                <w:rFonts w:ascii="Arial Narrow" w:hAnsi="Arial Narrow"/>
                <w:b/>
                <w:color w:val="C00000"/>
                <w:sz w:val="24"/>
                <w:szCs w:val="24"/>
              </w:rPr>
              <w:lastRenderedPageBreak/>
              <w:t>HOTELES PREVISTOS O SIMILARES</w:t>
            </w:r>
          </w:p>
        </w:tc>
      </w:tr>
      <w:tr w:rsidR="00325544" w14:paraId="5A2CA924" w14:textId="77777777" w:rsidTr="00325544">
        <w:trPr>
          <w:trHeight w:val="428"/>
          <w:jc w:val="center"/>
        </w:trPr>
        <w:tc>
          <w:tcPr>
            <w:tcW w:w="5365" w:type="dxa"/>
            <w:shd w:val="clear" w:color="auto" w:fill="E7E6E6" w:themeFill="background2"/>
            <w:vAlign w:val="center"/>
          </w:tcPr>
          <w:p w14:paraId="741BE1C3" w14:textId="7374BBCF" w:rsidR="00325544" w:rsidRDefault="00325544" w:rsidP="00325544">
            <w:pPr>
              <w:jc w:val="center"/>
              <w:rPr>
                <w:rStyle w:val="space1"/>
                <w:rFonts w:ascii="Arial Narrow" w:hAnsi="Arial Narrow"/>
                <w:b/>
                <w:color w:val="C00000"/>
                <w:sz w:val="24"/>
                <w:szCs w:val="24"/>
              </w:rPr>
            </w:pPr>
            <w:r>
              <w:rPr>
                <w:rStyle w:val="space1"/>
                <w:rFonts w:ascii="Arial Narrow" w:hAnsi="Arial Narrow"/>
                <w:b/>
                <w:color w:val="C00000"/>
                <w:sz w:val="24"/>
                <w:szCs w:val="24"/>
              </w:rPr>
              <w:t>CIUDAD</w:t>
            </w:r>
          </w:p>
        </w:tc>
        <w:tc>
          <w:tcPr>
            <w:tcW w:w="5365" w:type="dxa"/>
            <w:shd w:val="clear" w:color="auto" w:fill="E7E6E6" w:themeFill="background2"/>
            <w:vAlign w:val="center"/>
          </w:tcPr>
          <w:p w14:paraId="6CB0EACD" w14:textId="37BE9AC9" w:rsidR="00325544" w:rsidRDefault="00325544" w:rsidP="00325544">
            <w:pPr>
              <w:jc w:val="center"/>
              <w:rPr>
                <w:rStyle w:val="space1"/>
                <w:rFonts w:ascii="Arial Narrow" w:hAnsi="Arial Narrow"/>
                <w:b/>
                <w:color w:val="C00000"/>
                <w:sz w:val="24"/>
                <w:szCs w:val="24"/>
              </w:rPr>
            </w:pPr>
            <w:r>
              <w:rPr>
                <w:rStyle w:val="space1"/>
                <w:rFonts w:ascii="Arial Narrow" w:hAnsi="Arial Narrow"/>
                <w:b/>
                <w:color w:val="C00000"/>
                <w:sz w:val="24"/>
                <w:szCs w:val="24"/>
              </w:rPr>
              <w:t>HOTELES</w:t>
            </w:r>
          </w:p>
        </w:tc>
      </w:tr>
      <w:tr w:rsidR="00325544" w:rsidRPr="003F3E19" w14:paraId="6E00236B" w14:textId="77777777" w:rsidTr="00325544">
        <w:trPr>
          <w:trHeight w:val="1694"/>
          <w:jc w:val="center"/>
        </w:trPr>
        <w:tc>
          <w:tcPr>
            <w:tcW w:w="5365" w:type="dxa"/>
            <w:vAlign w:val="center"/>
          </w:tcPr>
          <w:p w14:paraId="7E61AEDA" w14:textId="560BB5FA"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TOKIO</w:t>
            </w:r>
          </w:p>
        </w:tc>
        <w:tc>
          <w:tcPr>
            <w:tcW w:w="5365" w:type="dxa"/>
            <w:vAlign w:val="center"/>
          </w:tcPr>
          <w:p w14:paraId="430F6F1C" w14:textId="353BB9C1"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APA HOTEL &amp; RESORT RYOGOKU EKI TOWER (HOTEL BASE)</w:t>
            </w:r>
          </w:p>
          <w:p w14:paraId="42266C20" w14:textId="15E48206"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APA HOTEL NISHI-SHINJUKU GOCHOME</w:t>
            </w:r>
          </w:p>
          <w:p w14:paraId="570ED121" w14:textId="58588CDF"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HOTEL MONTEREY GINZA</w:t>
            </w:r>
          </w:p>
          <w:p w14:paraId="6E79C018" w14:textId="0C12848F"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HOTEL MONTEREY HANZOMON</w:t>
            </w:r>
          </w:p>
          <w:p w14:paraId="047DED2A" w14:textId="283615FB"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MITSUI GARDEN HOTEL GINZA PREMIER</w:t>
            </w:r>
          </w:p>
        </w:tc>
      </w:tr>
      <w:tr w:rsidR="00325544" w:rsidRPr="003F3E19" w14:paraId="713331A4" w14:textId="77777777" w:rsidTr="00325544">
        <w:trPr>
          <w:trHeight w:val="1713"/>
          <w:jc w:val="center"/>
        </w:trPr>
        <w:tc>
          <w:tcPr>
            <w:tcW w:w="5365" w:type="dxa"/>
            <w:vAlign w:val="center"/>
          </w:tcPr>
          <w:p w14:paraId="165BC4CC" w14:textId="216C993D"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KYOTO</w:t>
            </w:r>
          </w:p>
        </w:tc>
        <w:tc>
          <w:tcPr>
            <w:tcW w:w="5365" w:type="dxa"/>
            <w:vAlign w:val="center"/>
          </w:tcPr>
          <w:p w14:paraId="3F83CAEC" w14:textId="444E22D5"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APA HOTEL KYOTO EKIMAE (HOTEL BASE)</w:t>
            </w:r>
          </w:p>
          <w:p w14:paraId="3E0C8545" w14:textId="4E14F87F"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HOTEL MONTEREY KYOTO</w:t>
            </w:r>
          </w:p>
          <w:p w14:paraId="01617120" w14:textId="05F1D882"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RICHMOND HOTEL PREMIER KYOTO EKIMAE</w:t>
            </w:r>
          </w:p>
          <w:p w14:paraId="123D8FED" w14:textId="1D8E077A"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DORMY INN PREMIUM KYOTO EKIMAE</w:t>
            </w:r>
          </w:p>
          <w:p w14:paraId="59998293" w14:textId="598AB8B1"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KYOTO TOKYU HOTEL</w:t>
            </w:r>
          </w:p>
        </w:tc>
      </w:tr>
      <w:tr w:rsidR="00325544" w:rsidRPr="003F3E19" w14:paraId="2FB3C04F" w14:textId="77777777" w:rsidTr="00325544">
        <w:trPr>
          <w:trHeight w:val="1620"/>
          <w:jc w:val="center"/>
        </w:trPr>
        <w:tc>
          <w:tcPr>
            <w:tcW w:w="5365" w:type="dxa"/>
            <w:vAlign w:val="center"/>
          </w:tcPr>
          <w:p w14:paraId="54046487" w14:textId="513D04EC"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OSAKA</w:t>
            </w:r>
          </w:p>
        </w:tc>
        <w:tc>
          <w:tcPr>
            <w:tcW w:w="5365" w:type="dxa"/>
            <w:vAlign w:val="center"/>
          </w:tcPr>
          <w:p w14:paraId="3BCFFDAC" w14:textId="73AA43B6"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APA HOTEL &amp; RESORT NAMBA EKI TOWER (HOTEL BASE)</w:t>
            </w:r>
          </w:p>
          <w:p w14:paraId="35439623" w14:textId="724A3B4B"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HOTEL MONTEREY OSAKA</w:t>
            </w:r>
          </w:p>
          <w:p w14:paraId="7CE390B5" w14:textId="1B41A48F"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RICHMOND HOTEL OSAKA NAMBA</w:t>
            </w:r>
          </w:p>
          <w:p w14:paraId="41336158" w14:textId="40F57D89"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DORMY INN PREMIUM NAMBA</w:t>
            </w:r>
          </w:p>
          <w:p w14:paraId="479163F0" w14:textId="1D67A84D"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NIKKO OSAKA</w:t>
            </w:r>
          </w:p>
        </w:tc>
      </w:tr>
      <w:tr w:rsidR="00325544" w:rsidRPr="003F3E19" w14:paraId="50630376" w14:textId="77777777" w:rsidTr="00325544">
        <w:trPr>
          <w:trHeight w:val="803"/>
          <w:jc w:val="center"/>
        </w:trPr>
        <w:tc>
          <w:tcPr>
            <w:tcW w:w="5365" w:type="dxa"/>
            <w:vAlign w:val="center"/>
          </w:tcPr>
          <w:p w14:paraId="7442C36B" w14:textId="04D796C0"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HIROSHIMA</w:t>
            </w:r>
          </w:p>
        </w:tc>
        <w:tc>
          <w:tcPr>
            <w:tcW w:w="5365" w:type="dxa"/>
            <w:vAlign w:val="center"/>
          </w:tcPr>
          <w:p w14:paraId="2DECF31C" w14:textId="022D9D1A"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HOTEL MONTEREY HIROSHIMA</w:t>
            </w:r>
          </w:p>
          <w:p w14:paraId="404FCC72" w14:textId="6958F0BF" w:rsidR="00325544" w:rsidRPr="00325544" w:rsidRDefault="00325544" w:rsidP="00325544">
            <w:pPr>
              <w:jc w:val="center"/>
              <w:rPr>
                <w:rStyle w:val="space1"/>
                <w:rFonts w:ascii="Arial Narrow" w:hAnsi="Arial Narrow"/>
                <w:b/>
                <w:sz w:val="24"/>
                <w:szCs w:val="24"/>
              </w:rPr>
            </w:pPr>
            <w:r w:rsidRPr="00325544">
              <w:rPr>
                <w:rStyle w:val="space1"/>
                <w:rFonts w:ascii="Arial Narrow" w:hAnsi="Arial Narrow"/>
                <w:b/>
                <w:sz w:val="24"/>
                <w:szCs w:val="24"/>
              </w:rPr>
              <w:t>RICHMOND HOTEL HIROSHIMA EKIMAE</w:t>
            </w:r>
          </w:p>
        </w:tc>
      </w:tr>
    </w:tbl>
    <w:p w14:paraId="6FD8ED53" w14:textId="77777777" w:rsidR="00325544" w:rsidRPr="00325544" w:rsidRDefault="00325544" w:rsidP="00C91C13">
      <w:pPr>
        <w:rPr>
          <w:rStyle w:val="space1"/>
          <w:rFonts w:ascii="Arial Narrow" w:hAnsi="Arial Narrow"/>
          <w:b/>
          <w:color w:val="C00000"/>
          <w:sz w:val="24"/>
          <w:szCs w:val="24"/>
          <w:lang w:val="en-US"/>
        </w:rPr>
      </w:pPr>
    </w:p>
    <w:p w14:paraId="4AFC5731" w14:textId="0A1DA8A6" w:rsidR="00C91C13" w:rsidRDefault="00C91C13" w:rsidP="00C91C13">
      <w:pPr>
        <w:rPr>
          <w:rStyle w:val="space1"/>
          <w:rFonts w:ascii="Arial Narrow" w:hAnsi="Arial Narrow"/>
          <w:b/>
          <w:color w:val="C00000"/>
          <w:sz w:val="24"/>
          <w:szCs w:val="24"/>
        </w:rPr>
      </w:pPr>
      <w:r>
        <w:rPr>
          <w:rStyle w:val="space1"/>
          <w:rFonts w:ascii="Arial Narrow" w:hAnsi="Arial Narrow"/>
          <w:b/>
          <w:color w:val="C00000"/>
          <w:sz w:val="24"/>
          <w:szCs w:val="24"/>
        </w:rPr>
        <w:t>CONDICIONES GENERALES</w:t>
      </w:r>
    </w:p>
    <w:p w14:paraId="4DA9D841" w14:textId="77777777" w:rsidR="00C91C13" w:rsidRDefault="00C91C13" w:rsidP="00C91C13">
      <w:pPr>
        <w:numPr>
          <w:ilvl w:val="0"/>
          <w:numId w:val="47"/>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07DA0D35" w14:textId="77777777" w:rsidR="00C91C13" w:rsidRDefault="00C91C13" w:rsidP="00C91C13">
      <w:pPr>
        <w:numPr>
          <w:ilvl w:val="0"/>
          <w:numId w:val="47"/>
        </w:numPr>
        <w:spacing w:after="0" w:line="252" w:lineRule="auto"/>
        <w:jc w:val="both"/>
        <w:rPr>
          <w:rFonts w:ascii="Arial Narrow" w:eastAsia="Arial Narrow" w:hAnsi="Arial Narrow" w:cs="Arial Narrow"/>
          <w:color w:val="000000" w:themeColor="text1"/>
          <w:sz w:val="24"/>
          <w:szCs w:val="24"/>
        </w:rPr>
      </w:pPr>
      <w:r>
        <w:rPr>
          <w:rFonts w:ascii="Arial Narrow" w:eastAsia="Arial Narrow" w:hAnsi="Arial Narrow" w:cs="Arial Narrow"/>
          <w:sz w:val="24"/>
          <w:szCs w:val="24"/>
        </w:rPr>
        <w:t>Las tarifas aplican para pasajeros colombianos (consulta otras nacionalidades)</w:t>
      </w:r>
    </w:p>
    <w:p w14:paraId="53396AB1"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5CBEEA3B"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232CC2C9" w14:textId="77777777" w:rsidR="00C91C13" w:rsidRDefault="00C91C13" w:rsidP="00C91C13">
      <w:pPr>
        <w:numPr>
          <w:ilvl w:val="0"/>
          <w:numId w:val="47"/>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07395B56"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E719C34"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78245F1"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4BC1FA3A"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6BA96E71"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5DFECA0D"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129A4F3C"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Al solicitar la reserva, la agencia mayorista se compromete a realizar la gestión oportuna con los prestadores de servicios para garantizar la misma. Por lo que es responsabilidad de la </w:t>
      </w:r>
      <w:r>
        <w:rPr>
          <w:rFonts w:ascii="Arial Narrow" w:eastAsia="Arial Narrow" w:hAnsi="Arial Narrow" w:cs="Arial Narrow"/>
          <w:sz w:val="24"/>
          <w:szCs w:val="24"/>
        </w:rPr>
        <w:lastRenderedPageBreak/>
        <w:t>agencia minorista y/o freelance enviar pasaportes vigentes, fecha de viaje, acomodación y cualquier información que fuera relevante para la gestión de la reserva.</w:t>
      </w:r>
    </w:p>
    <w:p w14:paraId="44DE6399"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229FC445"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66393CD1" w14:textId="77777777" w:rsidR="00C91C13" w:rsidRPr="000E610F" w:rsidRDefault="00C91C13" w:rsidP="00C91C13">
      <w:pPr>
        <w:numPr>
          <w:ilvl w:val="0"/>
          <w:numId w:val="47"/>
        </w:numPr>
        <w:spacing w:after="0" w:line="252" w:lineRule="auto"/>
        <w:jc w:val="both"/>
        <w:rPr>
          <w:rFonts w:ascii="Arial Narrow" w:eastAsia="Arial Narrow" w:hAnsi="Arial Narrow" w:cs="Arial Narrow"/>
          <w:sz w:val="24"/>
          <w:szCs w:val="24"/>
          <w:lang w:val="en-US"/>
        </w:rPr>
      </w:pPr>
      <w:r w:rsidRPr="000E610F">
        <w:rPr>
          <w:rFonts w:ascii="Arial Narrow" w:eastAsia="Arial Narrow" w:hAnsi="Arial Narrow" w:cs="Arial Narrow"/>
          <w:sz w:val="24"/>
          <w:szCs w:val="24"/>
          <w:lang w:val="en-US"/>
        </w:rPr>
        <w:t>Check in 15.00 y check out 12:00 p.m.</w:t>
      </w:r>
    </w:p>
    <w:p w14:paraId="3CDF0F25" w14:textId="77777777" w:rsidR="00C91C13" w:rsidRDefault="00C91C13" w:rsidP="00C91C13">
      <w:pPr>
        <w:numPr>
          <w:ilvl w:val="0"/>
          <w:numId w:val="47"/>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5454C386" w14:textId="77777777" w:rsidR="009832BD" w:rsidRPr="00CD0721" w:rsidRDefault="00C91C13" w:rsidP="00D075BD">
      <w:pPr>
        <w:numPr>
          <w:ilvl w:val="0"/>
          <w:numId w:val="47"/>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52DDD7A7" w14:textId="77777777" w:rsidR="00C91C13" w:rsidRDefault="00C91C13" w:rsidP="00DE4041">
      <w:pPr>
        <w:pStyle w:val="text"/>
        <w:rPr>
          <w:rFonts w:ascii="Arial Narrow" w:eastAsia="Arial Narrow" w:hAnsi="Arial Narrow" w:cs="Arial Narrow"/>
          <w:sz w:val="24"/>
          <w:szCs w:val="24"/>
          <w:lang w:val="es-CO" w:eastAsia="en-US"/>
        </w:rPr>
      </w:pPr>
    </w:p>
    <w:p w14:paraId="23A6F1B2" w14:textId="77777777" w:rsidR="00C032C9" w:rsidRDefault="00C032C9" w:rsidP="00DE4041">
      <w:pPr>
        <w:pStyle w:val="text"/>
        <w:rPr>
          <w:rFonts w:ascii="Arial Narrow" w:eastAsia="Arial Narrow" w:hAnsi="Arial Narrow" w:cs="Arial Narrow"/>
          <w:sz w:val="24"/>
          <w:szCs w:val="24"/>
          <w:lang w:val="es-CO" w:eastAsia="en-US"/>
        </w:rPr>
      </w:pPr>
    </w:p>
    <w:p w14:paraId="5692ECD7" w14:textId="77777777" w:rsidR="001010F9" w:rsidRDefault="001010F9" w:rsidP="00DE4041">
      <w:pPr>
        <w:pStyle w:val="text"/>
        <w:rPr>
          <w:rFonts w:ascii="Arial Narrow" w:eastAsia="Arial Narrow" w:hAnsi="Arial Narrow" w:cs="Arial Narrow"/>
          <w:sz w:val="24"/>
          <w:szCs w:val="24"/>
          <w:lang w:val="es-CO" w:eastAsia="en-US"/>
        </w:rPr>
      </w:pPr>
    </w:p>
    <w:p w14:paraId="5D94D044" w14:textId="77777777" w:rsidR="00C91C13" w:rsidRDefault="00C91C13" w:rsidP="00C91C13">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3106AA94" w14:textId="77777777" w:rsidR="00C91C13" w:rsidRDefault="00C91C13" w:rsidP="00C91C13">
      <w:pPr>
        <w:pStyle w:val="text"/>
        <w:jc w:val="center"/>
        <w:rPr>
          <w:rFonts w:ascii="Arial Narrow" w:hAnsi="Arial Narrow"/>
          <w:b/>
          <w:sz w:val="24"/>
          <w:szCs w:val="24"/>
        </w:rPr>
      </w:pPr>
    </w:p>
    <w:p w14:paraId="67CABC7D" w14:textId="77777777" w:rsidR="00C91C13" w:rsidRDefault="00C91C13" w:rsidP="00C91C1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7AE079C" w14:textId="77777777" w:rsidR="00C91C13" w:rsidRDefault="00C91C13" w:rsidP="00C91C13">
      <w:pPr>
        <w:pStyle w:val="text"/>
        <w:rPr>
          <w:rFonts w:ascii="Arial Narrow" w:hAnsi="Arial Narrow"/>
        </w:rPr>
      </w:pPr>
      <w:r>
        <w:rPr>
          <w:rFonts w:ascii="Arial Narrow" w:hAnsi="Arial Narrow"/>
        </w:rPr>
        <w:t xml:space="preserve">INNOVA </w:t>
      </w:r>
      <w:r w:rsidR="002E2FBF">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1A66E3B6" w14:textId="77777777" w:rsidR="00C91C13" w:rsidRDefault="00C91C13" w:rsidP="00C91C1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783A7024" w14:textId="77777777" w:rsidR="00C91C13" w:rsidRDefault="00C91C13" w:rsidP="00C91C1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74ED09AA" w14:textId="77777777" w:rsidR="00C91C13" w:rsidRDefault="00C91C13" w:rsidP="00C91C13">
      <w:pPr>
        <w:pStyle w:val="text"/>
        <w:rPr>
          <w:rFonts w:ascii="Arial Narrow" w:hAnsi="Arial Narrow"/>
        </w:rPr>
      </w:pPr>
      <w:r>
        <w:rPr>
          <w:rFonts w:ascii="Arial Narrow" w:hAnsi="Arial Narrow"/>
        </w:rPr>
        <w:lastRenderedPageBreak/>
        <w:t>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servicios.Toda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4498B0E0" w14:textId="77777777" w:rsidR="00C91C13" w:rsidRDefault="002E2FBF" w:rsidP="00C91C13">
      <w:pPr>
        <w:pStyle w:val="P-Styleguiado"/>
        <w:rPr>
          <w:rFonts w:ascii="Arial Narrow" w:hAnsi="Arial Narrow"/>
          <w:sz w:val="18"/>
          <w:szCs w:val="18"/>
        </w:rPr>
      </w:pPr>
      <w:r>
        <w:rPr>
          <w:rFonts w:ascii="Arial Narrow" w:hAnsi="Arial Narrow"/>
        </w:rPr>
        <w:t xml:space="preserve">RNT N°164397 </w:t>
      </w:r>
      <w:r w:rsidR="00C91C13">
        <w:rPr>
          <w:rFonts w:ascii="Arial Narrow" w:hAnsi="Arial Narrow"/>
        </w:rPr>
        <w:t xml:space="preserve">INNOVA </w:t>
      </w:r>
      <w:r>
        <w:rPr>
          <w:rFonts w:ascii="Arial Narrow" w:hAnsi="Arial Narrow"/>
        </w:rPr>
        <w:t>TRAVEL</w:t>
      </w:r>
      <w:r w:rsidR="00C91C13">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30C64D6E" w14:textId="77777777" w:rsidR="00B14F58" w:rsidRDefault="00B14F58" w:rsidP="00B14F58">
      <w:pPr>
        <w:spacing w:after="0"/>
        <w:rPr>
          <w:rFonts w:ascii="Arial Narrow" w:hAnsi="Arial Narrow"/>
        </w:rPr>
      </w:pPr>
    </w:p>
    <w:p w14:paraId="42953673" w14:textId="77777777" w:rsidR="00E118F1" w:rsidRDefault="00E118F1" w:rsidP="00B14F58">
      <w:pPr>
        <w:spacing w:after="0"/>
        <w:rPr>
          <w:rFonts w:ascii="Arial Narrow" w:hAnsi="Arial Narrow"/>
        </w:rPr>
      </w:pPr>
    </w:p>
    <w:p w14:paraId="7156AA2C" w14:textId="77777777" w:rsidR="00E118F1" w:rsidRDefault="00E118F1" w:rsidP="00B14F58">
      <w:pPr>
        <w:spacing w:after="0"/>
        <w:rPr>
          <w:rFonts w:ascii="Arial Narrow" w:hAnsi="Arial Narrow"/>
        </w:rPr>
      </w:pPr>
    </w:p>
    <w:p w14:paraId="24CB565E" w14:textId="77777777" w:rsidR="00E118F1" w:rsidRDefault="00E118F1" w:rsidP="00B14F58">
      <w:pPr>
        <w:spacing w:after="0"/>
        <w:rPr>
          <w:rFonts w:ascii="Arial Narrow" w:hAnsi="Arial Narrow"/>
        </w:rPr>
      </w:pPr>
    </w:p>
    <w:p w14:paraId="27BD1BB5" w14:textId="77777777" w:rsidR="00E118F1" w:rsidRDefault="00E118F1" w:rsidP="00B14F58">
      <w:pPr>
        <w:spacing w:after="0"/>
        <w:rPr>
          <w:rFonts w:ascii="Arial Narrow" w:hAnsi="Arial Narrow"/>
        </w:rPr>
      </w:pPr>
    </w:p>
    <w:p w14:paraId="1CDCB424" w14:textId="77777777" w:rsidR="00E118F1" w:rsidRDefault="00E118F1" w:rsidP="00B14F58">
      <w:pPr>
        <w:spacing w:after="0"/>
        <w:rPr>
          <w:rFonts w:ascii="Arial Narrow" w:hAnsi="Arial Narrow"/>
        </w:rPr>
      </w:pPr>
    </w:p>
    <w:sectPr w:rsidR="00E118F1"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3F043" w14:textId="77777777" w:rsidR="000E125F" w:rsidRDefault="000E125F" w:rsidP="00E67A97">
      <w:pPr>
        <w:spacing w:after="0" w:line="240" w:lineRule="auto"/>
      </w:pPr>
      <w:r>
        <w:separator/>
      </w:r>
    </w:p>
  </w:endnote>
  <w:endnote w:type="continuationSeparator" w:id="0">
    <w:p w14:paraId="723C21DD"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78432" w14:textId="77777777" w:rsidR="000E125F" w:rsidRDefault="000E125F" w:rsidP="00E67A97">
      <w:pPr>
        <w:spacing w:after="0" w:line="240" w:lineRule="auto"/>
      </w:pPr>
      <w:r>
        <w:separator/>
      </w:r>
    </w:p>
  </w:footnote>
  <w:footnote w:type="continuationSeparator" w:id="0">
    <w:p w14:paraId="541A5F36"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C590F"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1FA68BCF" wp14:editId="1D7DC5F2">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2D0A5C"/>
    <w:multiLevelType w:val="hybridMultilevel"/>
    <w:tmpl w:val="1A96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9C879C3"/>
    <w:multiLevelType w:val="multilevel"/>
    <w:tmpl w:val="0446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91273"/>
    <w:multiLevelType w:val="multilevel"/>
    <w:tmpl w:val="ECA2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1D1DBD"/>
    <w:multiLevelType w:val="multilevel"/>
    <w:tmpl w:val="1F1C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3"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94C0138"/>
    <w:multiLevelType w:val="hybridMultilevel"/>
    <w:tmpl w:val="30549696"/>
    <w:lvl w:ilvl="0" w:tplc="8172979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2"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01478BD"/>
    <w:multiLevelType w:val="hybridMultilevel"/>
    <w:tmpl w:val="94BEBDB4"/>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7" w15:restartNumberingAfterBreak="0">
    <w:nsid w:val="413D0FC1"/>
    <w:multiLevelType w:val="multilevel"/>
    <w:tmpl w:val="305A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9"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18232CC"/>
    <w:multiLevelType w:val="hybridMultilevel"/>
    <w:tmpl w:val="0D9C88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8AF78B6"/>
    <w:multiLevelType w:val="multilevel"/>
    <w:tmpl w:val="7108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6A9E7843"/>
    <w:multiLevelType w:val="multilevel"/>
    <w:tmpl w:val="D362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7"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42"/>
  </w:num>
  <w:num w:numId="2">
    <w:abstractNumId w:val="38"/>
  </w:num>
  <w:num w:numId="3">
    <w:abstractNumId w:val="41"/>
  </w:num>
  <w:num w:numId="4">
    <w:abstractNumId w:val="15"/>
  </w:num>
  <w:num w:numId="5">
    <w:abstractNumId w:val="0"/>
  </w:num>
  <w:num w:numId="6">
    <w:abstractNumId w:val="22"/>
  </w:num>
  <w:num w:numId="7">
    <w:abstractNumId w:val="16"/>
  </w:num>
  <w:num w:numId="8">
    <w:abstractNumId w:val="18"/>
  </w:num>
  <w:num w:numId="9">
    <w:abstractNumId w:val="13"/>
  </w:num>
  <w:num w:numId="10">
    <w:abstractNumId w:val="19"/>
  </w:num>
  <w:num w:numId="11">
    <w:abstractNumId w:val="34"/>
  </w:num>
  <w:num w:numId="12">
    <w:abstractNumId w:val="24"/>
  </w:num>
  <w:num w:numId="13">
    <w:abstractNumId w:val="39"/>
  </w:num>
  <w:num w:numId="14">
    <w:abstractNumId w:val="3"/>
  </w:num>
  <w:num w:numId="15">
    <w:abstractNumId w:val="28"/>
  </w:num>
  <w:num w:numId="16">
    <w:abstractNumId w:val="36"/>
  </w:num>
  <w:num w:numId="17">
    <w:abstractNumId w:val="46"/>
  </w:num>
  <w:num w:numId="18">
    <w:abstractNumId w:val="25"/>
  </w:num>
  <w:num w:numId="19">
    <w:abstractNumId w:val="10"/>
  </w:num>
  <w:num w:numId="20">
    <w:abstractNumId w:val="9"/>
  </w:num>
  <w:num w:numId="21">
    <w:abstractNumId w:val="12"/>
  </w:num>
  <w:num w:numId="22">
    <w:abstractNumId w:val="44"/>
  </w:num>
  <w:num w:numId="23">
    <w:abstractNumId w:val="35"/>
  </w:num>
  <w:num w:numId="24">
    <w:abstractNumId w:val="14"/>
  </w:num>
  <w:num w:numId="25">
    <w:abstractNumId w:val="40"/>
  </w:num>
  <w:num w:numId="26">
    <w:abstractNumId w:val="7"/>
  </w:num>
  <w:num w:numId="27">
    <w:abstractNumId w:val="47"/>
  </w:num>
  <w:num w:numId="28">
    <w:abstractNumId w:val="48"/>
  </w:num>
  <w:num w:numId="29">
    <w:abstractNumId w:val="20"/>
  </w:num>
  <w:num w:numId="30">
    <w:abstractNumId w:val="43"/>
  </w:num>
  <w:num w:numId="31">
    <w:abstractNumId w:val="23"/>
  </w:num>
  <w:num w:numId="32">
    <w:abstractNumId w:val="21"/>
  </w:num>
  <w:num w:numId="33">
    <w:abstractNumId w:val="2"/>
  </w:num>
  <w:num w:numId="34">
    <w:abstractNumId w:val="33"/>
  </w:num>
  <w:num w:numId="35">
    <w:abstractNumId w:val="1"/>
  </w:num>
  <w:num w:numId="36">
    <w:abstractNumId w:val="5"/>
  </w:num>
  <w:num w:numId="37">
    <w:abstractNumId w:val="29"/>
  </w:num>
  <w:num w:numId="38">
    <w:abstractNumId w:val="30"/>
  </w:num>
  <w:num w:numId="39">
    <w:abstractNumId w:val="27"/>
  </w:num>
  <w:num w:numId="40">
    <w:abstractNumId w:val="8"/>
  </w:num>
  <w:num w:numId="41">
    <w:abstractNumId w:val="11"/>
  </w:num>
  <w:num w:numId="42">
    <w:abstractNumId w:val="6"/>
  </w:num>
  <w:num w:numId="43">
    <w:abstractNumId w:val="37"/>
  </w:num>
  <w:num w:numId="44">
    <w:abstractNumId w:val="4"/>
  </w:num>
  <w:num w:numId="45">
    <w:abstractNumId w:val="45"/>
  </w:num>
  <w:num w:numId="46">
    <w:abstractNumId w:val="26"/>
  </w:num>
  <w:num w:numId="47">
    <w:abstractNumId w:val="31"/>
  </w:num>
  <w:num w:numId="48">
    <w:abstractNumId w:val="32"/>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2EF3"/>
    <w:rsid w:val="00007CBA"/>
    <w:rsid w:val="00013550"/>
    <w:rsid w:val="00013F67"/>
    <w:rsid w:val="00021713"/>
    <w:rsid w:val="00021BE0"/>
    <w:rsid w:val="000254DD"/>
    <w:rsid w:val="0003168C"/>
    <w:rsid w:val="00032E34"/>
    <w:rsid w:val="00033CEB"/>
    <w:rsid w:val="000342A7"/>
    <w:rsid w:val="00037567"/>
    <w:rsid w:val="000457E5"/>
    <w:rsid w:val="00051352"/>
    <w:rsid w:val="00053C6F"/>
    <w:rsid w:val="00056E21"/>
    <w:rsid w:val="00057C5F"/>
    <w:rsid w:val="0006384C"/>
    <w:rsid w:val="00070AAC"/>
    <w:rsid w:val="00073943"/>
    <w:rsid w:val="000741D8"/>
    <w:rsid w:val="00074F41"/>
    <w:rsid w:val="00087A7E"/>
    <w:rsid w:val="00093E01"/>
    <w:rsid w:val="00094C6F"/>
    <w:rsid w:val="000A67E6"/>
    <w:rsid w:val="000B0BE7"/>
    <w:rsid w:val="000B11D6"/>
    <w:rsid w:val="000B5D3C"/>
    <w:rsid w:val="000C7C23"/>
    <w:rsid w:val="000D158B"/>
    <w:rsid w:val="000D4396"/>
    <w:rsid w:val="000E125F"/>
    <w:rsid w:val="000E2654"/>
    <w:rsid w:val="000E49A9"/>
    <w:rsid w:val="000E610F"/>
    <w:rsid w:val="000E6AC5"/>
    <w:rsid w:val="000E6D75"/>
    <w:rsid w:val="000F4E84"/>
    <w:rsid w:val="000F68E1"/>
    <w:rsid w:val="000F6AB8"/>
    <w:rsid w:val="000F7381"/>
    <w:rsid w:val="001010F9"/>
    <w:rsid w:val="00102425"/>
    <w:rsid w:val="00102F7A"/>
    <w:rsid w:val="00103239"/>
    <w:rsid w:val="00124D1E"/>
    <w:rsid w:val="00130976"/>
    <w:rsid w:val="0013244A"/>
    <w:rsid w:val="00132740"/>
    <w:rsid w:val="001339EB"/>
    <w:rsid w:val="00137668"/>
    <w:rsid w:val="00137694"/>
    <w:rsid w:val="00150723"/>
    <w:rsid w:val="00154A4B"/>
    <w:rsid w:val="00155130"/>
    <w:rsid w:val="00176C6A"/>
    <w:rsid w:val="00177E3C"/>
    <w:rsid w:val="00182264"/>
    <w:rsid w:val="00184829"/>
    <w:rsid w:val="00191D1C"/>
    <w:rsid w:val="001A2541"/>
    <w:rsid w:val="001A2F73"/>
    <w:rsid w:val="001A33B8"/>
    <w:rsid w:val="001D03C5"/>
    <w:rsid w:val="001D13BA"/>
    <w:rsid w:val="001D658B"/>
    <w:rsid w:val="001E78C3"/>
    <w:rsid w:val="001F0CA9"/>
    <w:rsid w:val="001F36E5"/>
    <w:rsid w:val="001F54CC"/>
    <w:rsid w:val="001F6616"/>
    <w:rsid w:val="00200B0E"/>
    <w:rsid w:val="002043CC"/>
    <w:rsid w:val="00204BEA"/>
    <w:rsid w:val="0021329B"/>
    <w:rsid w:val="002223DB"/>
    <w:rsid w:val="00224133"/>
    <w:rsid w:val="00226E4A"/>
    <w:rsid w:val="0022753A"/>
    <w:rsid w:val="00237F43"/>
    <w:rsid w:val="00242176"/>
    <w:rsid w:val="00243222"/>
    <w:rsid w:val="002532AC"/>
    <w:rsid w:val="0025791A"/>
    <w:rsid w:val="00261102"/>
    <w:rsid w:val="00261E5D"/>
    <w:rsid w:val="002755CB"/>
    <w:rsid w:val="002838FE"/>
    <w:rsid w:val="00297642"/>
    <w:rsid w:val="002A29B9"/>
    <w:rsid w:val="002A7531"/>
    <w:rsid w:val="002B6F26"/>
    <w:rsid w:val="002C1313"/>
    <w:rsid w:val="002C3C7B"/>
    <w:rsid w:val="002C5CF0"/>
    <w:rsid w:val="002D4E51"/>
    <w:rsid w:val="002E1A12"/>
    <w:rsid w:val="002E21C5"/>
    <w:rsid w:val="002E2FBF"/>
    <w:rsid w:val="002E6387"/>
    <w:rsid w:val="002F1F1A"/>
    <w:rsid w:val="002F4D95"/>
    <w:rsid w:val="00305A97"/>
    <w:rsid w:val="003134AF"/>
    <w:rsid w:val="00324377"/>
    <w:rsid w:val="0032477B"/>
    <w:rsid w:val="00325544"/>
    <w:rsid w:val="0033261B"/>
    <w:rsid w:val="00341590"/>
    <w:rsid w:val="00344F7E"/>
    <w:rsid w:val="0035162D"/>
    <w:rsid w:val="00357E37"/>
    <w:rsid w:val="00361587"/>
    <w:rsid w:val="003633A5"/>
    <w:rsid w:val="003744A0"/>
    <w:rsid w:val="00375E38"/>
    <w:rsid w:val="00377392"/>
    <w:rsid w:val="00384606"/>
    <w:rsid w:val="003853DA"/>
    <w:rsid w:val="00385F0D"/>
    <w:rsid w:val="00386207"/>
    <w:rsid w:val="00387D9E"/>
    <w:rsid w:val="00393468"/>
    <w:rsid w:val="00394F8D"/>
    <w:rsid w:val="00396B84"/>
    <w:rsid w:val="003A4E81"/>
    <w:rsid w:val="003A6763"/>
    <w:rsid w:val="003B2AD3"/>
    <w:rsid w:val="003B3C23"/>
    <w:rsid w:val="003B4172"/>
    <w:rsid w:val="003B6113"/>
    <w:rsid w:val="003C3AD1"/>
    <w:rsid w:val="003C70DC"/>
    <w:rsid w:val="003D373D"/>
    <w:rsid w:val="003E2DC9"/>
    <w:rsid w:val="003E383A"/>
    <w:rsid w:val="003E3CE2"/>
    <w:rsid w:val="003F29E6"/>
    <w:rsid w:val="003F3E19"/>
    <w:rsid w:val="003F4589"/>
    <w:rsid w:val="003F6197"/>
    <w:rsid w:val="00405CC6"/>
    <w:rsid w:val="00411534"/>
    <w:rsid w:val="00411D08"/>
    <w:rsid w:val="0041208A"/>
    <w:rsid w:val="004121D1"/>
    <w:rsid w:val="00413BCE"/>
    <w:rsid w:val="00420A63"/>
    <w:rsid w:val="00424406"/>
    <w:rsid w:val="004246AB"/>
    <w:rsid w:val="00430003"/>
    <w:rsid w:val="00432622"/>
    <w:rsid w:val="004342EB"/>
    <w:rsid w:val="00435282"/>
    <w:rsid w:val="004377FF"/>
    <w:rsid w:val="00441456"/>
    <w:rsid w:val="00441A80"/>
    <w:rsid w:val="0044295E"/>
    <w:rsid w:val="00447B0A"/>
    <w:rsid w:val="004569FB"/>
    <w:rsid w:val="004578F5"/>
    <w:rsid w:val="004642AF"/>
    <w:rsid w:val="0046470D"/>
    <w:rsid w:val="00467B3C"/>
    <w:rsid w:val="00471853"/>
    <w:rsid w:val="00472380"/>
    <w:rsid w:val="00476747"/>
    <w:rsid w:val="00476DA0"/>
    <w:rsid w:val="00481E4E"/>
    <w:rsid w:val="00484C40"/>
    <w:rsid w:val="00485C47"/>
    <w:rsid w:val="00487893"/>
    <w:rsid w:val="00492BD7"/>
    <w:rsid w:val="00493505"/>
    <w:rsid w:val="00493E40"/>
    <w:rsid w:val="004B14EF"/>
    <w:rsid w:val="004B5D18"/>
    <w:rsid w:val="004C033F"/>
    <w:rsid w:val="004C0938"/>
    <w:rsid w:val="004C5968"/>
    <w:rsid w:val="004E034A"/>
    <w:rsid w:val="004E0C36"/>
    <w:rsid w:val="004E1D8C"/>
    <w:rsid w:val="004E780C"/>
    <w:rsid w:val="004F0AEA"/>
    <w:rsid w:val="004F658D"/>
    <w:rsid w:val="00502BD2"/>
    <w:rsid w:val="00506AE0"/>
    <w:rsid w:val="00507402"/>
    <w:rsid w:val="0052294F"/>
    <w:rsid w:val="00526007"/>
    <w:rsid w:val="00532514"/>
    <w:rsid w:val="00532FDE"/>
    <w:rsid w:val="0053306C"/>
    <w:rsid w:val="00547254"/>
    <w:rsid w:val="0055255A"/>
    <w:rsid w:val="00555C7A"/>
    <w:rsid w:val="005672EE"/>
    <w:rsid w:val="005735D1"/>
    <w:rsid w:val="005766D3"/>
    <w:rsid w:val="00577553"/>
    <w:rsid w:val="00582CD1"/>
    <w:rsid w:val="00586F9F"/>
    <w:rsid w:val="005A1C89"/>
    <w:rsid w:val="005A3FD3"/>
    <w:rsid w:val="005B35B7"/>
    <w:rsid w:val="005B4DCE"/>
    <w:rsid w:val="005B7BB5"/>
    <w:rsid w:val="005B7DB0"/>
    <w:rsid w:val="005B7EFF"/>
    <w:rsid w:val="005C064A"/>
    <w:rsid w:val="005C3BA3"/>
    <w:rsid w:val="005C5B15"/>
    <w:rsid w:val="005C5E03"/>
    <w:rsid w:val="005C6682"/>
    <w:rsid w:val="005D0B4A"/>
    <w:rsid w:val="005D4358"/>
    <w:rsid w:val="005D60BD"/>
    <w:rsid w:val="005D7B4F"/>
    <w:rsid w:val="005E1891"/>
    <w:rsid w:val="005F0154"/>
    <w:rsid w:val="005F0F9B"/>
    <w:rsid w:val="005F1CD9"/>
    <w:rsid w:val="005F23B3"/>
    <w:rsid w:val="005F32F7"/>
    <w:rsid w:val="0060110D"/>
    <w:rsid w:val="00602DF6"/>
    <w:rsid w:val="00623731"/>
    <w:rsid w:val="006263E5"/>
    <w:rsid w:val="00633A0F"/>
    <w:rsid w:val="00653F99"/>
    <w:rsid w:val="006640B4"/>
    <w:rsid w:val="00667274"/>
    <w:rsid w:val="00673E8E"/>
    <w:rsid w:val="00676C0B"/>
    <w:rsid w:val="00677E72"/>
    <w:rsid w:val="00680012"/>
    <w:rsid w:val="00683DB7"/>
    <w:rsid w:val="00686E03"/>
    <w:rsid w:val="006A27E9"/>
    <w:rsid w:val="006A63B8"/>
    <w:rsid w:val="006A78A6"/>
    <w:rsid w:val="006B6DD4"/>
    <w:rsid w:val="006C333B"/>
    <w:rsid w:val="006C44A1"/>
    <w:rsid w:val="006C4ACA"/>
    <w:rsid w:val="006C5B50"/>
    <w:rsid w:val="006C5DF7"/>
    <w:rsid w:val="006C6070"/>
    <w:rsid w:val="006C6587"/>
    <w:rsid w:val="006D2435"/>
    <w:rsid w:val="006E2A9D"/>
    <w:rsid w:val="006E2F94"/>
    <w:rsid w:val="007019B0"/>
    <w:rsid w:val="00705265"/>
    <w:rsid w:val="00705F93"/>
    <w:rsid w:val="0071257C"/>
    <w:rsid w:val="0071477C"/>
    <w:rsid w:val="00720A4C"/>
    <w:rsid w:val="00725E66"/>
    <w:rsid w:val="00731B1B"/>
    <w:rsid w:val="0073707C"/>
    <w:rsid w:val="00741726"/>
    <w:rsid w:val="00743944"/>
    <w:rsid w:val="007443CA"/>
    <w:rsid w:val="00752A46"/>
    <w:rsid w:val="00753954"/>
    <w:rsid w:val="00755E08"/>
    <w:rsid w:val="0076034D"/>
    <w:rsid w:val="00765708"/>
    <w:rsid w:val="00772E0D"/>
    <w:rsid w:val="007745D8"/>
    <w:rsid w:val="00774E7A"/>
    <w:rsid w:val="007838FB"/>
    <w:rsid w:val="00784F0F"/>
    <w:rsid w:val="00785D7F"/>
    <w:rsid w:val="0078754C"/>
    <w:rsid w:val="007904E9"/>
    <w:rsid w:val="00795E47"/>
    <w:rsid w:val="007A290B"/>
    <w:rsid w:val="007B7B94"/>
    <w:rsid w:val="007D5581"/>
    <w:rsid w:val="007E0CFA"/>
    <w:rsid w:val="007E5DE9"/>
    <w:rsid w:val="007E684B"/>
    <w:rsid w:val="007F2E9C"/>
    <w:rsid w:val="008150DA"/>
    <w:rsid w:val="008206A9"/>
    <w:rsid w:val="00820FEA"/>
    <w:rsid w:val="00821C18"/>
    <w:rsid w:val="00823434"/>
    <w:rsid w:val="0082587A"/>
    <w:rsid w:val="008275C6"/>
    <w:rsid w:val="008356D8"/>
    <w:rsid w:val="00851DCC"/>
    <w:rsid w:val="00862859"/>
    <w:rsid w:val="00866EE4"/>
    <w:rsid w:val="00874FEB"/>
    <w:rsid w:val="00875211"/>
    <w:rsid w:val="00880B18"/>
    <w:rsid w:val="008935CC"/>
    <w:rsid w:val="008960B0"/>
    <w:rsid w:val="008B0BC1"/>
    <w:rsid w:val="008B30A4"/>
    <w:rsid w:val="008C085E"/>
    <w:rsid w:val="008C4D0A"/>
    <w:rsid w:val="008C4ED1"/>
    <w:rsid w:val="008C7109"/>
    <w:rsid w:val="008D0DCB"/>
    <w:rsid w:val="008D3CBE"/>
    <w:rsid w:val="008D6D44"/>
    <w:rsid w:val="008E1255"/>
    <w:rsid w:val="008F04F1"/>
    <w:rsid w:val="008F153F"/>
    <w:rsid w:val="008F33F4"/>
    <w:rsid w:val="008F64C7"/>
    <w:rsid w:val="008F76F7"/>
    <w:rsid w:val="00914458"/>
    <w:rsid w:val="00915943"/>
    <w:rsid w:val="00930D0E"/>
    <w:rsid w:val="009371AC"/>
    <w:rsid w:val="009451CC"/>
    <w:rsid w:val="00960784"/>
    <w:rsid w:val="00961C92"/>
    <w:rsid w:val="00965C26"/>
    <w:rsid w:val="009776C6"/>
    <w:rsid w:val="009832BD"/>
    <w:rsid w:val="009905DC"/>
    <w:rsid w:val="009934BA"/>
    <w:rsid w:val="009974B9"/>
    <w:rsid w:val="00997FF7"/>
    <w:rsid w:val="009A65E1"/>
    <w:rsid w:val="009A731D"/>
    <w:rsid w:val="009B1C9C"/>
    <w:rsid w:val="009B2058"/>
    <w:rsid w:val="009B4B17"/>
    <w:rsid w:val="009B4BA0"/>
    <w:rsid w:val="009C0431"/>
    <w:rsid w:val="009C474E"/>
    <w:rsid w:val="009C636B"/>
    <w:rsid w:val="009D04BE"/>
    <w:rsid w:val="009D3AD0"/>
    <w:rsid w:val="009D3C02"/>
    <w:rsid w:val="009D5698"/>
    <w:rsid w:val="009D7A13"/>
    <w:rsid w:val="009E299B"/>
    <w:rsid w:val="009F147D"/>
    <w:rsid w:val="009F1BBB"/>
    <w:rsid w:val="009F6F87"/>
    <w:rsid w:val="00A00AF3"/>
    <w:rsid w:val="00A0359B"/>
    <w:rsid w:val="00A05387"/>
    <w:rsid w:val="00A06B12"/>
    <w:rsid w:val="00A158D9"/>
    <w:rsid w:val="00A20A48"/>
    <w:rsid w:val="00A21A75"/>
    <w:rsid w:val="00A23D6B"/>
    <w:rsid w:val="00A24E49"/>
    <w:rsid w:val="00A35D95"/>
    <w:rsid w:val="00A372BB"/>
    <w:rsid w:val="00A4581F"/>
    <w:rsid w:val="00A45AC0"/>
    <w:rsid w:val="00A471AA"/>
    <w:rsid w:val="00A53015"/>
    <w:rsid w:val="00A56087"/>
    <w:rsid w:val="00A5745C"/>
    <w:rsid w:val="00A607DE"/>
    <w:rsid w:val="00A81BAE"/>
    <w:rsid w:val="00A81E0E"/>
    <w:rsid w:val="00A92896"/>
    <w:rsid w:val="00A93F75"/>
    <w:rsid w:val="00A96729"/>
    <w:rsid w:val="00AA0489"/>
    <w:rsid w:val="00AB157C"/>
    <w:rsid w:val="00AB3B3C"/>
    <w:rsid w:val="00AB6C86"/>
    <w:rsid w:val="00AC070B"/>
    <w:rsid w:val="00AC36F2"/>
    <w:rsid w:val="00AD4D5D"/>
    <w:rsid w:val="00AD54AF"/>
    <w:rsid w:val="00AE02DC"/>
    <w:rsid w:val="00AF0370"/>
    <w:rsid w:val="00AF0CC3"/>
    <w:rsid w:val="00AF2C47"/>
    <w:rsid w:val="00AF50E4"/>
    <w:rsid w:val="00AF5711"/>
    <w:rsid w:val="00B13AD0"/>
    <w:rsid w:val="00B14F58"/>
    <w:rsid w:val="00B15732"/>
    <w:rsid w:val="00B224FC"/>
    <w:rsid w:val="00B22521"/>
    <w:rsid w:val="00B2416B"/>
    <w:rsid w:val="00B27573"/>
    <w:rsid w:val="00B275C5"/>
    <w:rsid w:val="00B31F1F"/>
    <w:rsid w:val="00B33D60"/>
    <w:rsid w:val="00B376E5"/>
    <w:rsid w:val="00B40C9E"/>
    <w:rsid w:val="00B50324"/>
    <w:rsid w:val="00B52270"/>
    <w:rsid w:val="00B53723"/>
    <w:rsid w:val="00B63AEB"/>
    <w:rsid w:val="00B70DF0"/>
    <w:rsid w:val="00B81AD3"/>
    <w:rsid w:val="00B82DCE"/>
    <w:rsid w:val="00B8353D"/>
    <w:rsid w:val="00B947EB"/>
    <w:rsid w:val="00B94EE9"/>
    <w:rsid w:val="00BB5E86"/>
    <w:rsid w:val="00BC0AC2"/>
    <w:rsid w:val="00BC5CAF"/>
    <w:rsid w:val="00BE0C0C"/>
    <w:rsid w:val="00BE1A11"/>
    <w:rsid w:val="00BE2092"/>
    <w:rsid w:val="00BE4BDD"/>
    <w:rsid w:val="00BE5EF1"/>
    <w:rsid w:val="00BF5D84"/>
    <w:rsid w:val="00BF5DB0"/>
    <w:rsid w:val="00BF7580"/>
    <w:rsid w:val="00C012A3"/>
    <w:rsid w:val="00C02940"/>
    <w:rsid w:val="00C032C9"/>
    <w:rsid w:val="00C05CE1"/>
    <w:rsid w:val="00C11874"/>
    <w:rsid w:val="00C127AF"/>
    <w:rsid w:val="00C215C6"/>
    <w:rsid w:val="00C241B9"/>
    <w:rsid w:val="00C2553D"/>
    <w:rsid w:val="00C27A55"/>
    <w:rsid w:val="00C3120E"/>
    <w:rsid w:val="00C33FFE"/>
    <w:rsid w:val="00C52C7D"/>
    <w:rsid w:val="00C60A3D"/>
    <w:rsid w:val="00C6431C"/>
    <w:rsid w:val="00C733DA"/>
    <w:rsid w:val="00C81409"/>
    <w:rsid w:val="00C83A81"/>
    <w:rsid w:val="00C85B47"/>
    <w:rsid w:val="00C85D88"/>
    <w:rsid w:val="00C903F6"/>
    <w:rsid w:val="00C91C13"/>
    <w:rsid w:val="00CA12BA"/>
    <w:rsid w:val="00CA6FCF"/>
    <w:rsid w:val="00CB0D2B"/>
    <w:rsid w:val="00CB203C"/>
    <w:rsid w:val="00CB2DD6"/>
    <w:rsid w:val="00CB5D4C"/>
    <w:rsid w:val="00CD0721"/>
    <w:rsid w:val="00CD2278"/>
    <w:rsid w:val="00CD5737"/>
    <w:rsid w:val="00CE4266"/>
    <w:rsid w:val="00CE475D"/>
    <w:rsid w:val="00CE69A0"/>
    <w:rsid w:val="00CF0C08"/>
    <w:rsid w:val="00CF5AE9"/>
    <w:rsid w:val="00D03B3E"/>
    <w:rsid w:val="00D075BD"/>
    <w:rsid w:val="00D10402"/>
    <w:rsid w:val="00D11EB6"/>
    <w:rsid w:val="00D14608"/>
    <w:rsid w:val="00D15374"/>
    <w:rsid w:val="00D158DA"/>
    <w:rsid w:val="00D212B6"/>
    <w:rsid w:val="00D2441B"/>
    <w:rsid w:val="00D244C6"/>
    <w:rsid w:val="00D25640"/>
    <w:rsid w:val="00D30BAD"/>
    <w:rsid w:val="00D44546"/>
    <w:rsid w:val="00D548BE"/>
    <w:rsid w:val="00D5712C"/>
    <w:rsid w:val="00D70311"/>
    <w:rsid w:val="00D727C5"/>
    <w:rsid w:val="00D77F68"/>
    <w:rsid w:val="00D91F06"/>
    <w:rsid w:val="00D927FC"/>
    <w:rsid w:val="00D9531C"/>
    <w:rsid w:val="00DA1BC2"/>
    <w:rsid w:val="00DA380D"/>
    <w:rsid w:val="00DA6CB7"/>
    <w:rsid w:val="00DC0182"/>
    <w:rsid w:val="00DC54B7"/>
    <w:rsid w:val="00DD2857"/>
    <w:rsid w:val="00DE0512"/>
    <w:rsid w:val="00DE0BF6"/>
    <w:rsid w:val="00DE4041"/>
    <w:rsid w:val="00DF3BE5"/>
    <w:rsid w:val="00E03391"/>
    <w:rsid w:val="00E06018"/>
    <w:rsid w:val="00E06A29"/>
    <w:rsid w:val="00E118F1"/>
    <w:rsid w:val="00E13C55"/>
    <w:rsid w:val="00E1588A"/>
    <w:rsid w:val="00E1733F"/>
    <w:rsid w:val="00E24923"/>
    <w:rsid w:val="00E270D4"/>
    <w:rsid w:val="00E31791"/>
    <w:rsid w:val="00E3491E"/>
    <w:rsid w:val="00E35EAD"/>
    <w:rsid w:val="00E36100"/>
    <w:rsid w:val="00E457E9"/>
    <w:rsid w:val="00E46AE6"/>
    <w:rsid w:val="00E574B8"/>
    <w:rsid w:val="00E62FC7"/>
    <w:rsid w:val="00E63223"/>
    <w:rsid w:val="00E67A97"/>
    <w:rsid w:val="00E711D6"/>
    <w:rsid w:val="00E71505"/>
    <w:rsid w:val="00E7228D"/>
    <w:rsid w:val="00E750AD"/>
    <w:rsid w:val="00E81C2D"/>
    <w:rsid w:val="00E8251A"/>
    <w:rsid w:val="00E959F9"/>
    <w:rsid w:val="00EA11D8"/>
    <w:rsid w:val="00EA59A0"/>
    <w:rsid w:val="00EA6A35"/>
    <w:rsid w:val="00EB3A6B"/>
    <w:rsid w:val="00EB460D"/>
    <w:rsid w:val="00EC2687"/>
    <w:rsid w:val="00ED2EF7"/>
    <w:rsid w:val="00EE0EBB"/>
    <w:rsid w:val="00EF082B"/>
    <w:rsid w:val="00EF776A"/>
    <w:rsid w:val="00F01B4B"/>
    <w:rsid w:val="00F03671"/>
    <w:rsid w:val="00F1010B"/>
    <w:rsid w:val="00F13ACB"/>
    <w:rsid w:val="00F14C9C"/>
    <w:rsid w:val="00F15CC7"/>
    <w:rsid w:val="00F17D0D"/>
    <w:rsid w:val="00F21827"/>
    <w:rsid w:val="00F274EB"/>
    <w:rsid w:val="00F30020"/>
    <w:rsid w:val="00F36554"/>
    <w:rsid w:val="00F41418"/>
    <w:rsid w:val="00F41597"/>
    <w:rsid w:val="00F520D1"/>
    <w:rsid w:val="00F55085"/>
    <w:rsid w:val="00F5656D"/>
    <w:rsid w:val="00F56BCC"/>
    <w:rsid w:val="00F61573"/>
    <w:rsid w:val="00F62231"/>
    <w:rsid w:val="00F65265"/>
    <w:rsid w:val="00F6709B"/>
    <w:rsid w:val="00F735CA"/>
    <w:rsid w:val="00F75BC6"/>
    <w:rsid w:val="00F770DC"/>
    <w:rsid w:val="00F8196B"/>
    <w:rsid w:val="00F82E57"/>
    <w:rsid w:val="00F9018F"/>
    <w:rsid w:val="00F97672"/>
    <w:rsid w:val="00FB087F"/>
    <w:rsid w:val="00FB12CA"/>
    <w:rsid w:val="00FB1CD7"/>
    <w:rsid w:val="00FB2ACB"/>
    <w:rsid w:val="00FB338A"/>
    <w:rsid w:val="00FB606B"/>
    <w:rsid w:val="00FC0388"/>
    <w:rsid w:val="00FC6725"/>
    <w:rsid w:val="00FC7C9A"/>
    <w:rsid w:val="00FD6254"/>
    <w:rsid w:val="00FD7A7D"/>
    <w:rsid w:val="00FD7E1D"/>
    <w:rsid w:val="00FE58B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7521"/>
    <o:shapelayout v:ext="edit">
      <o:idmap v:ext="edit" data="1"/>
    </o:shapelayout>
  </w:shapeDefaults>
  <w:decimalSymbol w:val=","/>
  <w:listSeparator w:val=";"/>
  <w14:docId w14:val="24D6F7F8"/>
  <w15:chartTrackingRefBased/>
  <w15:docId w15:val="{29F7805E-F74C-4C61-9A93-8CDE6FD4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16665702">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22312689">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098604498">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202093111">
      <w:bodyDiv w:val="1"/>
      <w:marLeft w:val="0"/>
      <w:marRight w:val="0"/>
      <w:marTop w:val="0"/>
      <w:marBottom w:val="0"/>
      <w:divBdr>
        <w:top w:val="none" w:sz="0" w:space="0" w:color="auto"/>
        <w:left w:val="none" w:sz="0" w:space="0" w:color="auto"/>
        <w:bottom w:val="none" w:sz="0" w:space="0" w:color="auto"/>
        <w:right w:val="none" w:sz="0" w:space="0" w:color="auto"/>
      </w:divBdr>
    </w:div>
    <w:div w:id="1399942069">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53347967">
      <w:bodyDiv w:val="1"/>
      <w:marLeft w:val="0"/>
      <w:marRight w:val="0"/>
      <w:marTop w:val="0"/>
      <w:marBottom w:val="0"/>
      <w:divBdr>
        <w:top w:val="none" w:sz="0" w:space="0" w:color="auto"/>
        <w:left w:val="none" w:sz="0" w:space="0" w:color="auto"/>
        <w:bottom w:val="none" w:sz="0" w:space="0" w:color="auto"/>
        <w:right w:val="none" w:sz="0" w:space="0" w:color="auto"/>
      </w:divBdr>
    </w:div>
    <w:div w:id="1566797631">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51123-1C74-479B-AA4E-CD09E8A6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7</Pages>
  <Words>2979</Words>
  <Characters>16385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9</cp:revision>
  <dcterms:created xsi:type="dcterms:W3CDTF">2026-09-11T00:09:00Z</dcterms:created>
  <dcterms:modified xsi:type="dcterms:W3CDTF">2026-09-14T18:06:00Z</dcterms:modified>
</cp:coreProperties>
</file>