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CCB" w:rsidRDefault="00B95CCB"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BRASIL</w:t>
      </w:r>
    </w:p>
    <w:p w:rsidR="000C2F13" w:rsidRDefault="002B694C"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MANAU</w:t>
      </w:r>
      <w:r w:rsidR="00774575">
        <w:rPr>
          <w:rFonts w:ascii="Arial Narrow" w:hAnsi="Arial Narrow"/>
          <w:b/>
          <w:color w:val="C00000"/>
          <w:sz w:val="36"/>
          <w:szCs w:val="28"/>
        </w:rPr>
        <w:t>S + SELVA AMAZÓ</w:t>
      </w:r>
      <w:r w:rsidR="000C2F13">
        <w:rPr>
          <w:rFonts w:ascii="Arial Narrow" w:hAnsi="Arial Narrow"/>
          <w:b/>
          <w:color w:val="C00000"/>
          <w:sz w:val="36"/>
          <w:szCs w:val="28"/>
        </w:rPr>
        <w:t>NICA</w:t>
      </w:r>
    </w:p>
    <w:p w:rsidR="00A35D95" w:rsidRPr="001E5A51" w:rsidRDefault="000C2F13"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354D8C" w:rsidRPr="001E5A51">
        <w:rPr>
          <w:rFonts w:ascii="Arial Narrow" w:hAnsi="Arial Narrow"/>
          <w:b/>
          <w:color w:val="C00000"/>
          <w:sz w:val="28"/>
          <w:szCs w:val="28"/>
        </w:rPr>
        <w:t xml:space="preserve"> </w:t>
      </w:r>
      <w:r w:rsidR="00A35D95" w:rsidRPr="001E5A51">
        <w:rPr>
          <w:rFonts w:ascii="Arial Narrow" w:hAnsi="Arial Narrow"/>
          <w:b/>
          <w:color w:val="C00000"/>
          <w:sz w:val="28"/>
          <w:szCs w:val="28"/>
        </w:rPr>
        <w:t xml:space="preserve">días – </w:t>
      </w:r>
      <w:r>
        <w:rPr>
          <w:rFonts w:ascii="Arial Narrow" w:hAnsi="Arial Narrow"/>
          <w:b/>
          <w:color w:val="C00000"/>
          <w:sz w:val="28"/>
          <w:szCs w:val="28"/>
        </w:rPr>
        <w:t>4</w:t>
      </w:r>
      <w:r w:rsidR="00A35D95" w:rsidRPr="001E5A51">
        <w:rPr>
          <w:rFonts w:ascii="Arial Narrow" w:hAnsi="Arial Narrow"/>
          <w:b/>
          <w:color w:val="C00000"/>
          <w:sz w:val="28"/>
          <w:szCs w:val="28"/>
        </w:rPr>
        <w:t xml:space="preserve"> noches</w:t>
      </w:r>
    </w:p>
    <w:p w:rsidR="0078754C" w:rsidRPr="001E5A51" w:rsidRDefault="0078754C" w:rsidP="00471853">
      <w:pPr>
        <w:spacing w:after="0" w:line="240" w:lineRule="auto"/>
        <w:jc w:val="center"/>
        <w:rPr>
          <w:rFonts w:ascii="Arial Narrow" w:hAnsi="Arial Narrow"/>
          <w:sz w:val="24"/>
          <w:szCs w:val="24"/>
        </w:rPr>
      </w:pPr>
    </w:p>
    <w:p w:rsidR="00731B1B" w:rsidRPr="001E5A51" w:rsidRDefault="00731B1B" w:rsidP="00731B1B">
      <w:pPr>
        <w:spacing w:after="0" w:line="240" w:lineRule="auto"/>
        <w:jc w:val="center"/>
        <w:rPr>
          <w:rFonts w:ascii="Arial Narrow" w:eastAsia="Adobe Fangsong Std R" w:hAnsi="Arial Narrow"/>
          <w:b/>
          <w:bCs/>
          <w:color w:val="C00000"/>
          <w:sz w:val="24"/>
          <w:szCs w:val="24"/>
        </w:rPr>
      </w:pPr>
      <w:r w:rsidRPr="001E5A51">
        <w:rPr>
          <w:rFonts w:ascii="Arial Narrow" w:eastAsia="Adobe Fangsong Std R" w:hAnsi="Arial Narrow"/>
          <w:b/>
          <w:bCs/>
          <w:color w:val="C00000"/>
          <w:sz w:val="28"/>
          <w:szCs w:val="24"/>
        </w:rPr>
        <w:t>ITINERARIO</w:t>
      </w:r>
    </w:p>
    <w:p w:rsidR="00731B1B" w:rsidRPr="001E5A51" w:rsidRDefault="00731B1B" w:rsidP="00731B1B">
      <w:pPr>
        <w:spacing w:after="0" w:line="240" w:lineRule="auto"/>
        <w:rPr>
          <w:rFonts w:ascii="Arial Narrow" w:hAnsi="Arial Narrow"/>
          <w:b/>
          <w:bCs/>
          <w:sz w:val="24"/>
          <w:szCs w:val="24"/>
        </w:rPr>
      </w:pPr>
    </w:p>
    <w:p w:rsidR="00823434" w:rsidRPr="001E5A51" w:rsidRDefault="00823434" w:rsidP="006512EE">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1 – </w:t>
      </w:r>
      <w:r w:rsidR="002B694C">
        <w:rPr>
          <w:rFonts w:ascii="Arial Narrow" w:eastAsia="Calibri" w:hAnsi="Arial Narrow"/>
          <w:b/>
          <w:color w:val="C00000"/>
          <w:sz w:val="24"/>
          <w:lang w:val="es-ES"/>
        </w:rPr>
        <w:t>MANAU</w:t>
      </w:r>
      <w:r w:rsidR="00AE438A" w:rsidRPr="000C2F13">
        <w:rPr>
          <w:rFonts w:ascii="Arial Narrow" w:eastAsia="Calibri" w:hAnsi="Arial Narrow"/>
          <w:b/>
          <w:color w:val="C00000"/>
          <w:sz w:val="24"/>
          <w:lang w:val="es-ES"/>
        </w:rPr>
        <w:t>S</w:t>
      </w:r>
    </w:p>
    <w:p w:rsidR="000C2F13" w:rsidRPr="000C2F13" w:rsidRDefault="000C2F13" w:rsidP="000C2F13">
      <w:pPr>
        <w:rPr>
          <w:rFonts w:ascii="Arial Narrow" w:eastAsia="Calibri" w:hAnsi="Arial Narrow" w:cs="Calibri"/>
          <w:sz w:val="24"/>
        </w:rPr>
      </w:pPr>
      <w:r w:rsidRPr="000C2F13">
        <w:rPr>
          <w:rFonts w:ascii="Arial Narrow" w:eastAsia="Calibri" w:hAnsi="Arial Narrow" w:cs="Calibri"/>
          <w:sz w:val="24"/>
        </w:rPr>
        <w:t>Llegada al aeropuerto internacional de Manaus (MAO).  Recepción por nuestro personal y traslado privado al hotel seleccionado. Resto del día libre. Alojamiento.</w:t>
      </w:r>
    </w:p>
    <w:p w:rsidR="006512EE" w:rsidRDefault="00823434" w:rsidP="006512EE">
      <w:pPr>
        <w:pStyle w:val="western"/>
        <w:jc w:val="both"/>
        <w:rPr>
          <w:rFonts w:ascii="Arial Narrow" w:eastAsia="Calibri" w:hAnsi="Arial Narrow"/>
          <w:sz w:val="24"/>
          <w:szCs w:val="20"/>
          <w:lang w:val="es-ES"/>
        </w:rPr>
      </w:pPr>
      <w:r w:rsidRPr="001E5A51">
        <w:rPr>
          <w:rFonts w:ascii="Arial Narrow" w:eastAsia="Adobe Fangsong Std R" w:hAnsi="Arial Narrow" w:cstheme="minorBidi"/>
          <w:b/>
          <w:bCs/>
          <w:color w:val="C00000"/>
          <w:kern w:val="0"/>
          <w:sz w:val="24"/>
          <w:szCs w:val="24"/>
          <w:lang w:val="es-CO" w:eastAsia="en-US"/>
        </w:rPr>
        <w:t xml:space="preserve">Día 2 </w:t>
      </w:r>
      <w:r w:rsidR="00FF2E53"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2B694C">
        <w:rPr>
          <w:rFonts w:ascii="Arial Narrow" w:eastAsia="Calibri" w:hAnsi="Arial Narrow"/>
          <w:b/>
          <w:color w:val="C00000"/>
          <w:sz w:val="24"/>
          <w:lang w:val="es-ES"/>
        </w:rPr>
        <w:t>MANAU</w:t>
      </w:r>
      <w:r w:rsidR="00AE438A" w:rsidRPr="000C2F13">
        <w:rPr>
          <w:rFonts w:ascii="Arial Narrow" w:eastAsia="Calibri" w:hAnsi="Arial Narrow"/>
          <w:b/>
          <w:color w:val="C00000"/>
          <w:sz w:val="24"/>
          <w:lang w:val="es-ES"/>
        </w:rPr>
        <w:t>S – LODGE DE SELVA</w:t>
      </w:r>
      <w:r w:rsidR="00AE438A" w:rsidRPr="000C2F13">
        <w:rPr>
          <w:rFonts w:ascii="Arial Narrow" w:eastAsia="Calibri" w:hAnsi="Arial Narrow"/>
          <w:color w:val="C00000"/>
          <w:sz w:val="28"/>
          <w:szCs w:val="20"/>
          <w:lang w:val="es-ES"/>
        </w:rPr>
        <w:t xml:space="preserve"> </w:t>
      </w:r>
    </w:p>
    <w:p w:rsidR="000C2F13" w:rsidRPr="000C2F13" w:rsidRDefault="000C2F13" w:rsidP="000C2F13">
      <w:pPr>
        <w:jc w:val="both"/>
        <w:rPr>
          <w:rFonts w:ascii="Arial Narrow" w:eastAsia="Calibri" w:hAnsi="Arial Narrow" w:cs="Calibri"/>
          <w:sz w:val="24"/>
        </w:rPr>
      </w:pPr>
      <w:r w:rsidRPr="000C2F13">
        <w:rPr>
          <w:rFonts w:ascii="Arial Narrow" w:eastAsia="Calibri" w:hAnsi="Arial Narrow" w:cs="Calibri"/>
          <w:sz w:val="24"/>
        </w:rPr>
        <w:t>Desayuno buffet servido en el restaurante del hotel. Por la mañana, pick up en el hotel para transfer hacia el Evolução ecolodge. En el camino hacia el lodge localizado en la selva amazónica conoceremos el fenómeno del encuentro de las Aguas, almuerzo en un restaurante flotante y continuamos para el lodge. Por la tarde realizaremos un pequeño recorrido en canoa por el Igapós (bosque inundado anualmente) y pequeños arroyos para ver la vida en las llanuras aluviales con la posibilidad de ver monos y perezosos. A última hora de la tarde, pesca de pirañas y observación de la puesta de sol. 19:00 - Cena y noche libre.</w:t>
      </w:r>
      <w:r>
        <w:rPr>
          <w:rFonts w:ascii="Arial Narrow" w:eastAsia="Calibri" w:hAnsi="Arial Narrow" w:cs="Calibri"/>
          <w:sz w:val="24"/>
        </w:rPr>
        <w:t xml:space="preserve"> Alojamiento. </w:t>
      </w:r>
    </w:p>
    <w:p w:rsidR="00823434" w:rsidRPr="000C2F13" w:rsidRDefault="00823434" w:rsidP="006512EE">
      <w:pPr>
        <w:pStyle w:val="western"/>
        <w:rPr>
          <w:rFonts w:ascii="Arial Narrow" w:eastAsia="Adobe Fangsong Std R" w:hAnsi="Arial Narrow" w:cstheme="minorBidi"/>
          <w:b/>
          <w:bCs/>
          <w:kern w:val="0"/>
          <w:sz w:val="28"/>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3 </w:t>
      </w:r>
      <w:r w:rsidR="008B3EF4"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AE438A" w:rsidRPr="000C2F13">
        <w:rPr>
          <w:rFonts w:ascii="Arial Narrow" w:eastAsia="Calibri" w:hAnsi="Arial Narrow"/>
          <w:b/>
          <w:color w:val="C00000"/>
          <w:sz w:val="24"/>
          <w:lang w:val="es-ES"/>
        </w:rPr>
        <w:t>LODGE DE SELVA</w:t>
      </w:r>
    </w:p>
    <w:p w:rsidR="000C2F13" w:rsidRPr="000C2F13" w:rsidRDefault="000C2F13" w:rsidP="000C2F13">
      <w:pPr>
        <w:jc w:val="both"/>
        <w:rPr>
          <w:rFonts w:ascii="Arial Narrow" w:eastAsia="Calibri" w:hAnsi="Arial Narrow" w:cs="Calibri"/>
          <w:sz w:val="24"/>
        </w:rPr>
      </w:pPr>
      <w:r w:rsidRPr="000C2F13">
        <w:rPr>
          <w:rFonts w:ascii="Arial Narrow" w:eastAsia="Calibri" w:hAnsi="Arial Narrow" w:cs="Calibri"/>
          <w:sz w:val="24"/>
        </w:rPr>
        <w:t>Desayuno por la mañana y salida para realizar un paseo por la selva con un guía turístico especializado, donde podremos caminar entre grandes árboles y respirar el aire puro de la tierra, además de obtener información sobre la flora y fauna de esta maravillosa región y visitar la casa de un nativo donde los clientes podremos ver cómo viven las familias ribereñas y conocer sus costumbres y</w:t>
      </w:r>
      <w:r>
        <w:rPr>
          <w:rFonts w:ascii="Arial Narrow" w:eastAsia="Calibri" w:hAnsi="Arial Narrow" w:cs="Calibri"/>
          <w:sz w:val="24"/>
        </w:rPr>
        <w:t xml:space="preserve"> </w:t>
      </w:r>
      <w:r w:rsidRPr="000C2F13">
        <w:rPr>
          <w:rFonts w:ascii="Arial Narrow" w:eastAsia="Calibri" w:hAnsi="Arial Narrow" w:cs="Calibri"/>
          <w:sz w:val="24"/>
        </w:rPr>
        <w:t>tradiciones. Este grupo de personas suele vivir de la plantación de yuca y preparar la famosa harina de mandioca. Se les llama "caboclos" (mezcla entre indios blanco y amazónicos). La historia de la población amazónica y el ciclo del caucho es explicada allí.</w:t>
      </w:r>
      <w:r>
        <w:rPr>
          <w:rFonts w:ascii="Arial Narrow" w:eastAsia="Calibri" w:hAnsi="Arial Narrow" w:cs="Calibri"/>
          <w:sz w:val="24"/>
        </w:rPr>
        <w:t xml:space="preserve"> </w:t>
      </w:r>
      <w:r w:rsidRPr="000C2F13">
        <w:rPr>
          <w:rFonts w:ascii="Arial Narrow" w:eastAsia="Calibri" w:hAnsi="Arial Narrow" w:cs="Calibri"/>
          <w:sz w:val="24"/>
        </w:rPr>
        <w:t xml:space="preserve">Almuerzo al medio día y luego de un tiempo para descansar visita a la Comunidad de </w:t>
      </w:r>
      <w:proofErr w:type="spellStart"/>
      <w:r w:rsidRPr="000C2F13">
        <w:rPr>
          <w:rFonts w:ascii="Arial Narrow" w:eastAsia="Calibri" w:hAnsi="Arial Narrow" w:cs="Calibri"/>
          <w:sz w:val="24"/>
        </w:rPr>
        <w:t>Acajatuba</w:t>
      </w:r>
      <w:proofErr w:type="spellEnd"/>
      <w:r w:rsidRPr="000C2F13">
        <w:rPr>
          <w:rFonts w:ascii="Arial Narrow" w:eastAsia="Calibri" w:hAnsi="Arial Narrow" w:cs="Calibri"/>
          <w:sz w:val="24"/>
        </w:rPr>
        <w:t xml:space="preserve"> donde vive la población local de la siembra de mandioca, pesca, frutas de la región como </w:t>
      </w:r>
      <w:proofErr w:type="spellStart"/>
      <w:r w:rsidRPr="000C2F13">
        <w:rPr>
          <w:rFonts w:ascii="Arial Narrow" w:eastAsia="Calibri" w:hAnsi="Arial Narrow" w:cs="Calibri"/>
          <w:sz w:val="24"/>
        </w:rPr>
        <w:t>tucumã</w:t>
      </w:r>
      <w:proofErr w:type="spellEnd"/>
      <w:r w:rsidRPr="000C2F13">
        <w:rPr>
          <w:rFonts w:ascii="Arial Narrow" w:eastAsia="Calibri" w:hAnsi="Arial Narrow" w:cs="Calibri"/>
          <w:sz w:val="24"/>
        </w:rPr>
        <w:t xml:space="preserve">, </w:t>
      </w:r>
      <w:proofErr w:type="spellStart"/>
      <w:r w:rsidRPr="000C2F13">
        <w:rPr>
          <w:rFonts w:ascii="Arial Narrow" w:eastAsia="Calibri" w:hAnsi="Arial Narrow" w:cs="Calibri"/>
          <w:sz w:val="24"/>
        </w:rPr>
        <w:t>cupuaçu</w:t>
      </w:r>
      <w:proofErr w:type="spellEnd"/>
      <w:r w:rsidRPr="000C2F13">
        <w:rPr>
          <w:rFonts w:ascii="Arial Narrow" w:eastAsia="Calibri" w:hAnsi="Arial Narrow" w:cs="Calibri"/>
          <w:sz w:val="24"/>
        </w:rPr>
        <w:t xml:space="preserve">, </w:t>
      </w:r>
      <w:proofErr w:type="spellStart"/>
      <w:r w:rsidRPr="000C2F13">
        <w:rPr>
          <w:rFonts w:ascii="Arial Narrow" w:eastAsia="Calibri" w:hAnsi="Arial Narrow" w:cs="Calibri"/>
          <w:sz w:val="24"/>
        </w:rPr>
        <w:t>açaí</w:t>
      </w:r>
      <w:proofErr w:type="spellEnd"/>
      <w:r w:rsidRPr="000C2F13">
        <w:rPr>
          <w:rFonts w:ascii="Arial Narrow" w:eastAsia="Calibri" w:hAnsi="Arial Narrow" w:cs="Calibri"/>
          <w:sz w:val="24"/>
        </w:rPr>
        <w:t>, caucho y nueces de Brasil.</w:t>
      </w:r>
    </w:p>
    <w:p w:rsidR="006512EE" w:rsidRPr="000C2F13" w:rsidRDefault="000C2F13" w:rsidP="006512EE">
      <w:pPr>
        <w:jc w:val="both"/>
        <w:rPr>
          <w:rFonts w:ascii="Calibri" w:eastAsia="Calibri" w:hAnsi="Calibri" w:cs="Calibri"/>
        </w:rPr>
      </w:pPr>
      <w:r w:rsidRPr="000C2F13">
        <w:rPr>
          <w:rFonts w:ascii="Arial Narrow" w:eastAsia="Calibri" w:hAnsi="Arial Narrow" w:cs="Calibri"/>
          <w:sz w:val="24"/>
        </w:rPr>
        <w:t>Por la noche cena de despedida y visita guiada para avistar Jacarés y echar un vistazo a un mundo de actividades nocturnas. Podemos ver ranas, serpientes, caimanes nocturnos, que son más activos durante la noche, por lo que podemos verlos. La guía usa una linterna para encontrar caimanes, así como criaturas más pequeñas en el agua y los árboles</w:t>
      </w:r>
      <w:r w:rsidR="006512EE" w:rsidRPr="006512EE">
        <w:rPr>
          <w:rFonts w:ascii="Arial Narrow" w:eastAsia="Calibri" w:hAnsi="Arial Narrow" w:cs="Calibri"/>
          <w:sz w:val="24"/>
          <w:lang w:val="pt-BR"/>
        </w:rPr>
        <w:t>. Alojamiento.</w:t>
      </w:r>
    </w:p>
    <w:p w:rsidR="00354D8C" w:rsidRPr="006512EE" w:rsidRDefault="00354D8C" w:rsidP="002717AA">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4 – </w:t>
      </w:r>
      <w:r w:rsidR="002B694C">
        <w:rPr>
          <w:rFonts w:ascii="Arial Narrow" w:eastAsia="Calibri" w:hAnsi="Arial Narrow"/>
          <w:b/>
          <w:color w:val="C00000"/>
          <w:sz w:val="24"/>
          <w:lang w:val="es-ES"/>
        </w:rPr>
        <w:t>LODGE DE SELVA -  MANAU</w:t>
      </w:r>
      <w:r w:rsidR="00AE438A" w:rsidRPr="000C2F13">
        <w:rPr>
          <w:rFonts w:ascii="Arial Narrow" w:eastAsia="Calibri" w:hAnsi="Arial Narrow"/>
          <w:b/>
          <w:color w:val="C00000"/>
          <w:sz w:val="24"/>
          <w:lang w:val="es-ES"/>
        </w:rPr>
        <w:t>S.</w:t>
      </w:r>
      <w:r w:rsidR="00901AAD" w:rsidRPr="000C2F13">
        <w:rPr>
          <w:rFonts w:ascii="Arial Narrow" w:eastAsia="Adobe Fangsong Std R" w:hAnsi="Arial Narrow" w:cstheme="minorBidi"/>
          <w:b/>
          <w:bCs/>
          <w:color w:val="C00000"/>
          <w:kern w:val="0"/>
          <w:sz w:val="28"/>
          <w:szCs w:val="24"/>
          <w:lang w:val="es-CO" w:eastAsia="en-US"/>
        </w:rPr>
        <w:tab/>
      </w:r>
    </w:p>
    <w:p w:rsidR="000C2F13" w:rsidRPr="000C2F13" w:rsidRDefault="000C2F13" w:rsidP="000C2F13">
      <w:pPr>
        <w:jc w:val="both"/>
        <w:rPr>
          <w:rFonts w:ascii="Arial Narrow" w:eastAsia="Calibri" w:hAnsi="Arial Narrow" w:cs="Calibri"/>
          <w:sz w:val="24"/>
        </w:rPr>
      </w:pPr>
      <w:r w:rsidRPr="000C2F13">
        <w:rPr>
          <w:rFonts w:ascii="Arial Narrow" w:eastAsia="Calibri" w:hAnsi="Arial Narrow" w:cs="Calibri"/>
          <w:sz w:val="24"/>
        </w:rPr>
        <w:t>Desayuno.  Mañana libre para nadar, relajarse o disfrutar de las instalaciones del lodge</w:t>
      </w:r>
      <w:r w:rsidR="002D0114">
        <w:rPr>
          <w:rFonts w:ascii="Arial Narrow" w:eastAsia="Calibri" w:hAnsi="Arial Narrow" w:cs="Calibri"/>
          <w:sz w:val="24"/>
        </w:rPr>
        <w:t>.  10:00 am - Salida hacia Manao</w:t>
      </w:r>
      <w:r w:rsidRPr="000C2F13">
        <w:rPr>
          <w:rFonts w:ascii="Arial Narrow" w:eastAsia="Calibri" w:hAnsi="Arial Narrow" w:cs="Calibri"/>
          <w:sz w:val="24"/>
        </w:rPr>
        <w:t xml:space="preserve">s y </w:t>
      </w:r>
      <w:r w:rsidR="002D0114">
        <w:rPr>
          <w:rFonts w:ascii="Arial Narrow" w:eastAsia="Calibri" w:hAnsi="Arial Narrow" w:cs="Calibri"/>
          <w:sz w:val="24"/>
        </w:rPr>
        <w:t>traslado hacia el hotel en Manao</w:t>
      </w:r>
      <w:r w:rsidRPr="000C2F13">
        <w:rPr>
          <w:rFonts w:ascii="Arial Narrow" w:eastAsia="Calibri" w:hAnsi="Arial Narrow" w:cs="Calibri"/>
          <w:sz w:val="24"/>
        </w:rPr>
        <w:t>s. Check in. Resto del día libre</w:t>
      </w:r>
      <w:r w:rsidR="002D0114">
        <w:rPr>
          <w:rFonts w:ascii="Arial Narrow" w:eastAsia="Calibri" w:hAnsi="Arial Narrow" w:cs="Calibri"/>
          <w:sz w:val="24"/>
        </w:rPr>
        <w:t xml:space="preserve"> para conocer la ciudad de Manao</w:t>
      </w:r>
      <w:r w:rsidRPr="000C2F13">
        <w:rPr>
          <w:rFonts w:ascii="Arial Narrow" w:eastAsia="Calibri" w:hAnsi="Arial Narrow" w:cs="Calibri"/>
          <w:sz w:val="24"/>
        </w:rPr>
        <w:t>s. Alojamiento.</w:t>
      </w:r>
    </w:p>
    <w:p w:rsidR="000C2F13" w:rsidRDefault="000C2F13" w:rsidP="000C2F13">
      <w:pPr>
        <w:spacing w:after="0"/>
        <w:jc w:val="both"/>
        <w:rPr>
          <w:rFonts w:ascii="Arial Narrow" w:eastAsia="Calibri" w:hAnsi="Arial Narrow" w:cs="Calibri"/>
          <w:b/>
          <w:color w:val="C00000"/>
          <w:sz w:val="24"/>
        </w:rPr>
      </w:pPr>
      <w:r>
        <w:rPr>
          <w:rFonts w:ascii="Arial Narrow" w:eastAsia="Adobe Fangsong Std R" w:hAnsi="Arial Narrow"/>
          <w:b/>
          <w:bCs/>
          <w:color w:val="C00000"/>
          <w:sz w:val="24"/>
          <w:szCs w:val="24"/>
        </w:rPr>
        <w:t>Día 5</w:t>
      </w:r>
      <w:r w:rsidRPr="001E5A51">
        <w:rPr>
          <w:rFonts w:ascii="Arial Narrow" w:eastAsia="Adobe Fangsong Std R" w:hAnsi="Arial Narrow"/>
          <w:b/>
          <w:bCs/>
          <w:color w:val="C00000"/>
          <w:sz w:val="24"/>
          <w:szCs w:val="24"/>
        </w:rPr>
        <w:t xml:space="preserve"> – </w:t>
      </w:r>
      <w:r w:rsidR="002B694C">
        <w:rPr>
          <w:rFonts w:ascii="Arial Narrow" w:eastAsia="Calibri" w:hAnsi="Arial Narrow" w:cs="Calibri"/>
          <w:b/>
          <w:color w:val="C00000"/>
          <w:sz w:val="24"/>
        </w:rPr>
        <w:t>MANAUS</w:t>
      </w:r>
    </w:p>
    <w:p w:rsidR="000C2F13" w:rsidRPr="000C2F13" w:rsidRDefault="000C2F13" w:rsidP="000C2F13">
      <w:pPr>
        <w:spacing w:after="0"/>
        <w:jc w:val="both"/>
        <w:rPr>
          <w:rFonts w:ascii="Arial Narrow" w:eastAsia="Calibri" w:hAnsi="Arial Narrow" w:cs="Calibri"/>
          <w:b/>
          <w:sz w:val="28"/>
        </w:rPr>
      </w:pPr>
      <w:r w:rsidRPr="000C2F13">
        <w:rPr>
          <w:rFonts w:ascii="Arial Narrow" w:eastAsia="Calibri" w:hAnsi="Arial Narrow" w:cs="Calibri"/>
          <w:sz w:val="24"/>
        </w:rPr>
        <w:t>Desayuno</w:t>
      </w:r>
      <w:r w:rsidR="002D0114">
        <w:rPr>
          <w:rFonts w:ascii="Arial Narrow" w:eastAsia="Calibri" w:hAnsi="Arial Narrow" w:cs="Calibri"/>
          <w:sz w:val="24"/>
        </w:rPr>
        <w:t xml:space="preserve"> </w:t>
      </w:r>
      <w:r>
        <w:rPr>
          <w:rFonts w:ascii="Arial Narrow" w:eastAsia="Calibri" w:hAnsi="Arial Narrow" w:cs="Calibri"/>
          <w:sz w:val="24"/>
        </w:rPr>
        <w:t>B</w:t>
      </w:r>
      <w:r w:rsidRPr="000C2F13">
        <w:rPr>
          <w:rFonts w:ascii="Arial Narrow" w:eastAsia="Calibri" w:hAnsi="Arial Narrow" w:cs="Calibri"/>
          <w:sz w:val="24"/>
        </w:rPr>
        <w:t>uffet servido en el restaurante del hotel. Traslad</w:t>
      </w:r>
      <w:r w:rsidR="002B694C">
        <w:rPr>
          <w:rFonts w:ascii="Arial Narrow" w:eastAsia="Calibri" w:hAnsi="Arial Narrow" w:cs="Calibri"/>
          <w:sz w:val="24"/>
        </w:rPr>
        <w:t>o privado al aeropuerto de Manau</w:t>
      </w:r>
      <w:r w:rsidRPr="000C2F13">
        <w:rPr>
          <w:rFonts w:ascii="Arial Narrow" w:eastAsia="Calibri" w:hAnsi="Arial Narrow" w:cs="Calibri"/>
          <w:sz w:val="24"/>
        </w:rPr>
        <w:t>s (MAO).</w:t>
      </w:r>
    </w:p>
    <w:p w:rsidR="00274C76" w:rsidRDefault="00274C76" w:rsidP="00274C76">
      <w:pPr>
        <w:spacing w:after="0" w:line="240" w:lineRule="auto"/>
        <w:rPr>
          <w:rFonts w:ascii="Arial Narrow" w:hAnsi="Arial Narrow"/>
          <w:b/>
          <w:bCs/>
          <w:color w:val="C00000"/>
          <w:sz w:val="24"/>
          <w:szCs w:val="24"/>
        </w:rPr>
      </w:pPr>
    </w:p>
    <w:p w:rsidR="002B694C" w:rsidRDefault="002B694C" w:rsidP="00731B1B">
      <w:pPr>
        <w:spacing w:after="0" w:line="240" w:lineRule="auto"/>
        <w:jc w:val="right"/>
        <w:rPr>
          <w:rFonts w:ascii="Arial Narrow" w:hAnsi="Arial Narrow"/>
          <w:b/>
          <w:bCs/>
          <w:color w:val="C00000"/>
          <w:sz w:val="24"/>
          <w:szCs w:val="24"/>
        </w:rPr>
      </w:pPr>
    </w:p>
    <w:p w:rsidR="00731B1B" w:rsidRPr="001E5A51" w:rsidRDefault="00731B1B" w:rsidP="00731B1B">
      <w:pPr>
        <w:spacing w:after="0" w:line="240" w:lineRule="auto"/>
        <w:jc w:val="right"/>
        <w:rPr>
          <w:rFonts w:ascii="Arial Narrow" w:hAnsi="Arial Narrow"/>
          <w:b/>
          <w:bCs/>
          <w:color w:val="C00000"/>
          <w:sz w:val="24"/>
          <w:szCs w:val="24"/>
        </w:rPr>
      </w:pPr>
      <w:r w:rsidRPr="001E5A51">
        <w:rPr>
          <w:rFonts w:ascii="Arial Narrow" w:hAnsi="Arial Narrow"/>
          <w:b/>
          <w:bCs/>
          <w:color w:val="C00000"/>
          <w:sz w:val="24"/>
          <w:szCs w:val="24"/>
        </w:rPr>
        <w:t>Fin de nuestros servicios</w:t>
      </w:r>
      <w:r w:rsidR="007D4A24">
        <w:rPr>
          <w:rFonts w:ascii="Arial Narrow" w:hAnsi="Arial Narrow"/>
          <w:b/>
          <w:bCs/>
          <w:color w:val="C00000"/>
          <w:sz w:val="24"/>
          <w:szCs w:val="24"/>
        </w:rPr>
        <w:t xml:space="preserve"> </w:t>
      </w:r>
      <w:r w:rsidR="0064117B" w:rsidRPr="001E5A51">
        <w:rPr>
          <w:rFonts w:ascii="Arial Narrow" w:hAnsi="Arial Narrow"/>
          <w:b/>
          <w:bCs/>
          <w:color w:val="C00000"/>
          <w:sz w:val="24"/>
          <w:szCs w:val="24"/>
        </w:rPr>
        <w:t>¡Simplemente, v</w:t>
      </w:r>
      <w:r w:rsidRPr="001E5A51">
        <w:rPr>
          <w:rFonts w:ascii="Arial Narrow" w:hAnsi="Arial Narrow"/>
          <w:b/>
          <w:bCs/>
          <w:color w:val="C00000"/>
          <w:sz w:val="24"/>
          <w:szCs w:val="24"/>
        </w:rPr>
        <w:t>iaja</w:t>
      </w:r>
      <w:r w:rsidR="00823434" w:rsidRPr="001E5A51">
        <w:rPr>
          <w:rFonts w:ascii="Arial Narrow" w:hAnsi="Arial Narrow"/>
          <w:b/>
          <w:bCs/>
          <w:color w:val="C00000"/>
          <w:sz w:val="24"/>
          <w:szCs w:val="24"/>
        </w:rPr>
        <w:t>!</w:t>
      </w:r>
    </w:p>
    <w:p w:rsidR="002D0114" w:rsidRDefault="002D0114" w:rsidP="0035162D">
      <w:pPr>
        <w:pStyle w:val="wordsection1"/>
        <w:spacing w:before="0" w:beforeAutospacing="0" w:after="0" w:afterAutospacing="0"/>
        <w:rPr>
          <w:rFonts w:ascii="Arial Narrow" w:hAnsi="Arial Narrow" w:cs="Calibri"/>
          <w:b/>
          <w:bCs/>
          <w:color w:val="C00000"/>
          <w:lang w:val="es-ES"/>
        </w:rPr>
      </w:pPr>
    </w:p>
    <w:p w:rsidR="0035162D" w:rsidRPr="001E5A51" w:rsidRDefault="0035162D" w:rsidP="0035162D">
      <w:pPr>
        <w:pStyle w:val="wordsection1"/>
        <w:spacing w:before="0" w:beforeAutospacing="0" w:after="0" w:afterAutospacing="0"/>
        <w:rPr>
          <w:rFonts w:ascii="Arial Narrow" w:hAnsi="Arial Narrow" w:cs="Calibri"/>
          <w:b/>
          <w:bCs/>
          <w:color w:val="C00000"/>
          <w:lang w:val="es-ES"/>
        </w:rPr>
      </w:pPr>
      <w:r w:rsidRPr="001E5A51">
        <w:rPr>
          <w:rFonts w:ascii="Arial Narrow" w:hAnsi="Arial Narrow" w:cs="Calibri"/>
          <w:b/>
          <w:bCs/>
          <w:color w:val="C00000"/>
          <w:lang w:val="es-ES"/>
        </w:rPr>
        <w:t xml:space="preserve">EL PRECIO INCLUYE: </w:t>
      </w:r>
    </w:p>
    <w:p w:rsidR="000562ED" w:rsidRPr="00FD7B30" w:rsidRDefault="002B694C" w:rsidP="00FF1A4D">
      <w:pPr>
        <w:pStyle w:val="Prrafodelista"/>
        <w:numPr>
          <w:ilvl w:val="0"/>
          <w:numId w:val="4"/>
        </w:numPr>
        <w:spacing w:after="0"/>
        <w:ind w:left="426"/>
        <w:rPr>
          <w:rFonts w:ascii="Arial Narrow" w:eastAsia="Calibri" w:hAnsi="Arial Narrow" w:cs="Calibri"/>
          <w:b/>
          <w:color w:val="C00000"/>
          <w:sz w:val="24"/>
        </w:rPr>
      </w:pPr>
      <w:r>
        <w:rPr>
          <w:rFonts w:ascii="Arial Narrow" w:eastAsia="Calibri" w:hAnsi="Arial Narrow" w:cs="Calibri"/>
          <w:b/>
          <w:color w:val="C00000"/>
          <w:sz w:val="24"/>
        </w:rPr>
        <w:t>MANAU</w:t>
      </w:r>
      <w:r w:rsidR="000562ED" w:rsidRPr="00FD7B30">
        <w:rPr>
          <w:rFonts w:ascii="Arial Narrow" w:eastAsia="Calibri" w:hAnsi="Arial Narrow" w:cs="Calibri"/>
          <w:b/>
          <w:color w:val="C00000"/>
          <w:sz w:val="24"/>
        </w:rPr>
        <w:t>S</w:t>
      </w:r>
    </w:p>
    <w:p w:rsidR="000562ED" w:rsidRPr="000562ED" w:rsidRDefault="000562ED" w:rsidP="00FF1A4D">
      <w:pPr>
        <w:numPr>
          <w:ilvl w:val="0"/>
          <w:numId w:val="3"/>
        </w:numPr>
        <w:suppressAutoHyphens/>
        <w:spacing w:after="0" w:line="240" w:lineRule="auto"/>
        <w:rPr>
          <w:rFonts w:ascii="Arial Narrow" w:eastAsia="Calibri" w:hAnsi="Arial Narrow" w:cs="Calibri"/>
          <w:sz w:val="24"/>
        </w:rPr>
      </w:pPr>
      <w:r w:rsidRPr="000562ED">
        <w:rPr>
          <w:rFonts w:ascii="Arial Narrow" w:eastAsia="Calibri" w:hAnsi="Arial Narrow" w:cs="Calibri"/>
          <w:sz w:val="24"/>
        </w:rPr>
        <w:t xml:space="preserve">Transfer Aeropuerto / Hotel / </w:t>
      </w:r>
      <w:r w:rsidR="00AE438A">
        <w:rPr>
          <w:rFonts w:ascii="Arial Narrow" w:eastAsia="Calibri" w:hAnsi="Arial Narrow" w:cs="Calibri"/>
          <w:sz w:val="24"/>
        </w:rPr>
        <w:t>Aeropuerto en privado.</w:t>
      </w:r>
    </w:p>
    <w:p w:rsidR="000562ED" w:rsidRDefault="000562ED" w:rsidP="00FF1A4D">
      <w:pPr>
        <w:numPr>
          <w:ilvl w:val="0"/>
          <w:numId w:val="3"/>
        </w:numPr>
        <w:suppressAutoHyphens/>
        <w:spacing w:after="0" w:line="240" w:lineRule="auto"/>
        <w:rPr>
          <w:rFonts w:ascii="Arial Narrow" w:eastAsia="Calibri" w:hAnsi="Arial Narrow" w:cs="Calibri"/>
          <w:sz w:val="24"/>
        </w:rPr>
      </w:pPr>
      <w:r w:rsidRPr="000562ED">
        <w:rPr>
          <w:rFonts w:ascii="Arial Narrow" w:eastAsia="Calibri" w:hAnsi="Arial Narrow" w:cs="Calibri"/>
          <w:sz w:val="24"/>
        </w:rPr>
        <w:t>2 Noches de alojamiento en habitación Standard con desayuno e impuestos obligatorios incluidos.</w:t>
      </w:r>
    </w:p>
    <w:p w:rsidR="00AE438A" w:rsidRDefault="00AE438A" w:rsidP="00AE438A">
      <w:pPr>
        <w:pStyle w:val="Prrafodelista"/>
        <w:ind w:left="426"/>
        <w:rPr>
          <w:rFonts w:ascii="Arial Narrow" w:eastAsia="Calibri" w:hAnsi="Arial Narrow" w:cs="Calibri"/>
          <w:b/>
          <w:color w:val="C00000"/>
          <w:sz w:val="24"/>
        </w:rPr>
      </w:pPr>
    </w:p>
    <w:p w:rsidR="000562ED" w:rsidRPr="00FD7B30" w:rsidRDefault="000562ED" w:rsidP="00FF1A4D">
      <w:pPr>
        <w:pStyle w:val="Prrafodelista"/>
        <w:numPr>
          <w:ilvl w:val="0"/>
          <w:numId w:val="4"/>
        </w:numPr>
        <w:spacing w:after="0"/>
        <w:ind w:left="426"/>
        <w:rPr>
          <w:rFonts w:ascii="Arial Narrow" w:eastAsia="Calibri" w:hAnsi="Arial Narrow" w:cs="Calibri"/>
          <w:b/>
          <w:color w:val="C00000"/>
          <w:sz w:val="24"/>
        </w:rPr>
      </w:pPr>
      <w:r w:rsidRPr="00FD7B30">
        <w:rPr>
          <w:rFonts w:ascii="Arial Narrow" w:eastAsia="Calibri" w:hAnsi="Arial Narrow" w:cs="Calibri"/>
          <w:b/>
          <w:color w:val="C00000"/>
          <w:sz w:val="24"/>
        </w:rPr>
        <w:t xml:space="preserve">EVOLUÇÃO ECOLODGE </w:t>
      </w:r>
    </w:p>
    <w:p w:rsidR="000562ED" w:rsidRPr="000562ED" w:rsidRDefault="000562ED" w:rsidP="00FF1A4D">
      <w:pPr>
        <w:numPr>
          <w:ilvl w:val="0"/>
          <w:numId w:val="3"/>
        </w:numPr>
        <w:suppressAutoHyphens/>
        <w:spacing w:after="0" w:line="240" w:lineRule="auto"/>
        <w:rPr>
          <w:rFonts w:ascii="Arial Narrow" w:eastAsia="Calibri" w:hAnsi="Arial Narrow" w:cs="Calibri"/>
          <w:sz w:val="24"/>
        </w:rPr>
      </w:pPr>
      <w:r w:rsidRPr="000562ED">
        <w:rPr>
          <w:rFonts w:ascii="Arial Narrow" w:eastAsia="Calibri" w:hAnsi="Arial Narrow" w:cs="Calibri"/>
          <w:sz w:val="24"/>
        </w:rPr>
        <w:t>Transfer hotel / Puerto / hotel.</w:t>
      </w:r>
    </w:p>
    <w:p w:rsidR="000562ED" w:rsidRPr="000562ED" w:rsidRDefault="000562ED" w:rsidP="00FF1A4D">
      <w:pPr>
        <w:numPr>
          <w:ilvl w:val="0"/>
          <w:numId w:val="3"/>
        </w:numPr>
        <w:suppressAutoHyphens/>
        <w:spacing w:after="0" w:line="240" w:lineRule="auto"/>
        <w:rPr>
          <w:rFonts w:ascii="Arial Narrow" w:eastAsia="Calibri" w:hAnsi="Arial Narrow" w:cs="Calibri"/>
          <w:sz w:val="24"/>
        </w:rPr>
      </w:pPr>
      <w:r w:rsidRPr="000562ED">
        <w:rPr>
          <w:rFonts w:ascii="Arial Narrow" w:eastAsia="Calibri" w:hAnsi="Arial Narrow" w:cs="Calibri"/>
          <w:sz w:val="24"/>
        </w:rPr>
        <w:t xml:space="preserve">2 Noches de alojamiento. </w:t>
      </w:r>
    </w:p>
    <w:p w:rsidR="000562ED" w:rsidRPr="000562ED" w:rsidRDefault="00AE438A" w:rsidP="00FF1A4D">
      <w:pPr>
        <w:numPr>
          <w:ilvl w:val="0"/>
          <w:numId w:val="3"/>
        </w:numPr>
        <w:suppressAutoHyphens/>
        <w:spacing w:after="0" w:line="240" w:lineRule="auto"/>
        <w:rPr>
          <w:rFonts w:ascii="Arial Narrow" w:eastAsia="Calibri" w:hAnsi="Arial Narrow" w:cs="Calibri"/>
          <w:sz w:val="24"/>
        </w:rPr>
      </w:pPr>
      <w:r>
        <w:rPr>
          <w:rFonts w:ascii="Arial Narrow" w:eastAsia="Calibri" w:hAnsi="Arial Narrow" w:cs="Calibri"/>
          <w:sz w:val="24"/>
        </w:rPr>
        <w:t xml:space="preserve">2 desayunos – 2 almuerzos – </w:t>
      </w:r>
      <w:r w:rsidR="000562ED" w:rsidRPr="000562ED">
        <w:rPr>
          <w:rFonts w:ascii="Arial Narrow" w:eastAsia="Calibri" w:hAnsi="Arial Narrow" w:cs="Calibri"/>
          <w:sz w:val="24"/>
        </w:rPr>
        <w:t>2 Cenas.</w:t>
      </w:r>
    </w:p>
    <w:p w:rsidR="00AE438A" w:rsidRDefault="000562ED" w:rsidP="00FF1A4D">
      <w:pPr>
        <w:numPr>
          <w:ilvl w:val="0"/>
          <w:numId w:val="3"/>
        </w:numPr>
        <w:suppressAutoHyphens/>
        <w:spacing w:after="0" w:line="240" w:lineRule="auto"/>
        <w:rPr>
          <w:rFonts w:ascii="Arial Narrow" w:eastAsia="Calibri" w:hAnsi="Arial Narrow" w:cs="Calibri"/>
          <w:sz w:val="24"/>
        </w:rPr>
      </w:pPr>
      <w:r w:rsidRPr="000562ED">
        <w:rPr>
          <w:rFonts w:ascii="Arial Narrow" w:eastAsia="Calibri" w:hAnsi="Arial Narrow" w:cs="Calibri"/>
          <w:sz w:val="24"/>
        </w:rPr>
        <w:t>Tour Encuentro de las aguas – Tour por la tarde en canoa – Caminata en la selva -  Visita a casa de nativos – Avistaje nocturno de Jacaré con guía español – inglés.</w:t>
      </w:r>
    </w:p>
    <w:p w:rsidR="00487893" w:rsidRPr="00AE438A" w:rsidRDefault="00487893" w:rsidP="00FF1A4D">
      <w:pPr>
        <w:numPr>
          <w:ilvl w:val="0"/>
          <w:numId w:val="3"/>
        </w:numPr>
        <w:suppressAutoHyphens/>
        <w:spacing w:after="0" w:line="240" w:lineRule="auto"/>
        <w:rPr>
          <w:rStyle w:val="StyleSquare"/>
          <w:rFonts w:ascii="Arial Narrow" w:hAnsi="Arial Narrow"/>
          <w:color w:val="auto"/>
          <w:sz w:val="24"/>
          <w:szCs w:val="22"/>
        </w:rPr>
      </w:pPr>
      <w:r w:rsidRPr="00AE438A">
        <w:rPr>
          <w:rStyle w:val="StyleSquare"/>
          <w:rFonts w:ascii="Arial Narrow" w:hAnsi="Arial Narrow"/>
          <w:color w:val="auto"/>
          <w:sz w:val="24"/>
          <w:szCs w:val="24"/>
          <w:lang w:val="es-ES" w:eastAsia="es-PE"/>
        </w:rPr>
        <w:t xml:space="preserve">Asistencia médica </w:t>
      </w:r>
      <w:r w:rsidR="000528AC">
        <w:rPr>
          <w:rStyle w:val="StyleSquare"/>
          <w:rFonts w:ascii="Arial Narrow" w:hAnsi="Arial Narrow"/>
          <w:color w:val="auto"/>
          <w:sz w:val="24"/>
          <w:szCs w:val="24"/>
          <w:lang w:val="es-ES" w:eastAsia="es-PE"/>
        </w:rPr>
        <w:t xml:space="preserve">de hasta 60.000 USD </w:t>
      </w:r>
      <w:r w:rsidRPr="00AE438A">
        <w:rPr>
          <w:rStyle w:val="StyleSquare"/>
          <w:rFonts w:ascii="Arial Narrow" w:hAnsi="Arial Narrow"/>
          <w:color w:val="auto"/>
          <w:sz w:val="24"/>
          <w:szCs w:val="24"/>
          <w:lang w:val="es-ES" w:eastAsia="es-PE"/>
        </w:rPr>
        <w:t xml:space="preserve">(Consultar </w:t>
      </w:r>
      <w:r w:rsidR="00AF418E" w:rsidRPr="00AE438A">
        <w:rPr>
          <w:rStyle w:val="StyleSquare"/>
          <w:rFonts w:ascii="Arial Narrow" w:hAnsi="Arial Narrow"/>
          <w:color w:val="auto"/>
          <w:sz w:val="24"/>
          <w:szCs w:val="24"/>
          <w:lang w:val="es-ES" w:eastAsia="es-PE"/>
        </w:rPr>
        <w:t>suplemento mayor</w:t>
      </w:r>
      <w:r w:rsidRPr="00AE438A">
        <w:rPr>
          <w:rStyle w:val="StyleSquare"/>
          <w:rFonts w:ascii="Arial Narrow" w:hAnsi="Arial Narrow"/>
          <w:color w:val="auto"/>
          <w:sz w:val="24"/>
          <w:szCs w:val="24"/>
          <w:lang w:val="es-ES" w:eastAsia="es-PE"/>
        </w:rPr>
        <w:t xml:space="preserve"> de 75 años)</w:t>
      </w:r>
    </w:p>
    <w:p w:rsidR="000562ED" w:rsidRPr="001E5A51" w:rsidRDefault="000562ED" w:rsidP="00487893">
      <w:pPr>
        <w:spacing w:after="0" w:line="240" w:lineRule="auto"/>
        <w:ind w:left="720"/>
        <w:jc w:val="both"/>
        <w:rPr>
          <w:rFonts w:ascii="Arial Narrow" w:hAnsi="Arial Narrow" w:cs="Calibri"/>
          <w:sz w:val="24"/>
          <w:szCs w:val="24"/>
        </w:rPr>
      </w:pPr>
    </w:p>
    <w:p w:rsidR="00AE438A" w:rsidRDefault="00AE438A" w:rsidP="00184829">
      <w:pPr>
        <w:spacing w:after="0" w:line="240" w:lineRule="auto"/>
        <w:jc w:val="both"/>
        <w:rPr>
          <w:rFonts w:ascii="Arial Narrow" w:eastAsia="Adobe Fangsong Std R" w:hAnsi="Arial Narrow"/>
          <w:b/>
          <w:bCs/>
          <w:color w:val="C00000"/>
          <w:sz w:val="24"/>
          <w:szCs w:val="24"/>
        </w:rPr>
      </w:pPr>
    </w:p>
    <w:p w:rsidR="00184829" w:rsidRPr="001E5A51" w:rsidRDefault="00184829" w:rsidP="00184829">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 INCLUYE:</w:t>
      </w:r>
    </w:p>
    <w:p w:rsidR="00487893" w:rsidRPr="001E5A51" w:rsidRDefault="00487893" w:rsidP="00FF1A4D">
      <w:pPr>
        <w:pStyle w:val="P-Styleguiado"/>
        <w:numPr>
          <w:ilvl w:val="0"/>
          <w:numId w:val="2"/>
        </w:numPr>
        <w:rPr>
          <w:rStyle w:val="StyleSquare"/>
          <w:rFonts w:ascii="Arial Narrow" w:hAnsi="Arial Narrow"/>
          <w:color w:val="auto"/>
          <w:sz w:val="24"/>
          <w:szCs w:val="24"/>
        </w:rPr>
      </w:pPr>
      <w:r w:rsidRPr="001E5A51">
        <w:rPr>
          <w:rStyle w:val="StyleSquare"/>
          <w:rFonts w:ascii="Arial Narrow" w:hAnsi="Arial Narrow"/>
          <w:color w:val="auto"/>
          <w:sz w:val="24"/>
          <w:szCs w:val="24"/>
        </w:rPr>
        <w:t>Tiquete</w:t>
      </w:r>
      <w:r w:rsidR="008F33F4" w:rsidRPr="001E5A51">
        <w:rPr>
          <w:rStyle w:val="StyleSquare"/>
          <w:rFonts w:ascii="Arial Narrow" w:hAnsi="Arial Narrow"/>
          <w:color w:val="auto"/>
          <w:sz w:val="24"/>
          <w:szCs w:val="24"/>
        </w:rPr>
        <w:t>s</w:t>
      </w:r>
      <w:r w:rsidRPr="001E5A51">
        <w:rPr>
          <w:rStyle w:val="StyleSquare"/>
          <w:rFonts w:ascii="Arial Narrow" w:hAnsi="Arial Narrow"/>
          <w:color w:val="auto"/>
          <w:sz w:val="24"/>
          <w:szCs w:val="24"/>
        </w:rPr>
        <w:t xml:space="preserve"> aéreo</w:t>
      </w:r>
      <w:r w:rsidR="008F33F4" w:rsidRPr="001E5A51">
        <w:rPr>
          <w:rStyle w:val="StyleSquare"/>
          <w:rFonts w:ascii="Arial Narrow" w:hAnsi="Arial Narrow"/>
          <w:color w:val="auto"/>
          <w:sz w:val="24"/>
          <w:szCs w:val="24"/>
        </w:rPr>
        <w:t>s</w:t>
      </w:r>
    </w:p>
    <w:p w:rsidR="008F33F4" w:rsidRPr="001E5A51" w:rsidRDefault="008F33F4" w:rsidP="00FF1A4D">
      <w:pPr>
        <w:pStyle w:val="P-Styleguiado"/>
        <w:numPr>
          <w:ilvl w:val="0"/>
          <w:numId w:val="2"/>
        </w:numPr>
        <w:rPr>
          <w:rStyle w:val="StyleSquare"/>
          <w:rFonts w:ascii="Arial Narrow" w:hAnsi="Arial Narrow"/>
          <w:color w:val="auto"/>
          <w:sz w:val="24"/>
          <w:szCs w:val="24"/>
        </w:rPr>
      </w:pPr>
      <w:r w:rsidRPr="001E5A51">
        <w:rPr>
          <w:rStyle w:val="StyleSquare"/>
          <w:rFonts w:ascii="Arial Narrow" w:hAnsi="Arial Narrow"/>
          <w:color w:val="auto"/>
          <w:sz w:val="24"/>
          <w:szCs w:val="24"/>
        </w:rPr>
        <w:t>Impuestos y cargos del tiquete</w:t>
      </w:r>
    </w:p>
    <w:p w:rsidR="008F33F4" w:rsidRPr="001E5A51" w:rsidRDefault="008F33F4" w:rsidP="00FF1A4D">
      <w:pPr>
        <w:pStyle w:val="P-Styleguiado"/>
        <w:numPr>
          <w:ilvl w:val="0"/>
          <w:numId w:val="2"/>
        </w:numPr>
        <w:rPr>
          <w:rStyle w:val="StyleSquare"/>
          <w:rFonts w:ascii="Arial Narrow" w:hAnsi="Arial Narrow"/>
          <w:color w:val="auto"/>
          <w:sz w:val="24"/>
          <w:szCs w:val="24"/>
        </w:rPr>
      </w:pPr>
      <w:r w:rsidRPr="001E5A51">
        <w:rPr>
          <w:rStyle w:val="StyleSquare"/>
          <w:rFonts w:ascii="Arial Narrow" w:hAnsi="Arial Narrow"/>
          <w:color w:val="auto"/>
          <w:sz w:val="24"/>
          <w:szCs w:val="24"/>
        </w:rPr>
        <w:t>Comidas no mencionadas en el itinerario</w:t>
      </w:r>
    </w:p>
    <w:p w:rsidR="00184829" w:rsidRPr="001E5A51" w:rsidRDefault="00184829" w:rsidP="00FF1A4D">
      <w:pPr>
        <w:pStyle w:val="P-Styleguiado"/>
        <w:numPr>
          <w:ilvl w:val="0"/>
          <w:numId w:val="2"/>
        </w:numPr>
        <w:rPr>
          <w:rFonts w:ascii="Arial Narrow" w:hAnsi="Arial Narrow"/>
          <w:sz w:val="24"/>
          <w:szCs w:val="24"/>
        </w:rPr>
      </w:pPr>
      <w:r w:rsidRPr="001E5A51">
        <w:rPr>
          <w:rStyle w:val="StyleSquare"/>
          <w:rFonts w:ascii="Arial Narrow" w:hAnsi="Arial Narrow"/>
          <w:color w:val="auto"/>
          <w:sz w:val="24"/>
          <w:szCs w:val="24"/>
        </w:rPr>
        <w:t>Bebidas alcohólicas y no alcohólicas durante las comidas</w:t>
      </w:r>
    </w:p>
    <w:p w:rsidR="00184829" w:rsidRPr="001E5A51" w:rsidRDefault="008F33F4" w:rsidP="00FF1A4D">
      <w:pPr>
        <w:pStyle w:val="P-Styleguiado"/>
        <w:numPr>
          <w:ilvl w:val="0"/>
          <w:numId w:val="2"/>
        </w:numPr>
        <w:rPr>
          <w:rFonts w:ascii="Arial Narrow" w:hAnsi="Arial Narrow"/>
          <w:sz w:val="24"/>
          <w:szCs w:val="24"/>
        </w:rPr>
      </w:pPr>
      <w:r w:rsidRPr="001E5A51">
        <w:rPr>
          <w:rStyle w:val="StyleSquare"/>
          <w:rFonts w:ascii="Arial Narrow" w:hAnsi="Arial Narrow"/>
          <w:color w:val="auto"/>
          <w:sz w:val="24"/>
          <w:szCs w:val="24"/>
        </w:rPr>
        <w:t>E</w:t>
      </w:r>
      <w:r w:rsidR="00184829" w:rsidRPr="001E5A51">
        <w:rPr>
          <w:rStyle w:val="StyleSquare"/>
          <w:rFonts w:ascii="Arial Narrow" w:hAnsi="Arial Narrow"/>
          <w:color w:val="auto"/>
          <w:sz w:val="24"/>
          <w:szCs w:val="24"/>
        </w:rPr>
        <w:t xml:space="preserve">xcursiones opcionales </w:t>
      </w:r>
    </w:p>
    <w:p w:rsidR="00184829" w:rsidRPr="001E5A51" w:rsidRDefault="00184829" w:rsidP="00FF1A4D">
      <w:pPr>
        <w:pStyle w:val="P-Styleguiado"/>
        <w:numPr>
          <w:ilvl w:val="0"/>
          <w:numId w:val="2"/>
        </w:numPr>
        <w:rPr>
          <w:rFonts w:ascii="Arial Narrow" w:hAnsi="Arial Narrow"/>
          <w:sz w:val="24"/>
          <w:szCs w:val="24"/>
        </w:rPr>
      </w:pPr>
      <w:r w:rsidRPr="001E5A51">
        <w:rPr>
          <w:rStyle w:val="StyleSquare"/>
          <w:rFonts w:ascii="Arial Narrow" w:hAnsi="Arial Narrow"/>
          <w:color w:val="auto"/>
          <w:sz w:val="24"/>
          <w:szCs w:val="24"/>
        </w:rPr>
        <w:t>Gastos personales (lavandería, llamadas telefónicas, seguro de viaje, etc.)</w:t>
      </w:r>
    </w:p>
    <w:p w:rsidR="004E1D8C" w:rsidRPr="001E5A51" w:rsidRDefault="00184829" w:rsidP="00FF1A4D">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1E5A51">
        <w:rPr>
          <w:rStyle w:val="StyleSquare"/>
          <w:rFonts w:ascii="Arial Narrow" w:hAnsi="Arial Narrow"/>
          <w:color w:val="auto"/>
          <w:sz w:val="24"/>
          <w:szCs w:val="24"/>
        </w:rPr>
        <w:t xml:space="preserve">Propinas </w:t>
      </w:r>
    </w:p>
    <w:p w:rsidR="000562ED" w:rsidRDefault="000562ED" w:rsidP="00FF1A4D">
      <w:pPr>
        <w:pStyle w:val="P-Styleguiado"/>
        <w:numPr>
          <w:ilvl w:val="0"/>
          <w:numId w:val="2"/>
        </w:numPr>
        <w:spacing w:after="0" w:line="240" w:lineRule="auto"/>
        <w:jc w:val="both"/>
        <w:rPr>
          <w:rFonts w:ascii="Arial Narrow" w:eastAsia="Adobe Fangsong Std R" w:hAnsi="Arial Narrow"/>
          <w:sz w:val="24"/>
          <w:szCs w:val="24"/>
        </w:rPr>
      </w:pPr>
      <w:proofErr w:type="spellStart"/>
      <w:r>
        <w:rPr>
          <w:rFonts w:ascii="Arial Narrow" w:eastAsia="Adobe Fangsong Std R" w:hAnsi="Arial Narrow"/>
          <w:sz w:val="24"/>
          <w:szCs w:val="24"/>
        </w:rPr>
        <w:t>Fee</w:t>
      </w:r>
      <w:proofErr w:type="spellEnd"/>
      <w:r>
        <w:rPr>
          <w:rFonts w:ascii="Arial Narrow" w:eastAsia="Adobe Fangsong Std R" w:hAnsi="Arial Narrow"/>
          <w:sz w:val="24"/>
          <w:szCs w:val="24"/>
        </w:rPr>
        <w:t xml:space="preserve"> Bancario.</w:t>
      </w:r>
    </w:p>
    <w:p w:rsidR="00AE438A" w:rsidRDefault="00AE438A" w:rsidP="00AE438A">
      <w:pPr>
        <w:pStyle w:val="P-Styleguiado"/>
        <w:spacing w:after="0" w:line="240" w:lineRule="auto"/>
        <w:jc w:val="both"/>
        <w:rPr>
          <w:rFonts w:ascii="Arial Narrow" w:eastAsia="Adobe Fangsong Std R" w:hAnsi="Arial Narrow"/>
          <w:sz w:val="24"/>
          <w:szCs w:val="24"/>
        </w:rPr>
      </w:pPr>
    </w:p>
    <w:p w:rsidR="00FD7B30" w:rsidRDefault="00FD7B30" w:rsidP="00FD7B30">
      <w:pPr>
        <w:pStyle w:val="P-Styleguiado"/>
        <w:spacing w:after="0" w:line="240" w:lineRule="auto"/>
        <w:jc w:val="both"/>
        <w:rPr>
          <w:rFonts w:ascii="Arial Narrow" w:eastAsia="Adobe Fangsong Std R" w:hAnsi="Arial Narrow"/>
          <w:sz w:val="24"/>
          <w:szCs w:val="24"/>
        </w:rPr>
      </w:pPr>
    </w:p>
    <w:tbl>
      <w:tblPr>
        <w:tblStyle w:val="Tablaconcuadrcula"/>
        <w:tblW w:w="10739" w:type="dxa"/>
        <w:jc w:val="center"/>
        <w:tblLook w:val="04A0" w:firstRow="1" w:lastRow="0" w:firstColumn="1" w:lastColumn="0" w:noHBand="0" w:noVBand="1"/>
      </w:tblPr>
      <w:tblGrid>
        <w:gridCol w:w="3706"/>
        <w:gridCol w:w="2079"/>
        <w:gridCol w:w="1648"/>
        <w:gridCol w:w="1587"/>
        <w:gridCol w:w="1719"/>
      </w:tblGrid>
      <w:tr w:rsidR="00FF1A4D" w:rsidRPr="00FD7B30" w:rsidTr="00416F78">
        <w:trPr>
          <w:trHeight w:val="731"/>
          <w:jc w:val="center"/>
        </w:trPr>
        <w:tc>
          <w:tcPr>
            <w:tcW w:w="3706" w:type="dxa"/>
            <w:vMerge w:val="restart"/>
            <w:shd w:val="clear" w:color="auto" w:fill="E7E6E6" w:themeFill="background2"/>
            <w:vAlign w:val="center"/>
          </w:tcPr>
          <w:p w:rsidR="00FF1A4D" w:rsidRPr="00FD7B30" w:rsidRDefault="00FF1A4D" w:rsidP="00AE438A">
            <w:pPr>
              <w:rPr>
                <w:rFonts w:ascii="Arial Narrow" w:hAnsi="Arial Narrow" w:cs="Arial"/>
                <w:b/>
                <w:bCs/>
                <w:color w:val="C00000"/>
                <w:sz w:val="22"/>
                <w:szCs w:val="22"/>
                <w:lang w:val="es-ES" w:eastAsia="es-ES"/>
              </w:rPr>
            </w:pPr>
            <w:r w:rsidRPr="00FD7B30">
              <w:rPr>
                <w:rFonts w:ascii="Arial Narrow" w:hAnsi="Arial Narrow" w:cs="Arial"/>
                <w:b/>
                <w:bCs/>
                <w:color w:val="C00000"/>
                <w:sz w:val="22"/>
                <w:szCs w:val="22"/>
                <w:lang w:val="es-ES" w:eastAsia="es-ES"/>
              </w:rPr>
              <w:t xml:space="preserve">                      HOTELES</w:t>
            </w:r>
          </w:p>
        </w:tc>
        <w:tc>
          <w:tcPr>
            <w:tcW w:w="2079" w:type="dxa"/>
            <w:vMerge w:val="restart"/>
            <w:shd w:val="clear" w:color="auto" w:fill="E7E6E6" w:themeFill="background2"/>
            <w:vAlign w:val="center"/>
            <w:hideMark/>
          </w:tcPr>
          <w:p w:rsidR="00FF1A4D" w:rsidRPr="00FD7B30" w:rsidRDefault="00FF1A4D" w:rsidP="00AE438A">
            <w:pPr>
              <w:jc w:val="center"/>
              <w:rPr>
                <w:rFonts w:ascii="Arial Narrow" w:hAnsi="Arial Narrow" w:cs="Arial"/>
                <w:b/>
                <w:bCs/>
                <w:color w:val="C00000"/>
                <w:sz w:val="22"/>
                <w:szCs w:val="22"/>
                <w:lang w:val="es-ES" w:eastAsia="es-ES"/>
              </w:rPr>
            </w:pPr>
            <w:r w:rsidRPr="00FD7B30">
              <w:rPr>
                <w:rFonts w:ascii="Arial Narrow" w:hAnsi="Arial Narrow" w:cs="Arial"/>
                <w:b/>
                <w:bCs/>
                <w:color w:val="C00000"/>
                <w:sz w:val="22"/>
                <w:szCs w:val="22"/>
                <w:lang w:val="es-ES" w:eastAsia="es-ES"/>
              </w:rPr>
              <w:t>VIGENCIA</w:t>
            </w:r>
          </w:p>
        </w:tc>
        <w:tc>
          <w:tcPr>
            <w:tcW w:w="4954" w:type="dxa"/>
            <w:gridSpan w:val="3"/>
            <w:shd w:val="clear" w:color="auto" w:fill="E7E6E6" w:themeFill="background2"/>
            <w:vAlign w:val="center"/>
            <w:hideMark/>
          </w:tcPr>
          <w:p w:rsidR="00FF1A4D" w:rsidRPr="00FD7B30" w:rsidRDefault="00FF1A4D" w:rsidP="00AE438A">
            <w:pPr>
              <w:jc w:val="center"/>
              <w:rPr>
                <w:rFonts w:ascii="Arial Narrow" w:hAnsi="Arial Narrow" w:cs="Arial"/>
                <w:b/>
                <w:bCs/>
                <w:color w:val="C00000"/>
                <w:sz w:val="22"/>
                <w:szCs w:val="22"/>
                <w:lang w:val="es-ES" w:eastAsia="es-ES"/>
              </w:rPr>
            </w:pPr>
            <w:r w:rsidRPr="00FD7B30">
              <w:rPr>
                <w:rFonts w:ascii="Arial Narrow" w:hAnsi="Arial Narrow" w:cs="Arial"/>
                <w:b/>
                <w:bCs/>
                <w:color w:val="C00000"/>
                <w:sz w:val="22"/>
                <w:szCs w:val="22"/>
                <w:lang w:val="es-ES" w:eastAsia="es-ES"/>
              </w:rPr>
              <w:t>PRECIOS POR PERSONA EN DÓLARES AMERICANOS</w:t>
            </w:r>
          </w:p>
        </w:tc>
      </w:tr>
      <w:tr w:rsidR="00FF1A4D" w:rsidRPr="00FD7B30" w:rsidTr="00416F78">
        <w:trPr>
          <w:trHeight w:val="751"/>
          <w:jc w:val="center"/>
        </w:trPr>
        <w:tc>
          <w:tcPr>
            <w:tcW w:w="3706" w:type="dxa"/>
            <w:vMerge/>
            <w:tcBorders>
              <w:bottom w:val="single" w:sz="4" w:space="0" w:color="000000"/>
            </w:tcBorders>
            <w:shd w:val="clear" w:color="auto" w:fill="E7E6E6" w:themeFill="background2"/>
            <w:vAlign w:val="center"/>
          </w:tcPr>
          <w:p w:rsidR="00FF1A4D" w:rsidRPr="00FD7B30" w:rsidRDefault="00FF1A4D" w:rsidP="00AE438A">
            <w:pPr>
              <w:pBdr>
                <w:top w:val="nil"/>
                <w:left w:val="nil"/>
                <w:bottom w:val="nil"/>
                <w:right w:val="nil"/>
                <w:between w:val="nil"/>
              </w:pBdr>
              <w:jc w:val="center"/>
              <w:rPr>
                <w:rFonts w:ascii="Arial Narrow" w:eastAsia="Calibri" w:hAnsi="Arial Narrow" w:cs="Calibri"/>
                <w:b/>
                <w:color w:val="C00000"/>
                <w:sz w:val="22"/>
                <w:szCs w:val="22"/>
              </w:rPr>
            </w:pPr>
          </w:p>
        </w:tc>
        <w:tc>
          <w:tcPr>
            <w:tcW w:w="2079" w:type="dxa"/>
            <w:vMerge/>
            <w:vAlign w:val="center"/>
            <w:hideMark/>
          </w:tcPr>
          <w:p w:rsidR="00FF1A4D" w:rsidRPr="00FD7B30" w:rsidRDefault="00FF1A4D" w:rsidP="00AE438A">
            <w:pPr>
              <w:rPr>
                <w:rFonts w:ascii="Arial Narrow" w:hAnsi="Arial Narrow" w:cs="Arial"/>
                <w:b/>
                <w:bCs/>
                <w:color w:val="C00000"/>
                <w:sz w:val="22"/>
                <w:szCs w:val="22"/>
                <w:lang w:val="es-ES" w:eastAsia="es-ES"/>
              </w:rPr>
            </w:pPr>
          </w:p>
        </w:tc>
        <w:tc>
          <w:tcPr>
            <w:tcW w:w="1648" w:type="dxa"/>
            <w:shd w:val="clear" w:color="auto" w:fill="E7E6E6" w:themeFill="background2"/>
            <w:vAlign w:val="center"/>
            <w:hideMark/>
          </w:tcPr>
          <w:p w:rsidR="00FF1A4D" w:rsidRPr="00FD7B30" w:rsidRDefault="00FF1A4D" w:rsidP="00AE438A">
            <w:pPr>
              <w:jc w:val="center"/>
              <w:rPr>
                <w:rFonts w:ascii="Arial Narrow" w:hAnsi="Arial Narrow" w:cs="Arial"/>
                <w:b/>
                <w:bCs/>
                <w:color w:val="C00000"/>
                <w:sz w:val="22"/>
                <w:szCs w:val="22"/>
                <w:lang w:val="es-ES" w:eastAsia="es-ES"/>
              </w:rPr>
            </w:pPr>
            <w:r w:rsidRPr="00FD7B30">
              <w:rPr>
                <w:rFonts w:ascii="Arial Narrow" w:hAnsi="Arial Narrow" w:cs="Arial"/>
                <w:b/>
                <w:bCs/>
                <w:color w:val="C00000"/>
                <w:sz w:val="22"/>
                <w:szCs w:val="22"/>
                <w:lang w:val="es-ES" w:eastAsia="es-ES"/>
              </w:rPr>
              <w:t>SENCILLA</w:t>
            </w:r>
          </w:p>
        </w:tc>
        <w:tc>
          <w:tcPr>
            <w:tcW w:w="1587" w:type="dxa"/>
            <w:shd w:val="clear" w:color="auto" w:fill="E7E6E6" w:themeFill="background2"/>
            <w:vAlign w:val="center"/>
            <w:hideMark/>
          </w:tcPr>
          <w:p w:rsidR="00FF1A4D" w:rsidRPr="00FD7B30" w:rsidRDefault="00FF1A4D" w:rsidP="00AE438A">
            <w:pPr>
              <w:jc w:val="center"/>
              <w:rPr>
                <w:rFonts w:ascii="Arial Narrow" w:hAnsi="Arial Narrow" w:cs="Arial"/>
                <w:b/>
                <w:bCs/>
                <w:color w:val="C00000"/>
                <w:sz w:val="22"/>
                <w:szCs w:val="22"/>
                <w:lang w:val="es-ES" w:eastAsia="es-ES"/>
              </w:rPr>
            </w:pPr>
            <w:r w:rsidRPr="00FD7B30">
              <w:rPr>
                <w:rFonts w:ascii="Arial Narrow" w:hAnsi="Arial Narrow" w:cs="Arial"/>
                <w:b/>
                <w:bCs/>
                <w:color w:val="C00000"/>
                <w:sz w:val="22"/>
                <w:szCs w:val="22"/>
                <w:lang w:val="es-ES" w:eastAsia="es-ES"/>
              </w:rPr>
              <w:t>DOBLE</w:t>
            </w:r>
          </w:p>
        </w:tc>
        <w:tc>
          <w:tcPr>
            <w:tcW w:w="1719" w:type="dxa"/>
            <w:shd w:val="clear" w:color="auto" w:fill="E7E6E6" w:themeFill="background2"/>
            <w:vAlign w:val="center"/>
            <w:hideMark/>
          </w:tcPr>
          <w:p w:rsidR="00FF1A4D" w:rsidRPr="00FD7B30" w:rsidRDefault="00FF1A4D" w:rsidP="00AE438A">
            <w:pPr>
              <w:jc w:val="center"/>
              <w:rPr>
                <w:rFonts w:ascii="Arial Narrow" w:hAnsi="Arial Narrow" w:cs="Arial"/>
                <w:b/>
                <w:bCs/>
                <w:color w:val="C00000"/>
                <w:sz w:val="22"/>
                <w:szCs w:val="22"/>
                <w:lang w:val="es-ES" w:eastAsia="es-ES"/>
              </w:rPr>
            </w:pPr>
            <w:r w:rsidRPr="00FD7B30">
              <w:rPr>
                <w:rFonts w:ascii="Arial Narrow" w:hAnsi="Arial Narrow" w:cs="Arial"/>
                <w:b/>
                <w:bCs/>
                <w:color w:val="C00000"/>
                <w:sz w:val="22"/>
                <w:szCs w:val="22"/>
                <w:lang w:val="es-ES" w:eastAsia="es-ES"/>
              </w:rPr>
              <w:t>TRIPLE</w:t>
            </w:r>
          </w:p>
        </w:tc>
      </w:tr>
      <w:tr w:rsidR="00FF1A4D" w:rsidRPr="00FD7B30" w:rsidTr="00FF1A4D">
        <w:trPr>
          <w:trHeight w:val="415"/>
          <w:jc w:val="center"/>
        </w:trPr>
        <w:tc>
          <w:tcPr>
            <w:tcW w:w="3706" w:type="dxa"/>
            <w:vMerge w:val="restart"/>
            <w:tcBorders>
              <w:top w:val="single" w:sz="4" w:space="0" w:color="000000"/>
              <w:left w:val="single" w:sz="4" w:space="0" w:color="000000"/>
              <w:right w:val="single" w:sz="4" w:space="0" w:color="000000"/>
            </w:tcBorders>
            <w:shd w:val="clear" w:color="auto" w:fill="auto"/>
            <w:vAlign w:val="center"/>
          </w:tcPr>
          <w:p w:rsidR="00FF1A4D" w:rsidRPr="00FF1A4D" w:rsidRDefault="00FF1A4D" w:rsidP="00FF1A4D">
            <w:pPr>
              <w:pBdr>
                <w:top w:val="nil"/>
                <w:left w:val="nil"/>
                <w:bottom w:val="nil"/>
                <w:right w:val="nil"/>
                <w:between w:val="nil"/>
              </w:pBdr>
              <w:jc w:val="center"/>
              <w:rPr>
                <w:rFonts w:ascii="Arial Narrow" w:eastAsia="Calibri" w:hAnsi="Arial Narrow" w:cstheme="minorHAnsi"/>
                <w:sz w:val="22"/>
                <w:szCs w:val="22"/>
              </w:rPr>
            </w:pPr>
            <w:r w:rsidRPr="00FF1A4D">
              <w:rPr>
                <w:rFonts w:ascii="Arial Narrow" w:eastAsia="Calibri" w:hAnsi="Arial Narrow" w:cstheme="minorHAnsi"/>
                <w:b/>
                <w:sz w:val="22"/>
                <w:szCs w:val="22"/>
              </w:rPr>
              <w:t>HOTEL MANAUS</w:t>
            </w:r>
            <w:r w:rsidRPr="00FF1A4D">
              <w:rPr>
                <w:rFonts w:ascii="Arial Narrow" w:eastAsia="Calibri" w:hAnsi="Arial Narrow" w:cstheme="minorHAnsi"/>
                <w:sz w:val="22"/>
                <w:szCs w:val="22"/>
              </w:rPr>
              <w:t>: SAINT PAUL</w:t>
            </w:r>
          </w:p>
          <w:p w:rsidR="00FF1A4D" w:rsidRPr="00140081" w:rsidRDefault="00FF1A4D" w:rsidP="00FF1A4D">
            <w:pPr>
              <w:pBdr>
                <w:top w:val="nil"/>
                <w:left w:val="nil"/>
                <w:bottom w:val="nil"/>
                <w:right w:val="nil"/>
                <w:between w:val="nil"/>
              </w:pBdr>
              <w:jc w:val="center"/>
              <w:rPr>
                <w:rFonts w:ascii="Arial Narrow" w:eastAsia="Calibri" w:hAnsi="Arial Narrow" w:cstheme="minorHAnsi"/>
                <w:sz w:val="22"/>
                <w:szCs w:val="22"/>
              </w:rPr>
            </w:pPr>
            <w:r>
              <w:rPr>
                <w:rFonts w:ascii="Arial Narrow" w:eastAsia="Calibri" w:hAnsi="Arial Narrow" w:cstheme="minorHAnsi"/>
                <w:sz w:val="22"/>
                <w:szCs w:val="22"/>
              </w:rPr>
              <w:t>EVOLUÇÃO ECOLODGE</w:t>
            </w:r>
          </w:p>
        </w:tc>
        <w:tc>
          <w:tcPr>
            <w:tcW w:w="2079" w:type="dxa"/>
            <w:tcBorders>
              <w:top w:val="single" w:sz="4" w:space="0" w:color="auto"/>
              <w:left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b/>
                <w:bCs/>
                <w:sz w:val="22"/>
                <w:szCs w:val="22"/>
              </w:rPr>
            </w:pPr>
            <w:r w:rsidRPr="00FF1A4D">
              <w:rPr>
                <w:rFonts w:ascii="Arial Narrow" w:hAnsi="Arial Narrow" w:cs="Calibri"/>
                <w:b/>
                <w:bCs/>
                <w:sz w:val="22"/>
                <w:szCs w:val="22"/>
              </w:rPr>
              <w:t>2 ENE - 30 JUN 2026</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sz w:val="22"/>
                <w:szCs w:val="22"/>
              </w:rPr>
            </w:pPr>
            <w:r w:rsidRPr="00FF1A4D">
              <w:rPr>
                <w:rFonts w:ascii="Arial Narrow" w:hAnsi="Arial Narrow" w:cs="Calibri"/>
                <w:sz w:val="22"/>
                <w:szCs w:val="22"/>
              </w:rPr>
              <w:t>1.660</w:t>
            </w:r>
          </w:p>
        </w:tc>
        <w:tc>
          <w:tcPr>
            <w:tcW w:w="1587" w:type="dxa"/>
            <w:tcBorders>
              <w:top w:val="single" w:sz="4" w:space="0" w:color="auto"/>
              <w:left w:val="nil"/>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sz w:val="22"/>
                <w:szCs w:val="22"/>
              </w:rPr>
            </w:pPr>
            <w:r w:rsidRPr="00FF1A4D">
              <w:rPr>
                <w:rFonts w:ascii="Arial Narrow" w:hAnsi="Arial Narrow" w:cs="Calibri"/>
                <w:sz w:val="22"/>
                <w:szCs w:val="22"/>
              </w:rPr>
              <w:t>1.110</w:t>
            </w:r>
          </w:p>
        </w:tc>
        <w:tc>
          <w:tcPr>
            <w:tcW w:w="1719" w:type="dxa"/>
            <w:tcBorders>
              <w:top w:val="single" w:sz="4" w:space="0" w:color="auto"/>
              <w:left w:val="nil"/>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sz w:val="22"/>
                <w:szCs w:val="22"/>
              </w:rPr>
            </w:pPr>
            <w:r w:rsidRPr="00FF1A4D">
              <w:rPr>
                <w:rFonts w:ascii="Arial Narrow" w:hAnsi="Arial Narrow" w:cs="Calibri"/>
                <w:sz w:val="22"/>
                <w:szCs w:val="22"/>
              </w:rPr>
              <w:t>1.100</w:t>
            </w:r>
          </w:p>
        </w:tc>
      </w:tr>
      <w:tr w:rsidR="00FF1A4D" w:rsidRPr="00FD7B30" w:rsidTr="00FF1A4D">
        <w:trPr>
          <w:trHeight w:val="484"/>
          <w:jc w:val="center"/>
        </w:trPr>
        <w:tc>
          <w:tcPr>
            <w:tcW w:w="3706" w:type="dxa"/>
            <w:vMerge/>
            <w:tcBorders>
              <w:left w:val="single" w:sz="4" w:space="0" w:color="000000"/>
              <w:right w:val="single" w:sz="4" w:space="0" w:color="000000"/>
            </w:tcBorders>
            <w:shd w:val="clear" w:color="auto" w:fill="auto"/>
            <w:vAlign w:val="center"/>
          </w:tcPr>
          <w:p w:rsidR="00FF1A4D" w:rsidRPr="00140081" w:rsidRDefault="00FF1A4D" w:rsidP="00FF1A4D">
            <w:pPr>
              <w:jc w:val="center"/>
              <w:rPr>
                <w:rFonts w:ascii="Arial Narrow" w:eastAsia="Calibri" w:hAnsi="Arial Narrow" w:cstheme="minorHAnsi"/>
                <w:sz w:val="22"/>
                <w:szCs w:val="22"/>
              </w:rPr>
            </w:pPr>
          </w:p>
        </w:tc>
        <w:tc>
          <w:tcPr>
            <w:tcW w:w="2079" w:type="dxa"/>
            <w:tcBorders>
              <w:left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b/>
                <w:bCs/>
                <w:sz w:val="22"/>
                <w:szCs w:val="22"/>
              </w:rPr>
            </w:pPr>
            <w:r w:rsidRPr="00FF1A4D">
              <w:rPr>
                <w:rFonts w:ascii="Arial Narrow" w:hAnsi="Arial Narrow" w:cs="Calibri"/>
                <w:b/>
                <w:bCs/>
                <w:sz w:val="22"/>
                <w:szCs w:val="22"/>
              </w:rPr>
              <w:t>1 JUL - 31 AGO 2026</w:t>
            </w:r>
          </w:p>
        </w:tc>
        <w:tc>
          <w:tcPr>
            <w:tcW w:w="1648" w:type="dxa"/>
            <w:tcBorders>
              <w:top w:val="nil"/>
              <w:left w:val="single" w:sz="4" w:space="0" w:color="auto"/>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sz w:val="22"/>
                <w:szCs w:val="22"/>
              </w:rPr>
            </w:pPr>
            <w:r w:rsidRPr="00FF1A4D">
              <w:rPr>
                <w:rFonts w:ascii="Arial Narrow" w:hAnsi="Arial Narrow" w:cs="Calibri"/>
                <w:sz w:val="22"/>
                <w:szCs w:val="22"/>
              </w:rPr>
              <w:t>1.850</w:t>
            </w:r>
          </w:p>
        </w:tc>
        <w:tc>
          <w:tcPr>
            <w:tcW w:w="1587" w:type="dxa"/>
            <w:tcBorders>
              <w:top w:val="nil"/>
              <w:left w:val="nil"/>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sz w:val="22"/>
                <w:szCs w:val="22"/>
              </w:rPr>
            </w:pPr>
            <w:r w:rsidRPr="00FF1A4D">
              <w:rPr>
                <w:rFonts w:ascii="Arial Narrow" w:hAnsi="Arial Narrow" w:cs="Calibri"/>
                <w:sz w:val="22"/>
                <w:szCs w:val="22"/>
              </w:rPr>
              <w:t>1.260</w:t>
            </w:r>
          </w:p>
        </w:tc>
        <w:tc>
          <w:tcPr>
            <w:tcW w:w="1719" w:type="dxa"/>
            <w:tcBorders>
              <w:top w:val="nil"/>
              <w:left w:val="nil"/>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sz w:val="22"/>
                <w:szCs w:val="22"/>
              </w:rPr>
            </w:pPr>
            <w:r w:rsidRPr="00FF1A4D">
              <w:rPr>
                <w:rFonts w:ascii="Arial Narrow" w:hAnsi="Arial Narrow" w:cs="Calibri"/>
                <w:sz w:val="22"/>
                <w:szCs w:val="22"/>
              </w:rPr>
              <w:t>1.250</w:t>
            </w:r>
          </w:p>
        </w:tc>
      </w:tr>
      <w:tr w:rsidR="00FF1A4D" w:rsidRPr="00FD7B30" w:rsidTr="00FF1A4D">
        <w:trPr>
          <w:trHeight w:val="436"/>
          <w:jc w:val="center"/>
        </w:trPr>
        <w:tc>
          <w:tcPr>
            <w:tcW w:w="3706" w:type="dxa"/>
            <w:vMerge/>
            <w:tcBorders>
              <w:left w:val="single" w:sz="4" w:space="0" w:color="000000"/>
              <w:bottom w:val="single" w:sz="4" w:space="0" w:color="auto"/>
              <w:right w:val="single" w:sz="4" w:space="0" w:color="000000"/>
            </w:tcBorders>
            <w:shd w:val="clear" w:color="auto" w:fill="auto"/>
            <w:vAlign w:val="center"/>
          </w:tcPr>
          <w:p w:rsidR="00FF1A4D" w:rsidRPr="00140081" w:rsidRDefault="00FF1A4D" w:rsidP="00FF1A4D">
            <w:pPr>
              <w:jc w:val="center"/>
              <w:rPr>
                <w:rFonts w:ascii="Arial Narrow" w:eastAsia="Calibri" w:hAnsi="Arial Narrow" w:cstheme="minorHAnsi"/>
                <w:sz w:val="22"/>
                <w:szCs w:val="22"/>
              </w:rPr>
            </w:pPr>
          </w:p>
        </w:tc>
        <w:tc>
          <w:tcPr>
            <w:tcW w:w="2079" w:type="dxa"/>
            <w:tcBorders>
              <w:left w:val="single" w:sz="4" w:space="0" w:color="000000"/>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b/>
                <w:bCs/>
                <w:sz w:val="22"/>
                <w:szCs w:val="22"/>
              </w:rPr>
            </w:pPr>
            <w:r w:rsidRPr="00FF1A4D">
              <w:rPr>
                <w:rFonts w:ascii="Arial Narrow" w:hAnsi="Arial Narrow" w:cs="Calibri"/>
                <w:b/>
                <w:bCs/>
                <w:sz w:val="22"/>
                <w:szCs w:val="22"/>
              </w:rPr>
              <w:t>1 SEP - 30 DIC 2026</w:t>
            </w:r>
          </w:p>
        </w:tc>
        <w:tc>
          <w:tcPr>
            <w:tcW w:w="1648" w:type="dxa"/>
            <w:tcBorders>
              <w:top w:val="nil"/>
              <w:left w:val="single" w:sz="4" w:space="0" w:color="auto"/>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sz w:val="22"/>
                <w:szCs w:val="22"/>
              </w:rPr>
            </w:pPr>
            <w:r w:rsidRPr="00FF1A4D">
              <w:rPr>
                <w:rFonts w:ascii="Arial Narrow" w:hAnsi="Arial Narrow" w:cs="Calibri"/>
                <w:sz w:val="22"/>
                <w:szCs w:val="22"/>
              </w:rPr>
              <w:t>1.850</w:t>
            </w:r>
          </w:p>
        </w:tc>
        <w:tc>
          <w:tcPr>
            <w:tcW w:w="1587" w:type="dxa"/>
            <w:tcBorders>
              <w:top w:val="nil"/>
              <w:left w:val="nil"/>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sz w:val="22"/>
                <w:szCs w:val="22"/>
              </w:rPr>
            </w:pPr>
            <w:r w:rsidRPr="00FF1A4D">
              <w:rPr>
                <w:rFonts w:ascii="Arial Narrow" w:hAnsi="Arial Narrow" w:cs="Calibri"/>
                <w:sz w:val="22"/>
                <w:szCs w:val="22"/>
              </w:rPr>
              <w:t>1.240</w:t>
            </w:r>
          </w:p>
        </w:tc>
        <w:tc>
          <w:tcPr>
            <w:tcW w:w="1719" w:type="dxa"/>
            <w:tcBorders>
              <w:top w:val="nil"/>
              <w:left w:val="nil"/>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sz w:val="22"/>
                <w:szCs w:val="22"/>
              </w:rPr>
            </w:pPr>
            <w:r w:rsidRPr="00FF1A4D">
              <w:rPr>
                <w:rFonts w:ascii="Arial Narrow" w:hAnsi="Arial Narrow" w:cs="Calibri"/>
                <w:sz w:val="22"/>
                <w:szCs w:val="22"/>
              </w:rPr>
              <w:t>1.230</w:t>
            </w:r>
          </w:p>
        </w:tc>
      </w:tr>
      <w:tr w:rsidR="00FF1A4D" w:rsidRPr="00FD7B30" w:rsidTr="00FF1A4D">
        <w:trPr>
          <w:trHeight w:val="436"/>
          <w:jc w:val="center"/>
        </w:trPr>
        <w:tc>
          <w:tcPr>
            <w:tcW w:w="3706" w:type="dxa"/>
            <w:vMerge w:val="restart"/>
            <w:tcBorders>
              <w:top w:val="single" w:sz="4" w:space="0" w:color="auto"/>
              <w:left w:val="single" w:sz="4" w:space="0" w:color="auto"/>
              <w:right w:val="single" w:sz="4" w:space="0" w:color="auto"/>
            </w:tcBorders>
            <w:shd w:val="clear" w:color="auto" w:fill="auto"/>
            <w:vAlign w:val="center"/>
          </w:tcPr>
          <w:p w:rsidR="00FF1A4D" w:rsidRPr="00FF1A4D" w:rsidRDefault="00FF1A4D" w:rsidP="00FF1A4D">
            <w:pPr>
              <w:jc w:val="center"/>
              <w:rPr>
                <w:rFonts w:ascii="Arial Narrow" w:eastAsia="Calibri" w:hAnsi="Arial Narrow" w:cstheme="minorHAnsi"/>
                <w:sz w:val="22"/>
                <w:szCs w:val="22"/>
              </w:rPr>
            </w:pPr>
            <w:r w:rsidRPr="00FF1A4D">
              <w:rPr>
                <w:rFonts w:ascii="Arial Narrow" w:eastAsia="Calibri" w:hAnsi="Arial Narrow" w:cstheme="minorHAnsi"/>
                <w:b/>
                <w:sz w:val="22"/>
                <w:szCs w:val="22"/>
              </w:rPr>
              <w:t>HOTEL MANAUS:</w:t>
            </w:r>
            <w:r w:rsidRPr="00FF1A4D">
              <w:rPr>
                <w:rFonts w:ascii="Arial Narrow" w:eastAsia="Calibri" w:hAnsi="Arial Narrow" w:cstheme="minorHAnsi"/>
                <w:sz w:val="22"/>
                <w:szCs w:val="22"/>
              </w:rPr>
              <w:t xml:space="preserve"> ADRIANÓPOLIS, ALL SUITES </w:t>
            </w:r>
          </w:p>
          <w:p w:rsidR="00FF1A4D" w:rsidRPr="00FF1A4D" w:rsidRDefault="00FF1A4D" w:rsidP="00FF1A4D">
            <w:pPr>
              <w:jc w:val="center"/>
              <w:rPr>
                <w:rFonts w:ascii="Arial Narrow" w:eastAsia="Calibri" w:hAnsi="Arial Narrow" w:cstheme="minorHAnsi"/>
                <w:sz w:val="22"/>
                <w:szCs w:val="22"/>
              </w:rPr>
            </w:pPr>
            <w:r w:rsidRPr="00FF1A4D">
              <w:rPr>
                <w:rFonts w:ascii="Arial Narrow" w:eastAsia="Calibri" w:hAnsi="Arial Narrow" w:cstheme="minorHAnsi"/>
                <w:sz w:val="22"/>
                <w:szCs w:val="22"/>
              </w:rPr>
              <w:t>EVOLUÇÃO ECOLODGE</w:t>
            </w:r>
          </w:p>
        </w:tc>
        <w:tc>
          <w:tcPr>
            <w:tcW w:w="2079"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b/>
                <w:bCs/>
                <w:sz w:val="22"/>
                <w:szCs w:val="22"/>
              </w:rPr>
            </w:pPr>
            <w:r w:rsidRPr="00FF1A4D">
              <w:rPr>
                <w:rFonts w:ascii="Arial Narrow" w:hAnsi="Arial Narrow" w:cs="Calibri"/>
                <w:b/>
                <w:bCs/>
                <w:sz w:val="22"/>
                <w:szCs w:val="22"/>
              </w:rPr>
              <w:t>2 ENE - 30 JUN 2026</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color w:val="000000"/>
                <w:sz w:val="22"/>
                <w:szCs w:val="22"/>
              </w:rPr>
            </w:pPr>
            <w:r>
              <w:rPr>
                <w:rFonts w:ascii="Arial Narrow" w:hAnsi="Arial Narrow" w:cs="Calibri"/>
                <w:color w:val="000000"/>
                <w:sz w:val="22"/>
                <w:szCs w:val="22"/>
              </w:rPr>
              <w:t>1.710</w:t>
            </w:r>
          </w:p>
        </w:tc>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color w:val="000000"/>
                <w:sz w:val="22"/>
                <w:szCs w:val="22"/>
              </w:rPr>
            </w:pPr>
            <w:r>
              <w:rPr>
                <w:rFonts w:ascii="Arial Narrow" w:hAnsi="Arial Narrow" w:cs="Calibri"/>
                <w:color w:val="000000"/>
                <w:sz w:val="22"/>
                <w:szCs w:val="22"/>
              </w:rPr>
              <w:t>1.140</w:t>
            </w:r>
          </w:p>
        </w:tc>
        <w:tc>
          <w:tcPr>
            <w:tcW w:w="1719"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b/>
                <w:bCs/>
                <w:sz w:val="24"/>
                <w:szCs w:val="24"/>
              </w:rPr>
            </w:pPr>
            <w:r>
              <w:rPr>
                <w:rFonts w:ascii="Arial Narrow" w:hAnsi="Arial Narrow" w:cs="Calibri"/>
                <w:b/>
                <w:bCs/>
              </w:rPr>
              <w:t>OR</w:t>
            </w:r>
          </w:p>
        </w:tc>
      </w:tr>
      <w:tr w:rsidR="00FF1A4D" w:rsidRPr="00FD7B30" w:rsidTr="00FF1A4D">
        <w:trPr>
          <w:trHeight w:val="436"/>
          <w:jc w:val="center"/>
        </w:trPr>
        <w:tc>
          <w:tcPr>
            <w:tcW w:w="3706" w:type="dxa"/>
            <w:vMerge/>
            <w:tcBorders>
              <w:left w:val="single" w:sz="4" w:space="0" w:color="auto"/>
              <w:right w:val="single" w:sz="4" w:space="0" w:color="auto"/>
            </w:tcBorders>
            <w:shd w:val="clear" w:color="auto" w:fill="auto"/>
            <w:vAlign w:val="center"/>
          </w:tcPr>
          <w:p w:rsidR="00FF1A4D" w:rsidRPr="00FF1A4D" w:rsidRDefault="00FF1A4D" w:rsidP="00FF1A4D">
            <w:pPr>
              <w:jc w:val="center"/>
              <w:rPr>
                <w:rFonts w:ascii="Arial Narrow" w:eastAsia="Calibri" w:hAnsi="Arial Narrow" w:cstheme="minorHAnsi"/>
                <w:sz w:val="22"/>
                <w:szCs w:val="22"/>
              </w:rPr>
            </w:pPr>
          </w:p>
        </w:tc>
        <w:tc>
          <w:tcPr>
            <w:tcW w:w="2079"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b/>
                <w:bCs/>
                <w:sz w:val="22"/>
                <w:szCs w:val="22"/>
              </w:rPr>
            </w:pPr>
            <w:r w:rsidRPr="00FF1A4D">
              <w:rPr>
                <w:rFonts w:ascii="Arial Narrow" w:hAnsi="Arial Narrow" w:cs="Calibri"/>
                <w:b/>
                <w:bCs/>
                <w:sz w:val="22"/>
                <w:szCs w:val="22"/>
              </w:rPr>
              <w:t>1 JUL - 31 AGO 2026</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sz w:val="22"/>
                <w:szCs w:val="22"/>
              </w:rPr>
            </w:pPr>
            <w:r>
              <w:rPr>
                <w:rFonts w:ascii="Arial Narrow" w:hAnsi="Arial Narrow" w:cs="Calibri"/>
                <w:sz w:val="22"/>
                <w:szCs w:val="22"/>
              </w:rPr>
              <w:t>1.900</w:t>
            </w:r>
          </w:p>
        </w:tc>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sz w:val="22"/>
                <w:szCs w:val="22"/>
              </w:rPr>
            </w:pPr>
            <w:r>
              <w:rPr>
                <w:rFonts w:ascii="Arial Narrow" w:hAnsi="Arial Narrow" w:cs="Calibri"/>
                <w:sz w:val="22"/>
                <w:szCs w:val="22"/>
              </w:rPr>
              <w:t>1.290</w:t>
            </w:r>
          </w:p>
        </w:tc>
        <w:tc>
          <w:tcPr>
            <w:tcW w:w="1719"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b/>
                <w:bCs/>
                <w:sz w:val="24"/>
                <w:szCs w:val="24"/>
              </w:rPr>
            </w:pPr>
            <w:r>
              <w:rPr>
                <w:rFonts w:ascii="Arial Narrow" w:hAnsi="Arial Narrow" w:cs="Calibri"/>
                <w:b/>
                <w:bCs/>
              </w:rPr>
              <w:t>OR</w:t>
            </w:r>
          </w:p>
        </w:tc>
      </w:tr>
      <w:tr w:rsidR="00FF1A4D" w:rsidRPr="00FD7B30" w:rsidTr="00FF1A4D">
        <w:trPr>
          <w:trHeight w:val="436"/>
          <w:jc w:val="center"/>
        </w:trPr>
        <w:tc>
          <w:tcPr>
            <w:tcW w:w="3706" w:type="dxa"/>
            <w:vMerge/>
            <w:tcBorders>
              <w:left w:val="single" w:sz="4" w:space="0" w:color="auto"/>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eastAsia="Calibri" w:hAnsi="Arial Narrow" w:cstheme="minorHAnsi"/>
                <w:sz w:val="22"/>
                <w:szCs w:val="22"/>
              </w:rPr>
            </w:pPr>
          </w:p>
        </w:tc>
        <w:tc>
          <w:tcPr>
            <w:tcW w:w="2079"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b/>
                <w:bCs/>
                <w:sz w:val="22"/>
                <w:szCs w:val="22"/>
              </w:rPr>
            </w:pPr>
            <w:r w:rsidRPr="00FF1A4D">
              <w:rPr>
                <w:rFonts w:ascii="Arial Narrow" w:hAnsi="Arial Narrow" w:cs="Calibri"/>
                <w:b/>
                <w:bCs/>
                <w:sz w:val="22"/>
                <w:szCs w:val="22"/>
              </w:rPr>
              <w:t>1 SEP - 30 DIC 2026</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color w:val="000000"/>
                <w:sz w:val="22"/>
                <w:szCs w:val="22"/>
              </w:rPr>
            </w:pPr>
            <w:r>
              <w:rPr>
                <w:rFonts w:ascii="Arial Narrow" w:hAnsi="Arial Narrow" w:cs="Calibri"/>
                <w:color w:val="000000"/>
                <w:sz w:val="22"/>
                <w:szCs w:val="22"/>
              </w:rPr>
              <w:t>1.890</w:t>
            </w:r>
          </w:p>
        </w:tc>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color w:val="000000"/>
                <w:sz w:val="22"/>
                <w:szCs w:val="22"/>
              </w:rPr>
            </w:pPr>
            <w:r>
              <w:rPr>
                <w:rFonts w:ascii="Arial Narrow" w:hAnsi="Arial Narrow" w:cs="Calibri"/>
                <w:color w:val="000000"/>
                <w:sz w:val="22"/>
                <w:szCs w:val="22"/>
              </w:rPr>
              <w:t>1.220</w:t>
            </w:r>
          </w:p>
        </w:tc>
        <w:tc>
          <w:tcPr>
            <w:tcW w:w="1719"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b/>
                <w:bCs/>
                <w:sz w:val="24"/>
                <w:szCs w:val="24"/>
              </w:rPr>
            </w:pPr>
            <w:r>
              <w:rPr>
                <w:rFonts w:ascii="Arial Narrow" w:hAnsi="Arial Narrow" w:cs="Calibri"/>
                <w:b/>
                <w:bCs/>
              </w:rPr>
              <w:t>OR</w:t>
            </w:r>
          </w:p>
        </w:tc>
      </w:tr>
      <w:tr w:rsidR="00FF1A4D" w:rsidRPr="00FD7B30" w:rsidTr="00FF1A4D">
        <w:trPr>
          <w:trHeight w:val="436"/>
          <w:jc w:val="center"/>
        </w:trPr>
        <w:tc>
          <w:tcPr>
            <w:tcW w:w="3706" w:type="dxa"/>
            <w:vMerge w:val="restart"/>
            <w:tcBorders>
              <w:top w:val="single" w:sz="4" w:space="0" w:color="auto"/>
              <w:left w:val="single" w:sz="4" w:space="0" w:color="auto"/>
              <w:right w:val="single" w:sz="4" w:space="0" w:color="auto"/>
            </w:tcBorders>
            <w:shd w:val="clear" w:color="auto" w:fill="auto"/>
            <w:vAlign w:val="center"/>
          </w:tcPr>
          <w:p w:rsidR="00FF1A4D" w:rsidRPr="00FF1A4D" w:rsidRDefault="00FF1A4D" w:rsidP="00FF1A4D">
            <w:pPr>
              <w:jc w:val="center"/>
              <w:rPr>
                <w:rFonts w:ascii="Arial Narrow" w:eastAsia="Calibri" w:hAnsi="Arial Narrow" w:cstheme="minorHAnsi"/>
                <w:sz w:val="22"/>
                <w:szCs w:val="22"/>
              </w:rPr>
            </w:pPr>
            <w:r w:rsidRPr="00FF1A4D">
              <w:rPr>
                <w:rFonts w:ascii="Arial Narrow" w:eastAsia="Calibri" w:hAnsi="Arial Narrow" w:cstheme="minorHAnsi"/>
                <w:b/>
                <w:sz w:val="22"/>
                <w:szCs w:val="22"/>
              </w:rPr>
              <w:t>HOTEL MANAUS:</w:t>
            </w:r>
            <w:r w:rsidRPr="00FF1A4D">
              <w:rPr>
                <w:rFonts w:ascii="Arial Narrow" w:eastAsia="Calibri" w:hAnsi="Arial Narrow" w:cstheme="minorHAnsi"/>
                <w:sz w:val="22"/>
                <w:szCs w:val="22"/>
              </w:rPr>
              <w:t xml:space="preserve"> QUALITY MANAUS</w:t>
            </w:r>
          </w:p>
          <w:p w:rsidR="00FF1A4D" w:rsidRPr="00FF1A4D" w:rsidRDefault="00FF1A4D" w:rsidP="00FF1A4D">
            <w:pPr>
              <w:jc w:val="center"/>
              <w:rPr>
                <w:rFonts w:ascii="Arial Narrow" w:eastAsia="Calibri" w:hAnsi="Arial Narrow" w:cstheme="minorHAnsi"/>
                <w:sz w:val="22"/>
                <w:szCs w:val="22"/>
              </w:rPr>
            </w:pPr>
            <w:r w:rsidRPr="00FF1A4D">
              <w:rPr>
                <w:rFonts w:ascii="Arial Narrow" w:eastAsia="Calibri" w:hAnsi="Arial Narrow" w:cstheme="minorHAnsi"/>
                <w:sz w:val="22"/>
                <w:szCs w:val="22"/>
              </w:rPr>
              <w:lastRenderedPageBreak/>
              <w:t>EVOLUÇÃO ECOLODGE</w:t>
            </w:r>
          </w:p>
        </w:tc>
        <w:tc>
          <w:tcPr>
            <w:tcW w:w="2079"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b/>
                <w:bCs/>
                <w:sz w:val="22"/>
                <w:szCs w:val="22"/>
              </w:rPr>
            </w:pPr>
            <w:r w:rsidRPr="00FF1A4D">
              <w:rPr>
                <w:rFonts w:ascii="Arial Narrow" w:hAnsi="Arial Narrow" w:cs="Calibri"/>
                <w:b/>
                <w:bCs/>
                <w:sz w:val="22"/>
                <w:szCs w:val="22"/>
              </w:rPr>
              <w:lastRenderedPageBreak/>
              <w:t>2 ENE - 30 JUN 2026</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color w:val="000000"/>
                <w:sz w:val="22"/>
                <w:szCs w:val="22"/>
              </w:rPr>
            </w:pPr>
            <w:r>
              <w:rPr>
                <w:rFonts w:ascii="Arial Narrow" w:hAnsi="Arial Narrow" w:cs="Calibri"/>
                <w:color w:val="000000"/>
                <w:sz w:val="22"/>
                <w:szCs w:val="22"/>
              </w:rPr>
              <w:t>1.610</w:t>
            </w:r>
          </w:p>
        </w:tc>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color w:val="000000"/>
                <w:sz w:val="22"/>
                <w:szCs w:val="22"/>
              </w:rPr>
            </w:pPr>
            <w:r>
              <w:rPr>
                <w:rFonts w:ascii="Arial Narrow" w:hAnsi="Arial Narrow" w:cs="Calibri"/>
                <w:color w:val="000000"/>
                <w:sz w:val="22"/>
                <w:szCs w:val="22"/>
              </w:rPr>
              <w:t>1.090</w:t>
            </w:r>
          </w:p>
        </w:tc>
        <w:tc>
          <w:tcPr>
            <w:tcW w:w="1719"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b/>
                <w:bCs/>
                <w:sz w:val="24"/>
                <w:szCs w:val="24"/>
              </w:rPr>
            </w:pPr>
            <w:r>
              <w:rPr>
                <w:rFonts w:ascii="Arial Narrow" w:hAnsi="Arial Narrow" w:cs="Calibri"/>
                <w:b/>
                <w:bCs/>
              </w:rPr>
              <w:t>OR</w:t>
            </w:r>
          </w:p>
        </w:tc>
      </w:tr>
      <w:tr w:rsidR="00FF1A4D" w:rsidRPr="00FD7B30" w:rsidTr="00FF1A4D">
        <w:trPr>
          <w:trHeight w:val="436"/>
          <w:jc w:val="center"/>
        </w:trPr>
        <w:tc>
          <w:tcPr>
            <w:tcW w:w="3706" w:type="dxa"/>
            <w:vMerge/>
            <w:tcBorders>
              <w:left w:val="single" w:sz="4" w:space="0" w:color="auto"/>
              <w:right w:val="single" w:sz="4" w:space="0" w:color="auto"/>
            </w:tcBorders>
            <w:shd w:val="clear" w:color="auto" w:fill="auto"/>
            <w:vAlign w:val="center"/>
          </w:tcPr>
          <w:p w:rsidR="00FF1A4D" w:rsidRPr="00140081" w:rsidRDefault="00FF1A4D" w:rsidP="00FF1A4D">
            <w:pPr>
              <w:jc w:val="center"/>
              <w:rPr>
                <w:rFonts w:ascii="Arial Narrow" w:eastAsia="Calibri" w:hAnsi="Arial Narrow" w:cstheme="minorHAnsi"/>
              </w:rPr>
            </w:pPr>
          </w:p>
        </w:tc>
        <w:tc>
          <w:tcPr>
            <w:tcW w:w="2079"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b/>
                <w:bCs/>
                <w:sz w:val="22"/>
                <w:szCs w:val="22"/>
              </w:rPr>
            </w:pPr>
            <w:r w:rsidRPr="00FF1A4D">
              <w:rPr>
                <w:rFonts w:ascii="Arial Narrow" w:hAnsi="Arial Narrow" w:cs="Calibri"/>
                <w:b/>
                <w:bCs/>
                <w:sz w:val="22"/>
                <w:szCs w:val="22"/>
              </w:rPr>
              <w:t>1 JUL - 31 AGO 2026</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sz w:val="22"/>
                <w:szCs w:val="22"/>
              </w:rPr>
            </w:pPr>
            <w:r>
              <w:rPr>
                <w:rFonts w:ascii="Arial Narrow" w:hAnsi="Arial Narrow" w:cs="Calibri"/>
                <w:sz w:val="22"/>
                <w:szCs w:val="22"/>
              </w:rPr>
              <w:t>1.770</w:t>
            </w:r>
          </w:p>
        </w:tc>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sz w:val="22"/>
                <w:szCs w:val="22"/>
              </w:rPr>
            </w:pPr>
            <w:r>
              <w:rPr>
                <w:rFonts w:ascii="Arial Narrow" w:hAnsi="Arial Narrow" w:cs="Calibri"/>
                <w:sz w:val="22"/>
                <w:szCs w:val="22"/>
              </w:rPr>
              <w:t>1.220</w:t>
            </w:r>
          </w:p>
        </w:tc>
        <w:tc>
          <w:tcPr>
            <w:tcW w:w="1719"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b/>
                <w:bCs/>
                <w:sz w:val="24"/>
                <w:szCs w:val="24"/>
              </w:rPr>
            </w:pPr>
            <w:r>
              <w:rPr>
                <w:rFonts w:ascii="Arial Narrow" w:hAnsi="Arial Narrow" w:cs="Calibri"/>
                <w:b/>
                <w:bCs/>
              </w:rPr>
              <w:t>OR</w:t>
            </w:r>
          </w:p>
        </w:tc>
      </w:tr>
      <w:tr w:rsidR="00FF1A4D" w:rsidRPr="00FD7B30" w:rsidTr="00FF1A4D">
        <w:trPr>
          <w:trHeight w:val="436"/>
          <w:jc w:val="center"/>
        </w:trPr>
        <w:tc>
          <w:tcPr>
            <w:tcW w:w="3706" w:type="dxa"/>
            <w:vMerge/>
            <w:tcBorders>
              <w:left w:val="single" w:sz="4" w:space="0" w:color="auto"/>
              <w:right w:val="single" w:sz="4" w:space="0" w:color="auto"/>
            </w:tcBorders>
            <w:shd w:val="clear" w:color="auto" w:fill="auto"/>
            <w:vAlign w:val="center"/>
          </w:tcPr>
          <w:p w:rsidR="00FF1A4D" w:rsidRPr="00140081" w:rsidRDefault="00FF1A4D" w:rsidP="00FF1A4D">
            <w:pPr>
              <w:jc w:val="center"/>
              <w:rPr>
                <w:rFonts w:ascii="Arial Narrow" w:eastAsia="Calibri" w:hAnsi="Arial Narrow" w:cstheme="minorHAnsi"/>
              </w:rPr>
            </w:pPr>
          </w:p>
        </w:tc>
        <w:tc>
          <w:tcPr>
            <w:tcW w:w="2079"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Pr="00FF1A4D" w:rsidRDefault="00FF1A4D" w:rsidP="00FF1A4D">
            <w:pPr>
              <w:jc w:val="center"/>
              <w:rPr>
                <w:rFonts w:ascii="Arial Narrow" w:hAnsi="Arial Narrow" w:cs="Calibri"/>
                <w:b/>
                <w:bCs/>
                <w:sz w:val="22"/>
                <w:szCs w:val="22"/>
              </w:rPr>
            </w:pPr>
            <w:r w:rsidRPr="00FF1A4D">
              <w:rPr>
                <w:rFonts w:ascii="Arial Narrow" w:hAnsi="Arial Narrow" w:cs="Calibri"/>
                <w:b/>
                <w:bCs/>
                <w:sz w:val="22"/>
                <w:szCs w:val="22"/>
              </w:rPr>
              <w:t>1 SEP - 30 DIC 2026</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color w:val="000000"/>
                <w:sz w:val="22"/>
                <w:szCs w:val="22"/>
              </w:rPr>
            </w:pPr>
            <w:r>
              <w:rPr>
                <w:rFonts w:ascii="Arial Narrow" w:hAnsi="Arial Narrow" w:cs="Calibri"/>
                <w:color w:val="000000"/>
                <w:sz w:val="22"/>
                <w:szCs w:val="22"/>
              </w:rPr>
              <w:t>1.690</w:t>
            </w:r>
          </w:p>
        </w:tc>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color w:val="000000"/>
                <w:sz w:val="22"/>
                <w:szCs w:val="22"/>
              </w:rPr>
            </w:pPr>
            <w:r>
              <w:rPr>
                <w:rFonts w:ascii="Arial Narrow" w:hAnsi="Arial Narrow" w:cs="Calibri"/>
                <w:color w:val="000000"/>
                <w:sz w:val="22"/>
                <w:szCs w:val="22"/>
              </w:rPr>
              <w:t>1.140</w:t>
            </w:r>
          </w:p>
        </w:tc>
        <w:tc>
          <w:tcPr>
            <w:tcW w:w="1719" w:type="dxa"/>
            <w:tcBorders>
              <w:top w:val="single" w:sz="4" w:space="0" w:color="auto"/>
              <w:left w:val="single" w:sz="4" w:space="0" w:color="auto"/>
              <w:bottom w:val="single" w:sz="4" w:space="0" w:color="auto"/>
              <w:right w:val="single" w:sz="4" w:space="0" w:color="auto"/>
            </w:tcBorders>
            <w:shd w:val="clear" w:color="auto" w:fill="auto"/>
            <w:vAlign w:val="center"/>
          </w:tcPr>
          <w:p w:rsidR="00FF1A4D" w:rsidRDefault="00FF1A4D" w:rsidP="00FF1A4D">
            <w:pPr>
              <w:jc w:val="center"/>
              <w:rPr>
                <w:rFonts w:ascii="Arial Narrow" w:hAnsi="Arial Narrow" w:cs="Calibri"/>
                <w:b/>
                <w:bCs/>
                <w:sz w:val="24"/>
                <w:szCs w:val="24"/>
              </w:rPr>
            </w:pPr>
            <w:r>
              <w:rPr>
                <w:rFonts w:ascii="Arial Narrow" w:hAnsi="Arial Narrow" w:cs="Calibri"/>
                <w:b/>
                <w:bCs/>
              </w:rPr>
              <w:t>OR</w:t>
            </w:r>
          </w:p>
        </w:tc>
      </w:tr>
    </w:tbl>
    <w:p w:rsidR="000562ED" w:rsidRDefault="000562ED" w:rsidP="001E5A51">
      <w:pPr>
        <w:spacing w:after="0" w:line="240" w:lineRule="auto"/>
        <w:jc w:val="both"/>
        <w:rPr>
          <w:rFonts w:ascii="Arial Narrow" w:eastAsia="Adobe Fangsong Std R" w:hAnsi="Arial Narrow"/>
          <w:b/>
          <w:bCs/>
          <w:color w:val="C00000"/>
          <w:sz w:val="24"/>
          <w:szCs w:val="24"/>
        </w:rPr>
      </w:pPr>
    </w:p>
    <w:p w:rsidR="00AE438A" w:rsidRDefault="00AE438A" w:rsidP="001E5A51">
      <w:pPr>
        <w:spacing w:after="0" w:line="240" w:lineRule="auto"/>
        <w:jc w:val="both"/>
        <w:rPr>
          <w:rFonts w:ascii="Arial Narrow" w:eastAsia="Adobe Fangsong Std R" w:hAnsi="Arial Narrow"/>
          <w:b/>
          <w:bCs/>
          <w:color w:val="C00000"/>
          <w:sz w:val="24"/>
          <w:szCs w:val="24"/>
        </w:rPr>
      </w:pPr>
    </w:p>
    <w:p w:rsidR="001E5A51" w:rsidRPr="001E5A51" w:rsidRDefault="001E5A51" w:rsidP="001E5A51">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NOTAS IMPORTANTES</w:t>
      </w:r>
    </w:p>
    <w:p w:rsidR="00A85DF9" w:rsidRDefault="002D0114" w:rsidP="00FF1A4D">
      <w:pPr>
        <w:pStyle w:val="Prrafodelista"/>
        <w:numPr>
          <w:ilvl w:val="0"/>
          <w:numId w:val="5"/>
        </w:numPr>
        <w:spacing w:after="0" w:line="240" w:lineRule="auto"/>
        <w:jc w:val="both"/>
        <w:rPr>
          <w:rFonts w:ascii="Arial Narrow" w:eastAsia="Adobe Fangsong Std R" w:hAnsi="Arial Narrow"/>
          <w:bCs/>
          <w:szCs w:val="24"/>
        </w:rPr>
      </w:pPr>
      <w:r>
        <w:rPr>
          <w:rFonts w:ascii="Arial Narrow" w:eastAsia="Adobe Fangsong Std R" w:hAnsi="Arial Narrow"/>
          <w:bCs/>
          <w:szCs w:val="24"/>
        </w:rPr>
        <w:t xml:space="preserve">OR: On request </w:t>
      </w:r>
    </w:p>
    <w:p w:rsidR="00FF1A4D" w:rsidRDefault="00FF1A4D" w:rsidP="00FF1A4D">
      <w:pPr>
        <w:pStyle w:val="Prrafodelista"/>
        <w:numPr>
          <w:ilvl w:val="0"/>
          <w:numId w:val="5"/>
        </w:numPr>
        <w:spacing w:after="0" w:line="240" w:lineRule="auto"/>
        <w:jc w:val="both"/>
        <w:rPr>
          <w:rFonts w:ascii="Arial Narrow" w:eastAsia="Adobe Fangsong Std R" w:hAnsi="Arial Narrow"/>
          <w:bCs/>
          <w:szCs w:val="24"/>
        </w:rPr>
      </w:pPr>
      <w:r w:rsidRPr="00FF1A4D">
        <w:rPr>
          <w:rFonts w:ascii="Arial Narrow" w:eastAsia="Adobe Fangsong Std R" w:hAnsi="Arial Narrow"/>
          <w:bCs/>
          <w:szCs w:val="24"/>
        </w:rPr>
        <w:t>El trayecto del aeropuerto al Evolução Ecolodge se realiza en parte terrestre (aproximadamente 1h20) y otra parte en barco (30 min), tomando un tiempo total de 2 horas.</w:t>
      </w:r>
    </w:p>
    <w:p w:rsidR="00FF1A4D" w:rsidRDefault="00FF1A4D" w:rsidP="00FF1A4D">
      <w:pPr>
        <w:pStyle w:val="Prrafodelista"/>
        <w:numPr>
          <w:ilvl w:val="0"/>
          <w:numId w:val="5"/>
        </w:numPr>
        <w:spacing w:after="0" w:line="240" w:lineRule="auto"/>
        <w:jc w:val="both"/>
        <w:rPr>
          <w:rFonts w:ascii="Arial Narrow" w:eastAsia="Adobe Fangsong Std R" w:hAnsi="Arial Narrow"/>
          <w:bCs/>
          <w:szCs w:val="24"/>
        </w:rPr>
      </w:pPr>
      <w:r w:rsidRPr="00FF1A4D">
        <w:rPr>
          <w:rFonts w:ascii="Arial Narrow" w:eastAsia="Adobe Fangsong Std R" w:hAnsi="Arial Narrow"/>
          <w:bCs/>
          <w:szCs w:val="24"/>
        </w:rPr>
        <w:t>Salida del Evolução Ecolodge a las 10:00h, llegando aproximadamente a las 12:00h realizando traslado directo al aeropuerto o al hotel</w:t>
      </w:r>
    </w:p>
    <w:p w:rsidR="001D0327" w:rsidRDefault="001D0327" w:rsidP="00FF1A4D">
      <w:pPr>
        <w:pStyle w:val="Prrafodelista"/>
        <w:numPr>
          <w:ilvl w:val="0"/>
          <w:numId w:val="5"/>
        </w:numPr>
        <w:spacing w:after="0" w:line="240" w:lineRule="auto"/>
        <w:jc w:val="both"/>
        <w:rPr>
          <w:rFonts w:ascii="Arial Narrow" w:eastAsia="Adobe Fangsong Std R" w:hAnsi="Arial Narrow"/>
          <w:bCs/>
          <w:szCs w:val="24"/>
        </w:rPr>
      </w:pPr>
      <w:r>
        <w:rPr>
          <w:rFonts w:ascii="Arial Narrow" w:eastAsia="Adobe Fangsong Std R" w:hAnsi="Arial Narrow"/>
          <w:bCs/>
          <w:szCs w:val="24"/>
        </w:rPr>
        <w:t xml:space="preserve">Para entrar al país se requiere carnet de vacunación de la fiebre amarilla </w:t>
      </w:r>
      <w:bookmarkStart w:id="0" w:name="_GoBack"/>
      <w:bookmarkEnd w:id="0"/>
    </w:p>
    <w:p w:rsidR="00FF1A4D" w:rsidRDefault="00FF1A4D" w:rsidP="00FF1A4D">
      <w:pPr>
        <w:spacing w:after="0" w:line="240" w:lineRule="auto"/>
        <w:jc w:val="both"/>
        <w:rPr>
          <w:rFonts w:ascii="Arial Narrow" w:eastAsia="Adobe Fangsong Std R" w:hAnsi="Arial Narrow"/>
          <w:bCs/>
          <w:szCs w:val="24"/>
        </w:rPr>
      </w:pPr>
    </w:p>
    <w:p w:rsidR="00FF1A4D" w:rsidRDefault="00FF1A4D" w:rsidP="00FF1A4D">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POLITICA DE NIÑOS</w:t>
      </w:r>
    </w:p>
    <w:p w:rsidR="00FF1A4D" w:rsidRDefault="00FF1A4D" w:rsidP="00FF1A4D">
      <w:pPr>
        <w:pStyle w:val="Prrafodelista"/>
        <w:numPr>
          <w:ilvl w:val="0"/>
          <w:numId w:val="7"/>
        </w:numPr>
        <w:spacing w:after="0" w:line="240" w:lineRule="auto"/>
        <w:jc w:val="both"/>
        <w:rPr>
          <w:rFonts w:ascii="Arial Narrow" w:eastAsia="Adobe Fangsong Std R" w:hAnsi="Arial Narrow"/>
          <w:bCs/>
          <w:szCs w:val="24"/>
        </w:rPr>
      </w:pPr>
      <w:r w:rsidRPr="00FF1A4D">
        <w:rPr>
          <w:rFonts w:ascii="Arial Narrow" w:eastAsia="Adobe Fangsong Std R" w:hAnsi="Arial Narrow"/>
          <w:bCs/>
          <w:szCs w:val="24"/>
        </w:rPr>
        <w:t>Saint Paul: 1 CHD de hasta 7 años free compartiendo el mismo cuarto y cama de los padres.</w:t>
      </w:r>
    </w:p>
    <w:p w:rsidR="00FF1A4D" w:rsidRDefault="00FF1A4D" w:rsidP="00FF1A4D">
      <w:pPr>
        <w:pStyle w:val="Prrafodelista"/>
        <w:numPr>
          <w:ilvl w:val="0"/>
          <w:numId w:val="7"/>
        </w:numPr>
        <w:spacing w:after="0" w:line="240" w:lineRule="auto"/>
        <w:jc w:val="both"/>
        <w:rPr>
          <w:rFonts w:ascii="Arial Narrow" w:eastAsia="Adobe Fangsong Std R" w:hAnsi="Arial Narrow"/>
          <w:bCs/>
          <w:szCs w:val="24"/>
        </w:rPr>
      </w:pPr>
      <w:r w:rsidRPr="00FF1A4D">
        <w:rPr>
          <w:rFonts w:ascii="Arial Narrow" w:eastAsia="Adobe Fangsong Std R" w:hAnsi="Arial Narrow"/>
          <w:bCs/>
          <w:szCs w:val="24"/>
        </w:rPr>
        <w:t>Quality Manaus: 1 CHD de hasta 7 años free compartiendo el mismo cuarto y cama de los padres.</w:t>
      </w:r>
    </w:p>
    <w:p w:rsidR="00FF1A4D" w:rsidRDefault="00FF1A4D" w:rsidP="00FF1A4D">
      <w:pPr>
        <w:pStyle w:val="Prrafodelista"/>
        <w:numPr>
          <w:ilvl w:val="0"/>
          <w:numId w:val="7"/>
        </w:numPr>
        <w:spacing w:after="0" w:line="240" w:lineRule="auto"/>
        <w:jc w:val="both"/>
        <w:rPr>
          <w:rFonts w:ascii="Arial Narrow" w:eastAsia="Adobe Fangsong Std R" w:hAnsi="Arial Narrow"/>
          <w:bCs/>
          <w:szCs w:val="24"/>
        </w:rPr>
      </w:pPr>
      <w:r w:rsidRPr="00FF1A4D">
        <w:rPr>
          <w:rFonts w:ascii="Arial Narrow" w:eastAsia="Adobe Fangsong Std R" w:hAnsi="Arial Narrow"/>
          <w:bCs/>
          <w:szCs w:val="24"/>
        </w:rPr>
        <w:t>Evolução Ecolodge:  1 CHD de hasta 5 años free compartiendo el mismo cuarto y cama de los padres.</w:t>
      </w:r>
    </w:p>
    <w:p w:rsidR="00FF1A4D" w:rsidRDefault="00FF1A4D" w:rsidP="00FF1A4D">
      <w:pPr>
        <w:pStyle w:val="Prrafodelista"/>
        <w:numPr>
          <w:ilvl w:val="0"/>
          <w:numId w:val="7"/>
        </w:numPr>
        <w:spacing w:after="0" w:line="240" w:lineRule="auto"/>
        <w:jc w:val="both"/>
        <w:rPr>
          <w:rFonts w:ascii="Arial Narrow" w:eastAsia="Adobe Fangsong Std R" w:hAnsi="Arial Narrow"/>
          <w:bCs/>
          <w:szCs w:val="24"/>
        </w:rPr>
      </w:pPr>
      <w:r w:rsidRPr="00FF1A4D">
        <w:rPr>
          <w:rFonts w:ascii="Arial Narrow" w:eastAsia="Adobe Fangsong Std R" w:hAnsi="Arial Narrow"/>
          <w:bCs/>
          <w:szCs w:val="24"/>
        </w:rPr>
        <w:t>Andrinópolis All Suites: 1 CHD de hasta 7 años free compartiendo el mismo cuarto y cama de los padres</w:t>
      </w:r>
    </w:p>
    <w:p w:rsidR="00FF1A4D" w:rsidRDefault="00FF1A4D" w:rsidP="00FF1A4D">
      <w:pPr>
        <w:pStyle w:val="Prrafodelista"/>
        <w:numPr>
          <w:ilvl w:val="0"/>
          <w:numId w:val="7"/>
        </w:numPr>
        <w:spacing w:after="0" w:line="240" w:lineRule="auto"/>
        <w:jc w:val="both"/>
        <w:rPr>
          <w:rFonts w:ascii="Arial Narrow" w:eastAsia="Adobe Fangsong Std R" w:hAnsi="Arial Narrow"/>
          <w:bCs/>
          <w:szCs w:val="24"/>
        </w:rPr>
      </w:pPr>
      <w:r w:rsidRPr="00FF1A4D">
        <w:rPr>
          <w:rFonts w:ascii="Arial Narrow" w:eastAsia="Adobe Fangsong Std R" w:hAnsi="Arial Narrow"/>
          <w:bCs/>
          <w:szCs w:val="24"/>
        </w:rPr>
        <w:t>Mismo cuándo gratis en el hotel el CHD paga por los servicios – USD 225.</w:t>
      </w:r>
    </w:p>
    <w:p w:rsidR="00FF1A4D" w:rsidRDefault="00FF1A4D" w:rsidP="00FF1A4D">
      <w:pPr>
        <w:spacing w:after="0" w:line="240" w:lineRule="auto"/>
        <w:jc w:val="both"/>
        <w:rPr>
          <w:rFonts w:ascii="Arial Narrow" w:eastAsia="Adobe Fangsong Std R" w:hAnsi="Arial Narrow"/>
          <w:bCs/>
          <w:szCs w:val="24"/>
        </w:rPr>
      </w:pPr>
    </w:p>
    <w:p w:rsidR="00FF1A4D" w:rsidRPr="00FF1A4D" w:rsidRDefault="00FF1A4D" w:rsidP="00FF1A4D">
      <w:pPr>
        <w:spacing w:after="0" w:line="240" w:lineRule="auto"/>
        <w:jc w:val="both"/>
        <w:rPr>
          <w:rFonts w:ascii="Arial Narrow" w:eastAsia="Adobe Fangsong Std R" w:hAnsi="Arial Narrow"/>
          <w:bCs/>
          <w:szCs w:val="24"/>
        </w:rPr>
      </w:pPr>
    </w:p>
    <w:p w:rsidR="00A85DF9" w:rsidRPr="00A85DF9" w:rsidRDefault="00A85DF9" w:rsidP="00A85DF9">
      <w:pPr>
        <w:spacing w:after="0" w:line="240" w:lineRule="auto"/>
        <w:jc w:val="both"/>
        <w:rPr>
          <w:rFonts w:ascii="Arial Narrow" w:eastAsia="Adobe Fangsong Std R" w:hAnsi="Arial Narrow"/>
          <w:bCs/>
          <w:szCs w:val="24"/>
        </w:rPr>
      </w:pPr>
    </w:p>
    <w:tbl>
      <w:tblPr>
        <w:tblStyle w:val="Tablaconcuadrcula"/>
        <w:tblW w:w="10940" w:type="dxa"/>
        <w:jc w:val="center"/>
        <w:tblLook w:val="04A0" w:firstRow="1" w:lastRow="0" w:firstColumn="1" w:lastColumn="0" w:noHBand="0" w:noVBand="1"/>
      </w:tblPr>
      <w:tblGrid>
        <w:gridCol w:w="1961"/>
        <w:gridCol w:w="7449"/>
        <w:gridCol w:w="1530"/>
      </w:tblGrid>
      <w:tr w:rsidR="00C50DBB" w:rsidRPr="0085549C" w:rsidTr="00416F78">
        <w:trPr>
          <w:trHeight w:val="485"/>
          <w:jc w:val="center"/>
        </w:trPr>
        <w:tc>
          <w:tcPr>
            <w:tcW w:w="10940" w:type="dxa"/>
            <w:gridSpan w:val="3"/>
            <w:shd w:val="clear" w:color="auto" w:fill="E7E6E6" w:themeFill="background2"/>
            <w:vAlign w:val="center"/>
          </w:tcPr>
          <w:p w:rsidR="00C50DBB" w:rsidRPr="0085549C" w:rsidRDefault="00C50DBB" w:rsidP="00C50DBB">
            <w:pPr>
              <w:jc w:val="center"/>
              <w:rPr>
                <w:rFonts w:ascii="Arial Narrow" w:eastAsia="Adobe Fangsong Std R" w:hAnsi="Arial Narrow"/>
                <w:b/>
                <w:bCs/>
                <w:color w:val="C00000"/>
                <w:sz w:val="24"/>
                <w:szCs w:val="24"/>
                <w:lang w:val="es-CO"/>
              </w:rPr>
            </w:pPr>
            <w:r w:rsidRPr="0085549C">
              <w:rPr>
                <w:rFonts w:ascii="Arial Narrow" w:eastAsia="Adobe Fangsong Std R" w:hAnsi="Arial Narrow"/>
                <w:b/>
                <w:bCs/>
                <w:color w:val="C00000"/>
                <w:sz w:val="24"/>
                <w:szCs w:val="24"/>
                <w:lang w:val="es-CO"/>
              </w:rPr>
              <w:t>EXCURSIONES / ACTIVIDADES OPCIONALES</w:t>
            </w:r>
          </w:p>
          <w:p w:rsidR="00C50DBB" w:rsidRPr="0085549C" w:rsidRDefault="00C50DBB" w:rsidP="00C50DBB">
            <w:pPr>
              <w:jc w:val="center"/>
              <w:rPr>
                <w:rFonts w:ascii="Arial Narrow" w:eastAsia="Adobe Fangsong Std R" w:hAnsi="Arial Narrow"/>
                <w:b/>
                <w:bCs/>
                <w:color w:val="C00000"/>
                <w:sz w:val="24"/>
                <w:szCs w:val="24"/>
                <w:lang w:val="es-CO"/>
              </w:rPr>
            </w:pPr>
            <w:r w:rsidRPr="0085549C">
              <w:rPr>
                <w:rFonts w:ascii="Arial Narrow" w:eastAsia="Adobe Fangsong Std R" w:hAnsi="Arial Narrow"/>
                <w:b/>
                <w:bCs/>
                <w:color w:val="C00000"/>
                <w:sz w:val="24"/>
                <w:szCs w:val="24"/>
                <w:lang w:val="es-CO"/>
              </w:rPr>
              <w:t>PRECIO POR PERSONA EN DÓLARES AMERICANOS</w:t>
            </w:r>
          </w:p>
        </w:tc>
      </w:tr>
      <w:tr w:rsidR="00C50DBB" w:rsidRPr="0085549C" w:rsidTr="00416F78">
        <w:trPr>
          <w:trHeight w:val="972"/>
          <w:jc w:val="center"/>
        </w:trPr>
        <w:tc>
          <w:tcPr>
            <w:tcW w:w="1961" w:type="dxa"/>
            <w:vAlign w:val="center"/>
          </w:tcPr>
          <w:p w:rsidR="00C50DBB" w:rsidRPr="0085549C" w:rsidRDefault="00C50DBB" w:rsidP="00C50DBB">
            <w:pPr>
              <w:jc w:val="center"/>
              <w:rPr>
                <w:rFonts w:ascii="Arial Narrow" w:eastAsia="Adobe Fangsong Std R" w:hAnsi="Arial Narrow"/>
                <w:b/>
                <w:bCs/>
                <w:color w:val="C00000"/>
                <w:sz w:val="24"/>
                <w:szCs w:val="24"/>
              </w:rPr>
            </w:pPr>
            <w:r w:rsidRPr="0085549C">
              <w:rPr>
                <w:rFonts w:ascii="Arial Narrow" w:eastAsia="Adobe Fangsong Std R" w:hAnsi="Arial Narrow"/>
                <w:b/>
                <w:bCs/>
                <w:color w:val="C00000"/>
                <w:sz w:val="24"/>
                <w:szCs w:val="24"/>
              </w:rPr>
              <w:t>EXCURSIÓN / ACTIVIDAD</w:t>
            </w:r>
          </w:p>
        </w:tc>
        <w:tc>
          <w:tcPr>
            <w:tcW w:w="7449" w:type="dxa"/>
            <w:shd w:val="clear" w:color="auto" w:fill="E7E6E6" w:themeFill="background2"/>
            <w:vAlign w:val="center"/>
          </w:tcPr>
          <w:p w:rsidR="00C50DBB" w:rsidRPr="0085549C" w:rsidRDefault="00C50DBB" w:rsidP="00C50DBB">
            <w:pPr>
              <w:jc w:val="center"/>
              <w:rPr>
                <w:rFonts w:ascii="Arial Narrow" w:eastAsia="Adobe Fangsong Std R" w:hAnsi="Arial Narrow"/>
                <w:b/>
                <w:bCs/>
                <w:color w:val="C00000"/>
                <w:sz w:val="24"/>
                <w:szCs w:val="24"/>
              </w:rPr>
            </w:pPr>
            <w:r w:rsidRPr="0085549C">
              <w:rPr>
                <w:rFonts w:ascii="Arial Narrow" w:eastAsia="Adobe Fangsong Std R" w:hAnsi="Arial Narrow"/>
                <w:b/>
                <w:bCs/>
                <w:color w:val="C00000"/>
                <w:sz w:val="24"/>
                <w:szCs w:val="24"/>
              </w:rPr>
              <w:t>DESCRIPTIVO</w:t>
            </w:r>
          </w:p>
        </w:tc>
        <w:tc>
          <w:tcPr>
            <w:tcW w:w="1528" w:type="dxa"/>
            <w:shd w:val="clear" w:color="auto" w:fill="E7E6E6" w:themeFill="background2"/>
            <w:vAlign w:val="center"/>
          </w:tcPr>
          <w:p w:rsidR="00C50DBB" w:rsidRPr="0085549C" w:rsidRDefault="00C50DBB" w:rsidP="00C50DBB">
            <w:pPr>
              <w:jc w:val="center"/>
              <w:rPr>
                <w:rFonts w:ascii="Arial Narrow" w:eastAsia="Adobe Fangsong Std R" w:hAnsi="Arial Narrow"/>
                <w:b/>
                <w:bCs/>
                <w:color w:val="C00000"/>
                <w:sz w:val="24"/>
                <w:szCs w:val="24"/>
                <w:lang w:val="es-CO"/>
              </w:rPr>
            </w:pPr>
            <w:r w:rsidRPr="0085549C">
              <w:rPr>
                <w:rFonts w:ascii="Arial Narrow" w:eastAsia="Adobe Fangsong Std R" w:hAnsi="Arial Narrow"/>
                <w:b/>
                <w:bCs/>
                <w:color w:val="C00000"/>
                <w:sz w:val="24"/>
                <w:szCs w:val="24"/>
                <w:lang w:val="es-CO"/>
              </w:rPr>
              <w:t>MIN 2 PERSONAS</w:t>
            </w:r>
          </w:p>
        </w:tc>
      </w:tr>
      <w:tr w:rsidR="00B95CCB" w:rsidRPr="0085549C" w:rsidTr="00416F78">
        <w:trPr>
          <w:trHeight w:val="3065"/>
          <w:jc w:val="center"/>
        </w:trPr>
        <w:tc>
          <w:tcPr>
            <w:tcW w:w="1961" w:type="dxa"/>
            <w:vAlign w:val="center"/>
          </w:tcPr>
          <w:p w:rsidR="00D95C68" w:rsidRPr="0085549C" w:rsidRDefault="00D95C68" w:rsidP="00D95C68">
            <w:pPr>
              <w:jc w:val="center"/>
              <w:rPr>
                <w:rFonts w:ascii="Arial Narrow" w:hAnsi="Arial Narrow" w:cs="Calibri"/>
                <w:b/>
                <w:bCs/>
                <w:sz w:val="24"/>
                <w:szCs w:val="24"/>
              </w:rPr>
            </w:pPr>
            <w:r w:rsidRPr="0085549C">
              <w:rPr>
                <w:rFonts w:ascii="Arial Narrow" w:hAnsi="Arial Narrow" w:cs="Calibri"/>
                <w:b/>
                <w:bCs/>
                <w:sz w:val="24"/>
                <w:szCs w:val="24"/>
              </w:rPr>
              <w:t xml:space="preserve">HD CITY TOUR MANAUS </w:t>
            </w:r>
          </w:p>
          <w:p w:rsidR="00B95CCB" w:rsidRPr="0085549C" w:rsidRDefault="00B95CCB" w:rsidP="00B95CCB">
            <w:pPr>
              <w:jc w:val="center"/>
              <w:rPr>
                <w:rFonts w:ascii="Arial Narrow" w:eastAsia="Adobe Fangsong Std R" w:hAnsi="Arial Narrow"/>
                <w:b/>
                <w:bCs/>
                <w:sz w:val="24"/>
                <w:szCs w:val="24"/>
                <w:lang w:val="es-CO"/>
              </w:rPr>
            </w:pPr>
          </w:p>
        </w:tc>
        <w:tc>
          <w:tcPr>
            <w:tcW w:w="7449" w:type="dxa"/>
            <w:vAlign w:val="center"/>
          </w:tcPr>
          <w:p w:rsidR="00D95C68" w:rsidRPr="0085549C" w:rsidRDefault="00D95C68" w:rsidP="00D95C68">
            <w:pPr>
              <w:rPr>
                <w:rFonts w:ascii="Arial Narrow" w:eastAsia="Calibri" w:hAnsi="Arial Narrow" w:cs="Calibri"/>
                <w:sz w:val="24"/>
                <w:szCs w:val="24"/>
                <w:lang w:val="es-ES"/>
              </w:rPr>
            </w:pPr>
            <w:r w:rsidRPr="0085549C">
              <w:rPr>
                <w:rFonts w:ascii="Arial Narrow" w:eastAsia="Calibri" w:hAnsi="Arial Narrow" w:cs="Calibri"/>
                <w:sz w:val="24"/>
                <w:szCs w:val="24"/>
                <w:lang w:val="es-ES"/>
              </w:rPr>
              <w:t>Considerada la puerta de entrada a la Amazonía brasileña, la ciudad de Manaus se caracteriza por la rica</w:t>
            </w:r>
          </w:p>
          <w:p w:rsidR="00B95CCB" w:rsidRPr="0085549C" w:rsidRDefault="00D95C68" w:rsidP="0085549C">
            <w:pPr>
              <w:jc w:val="both"/>
              <w:rPr>
                <w:rFonts w:ascii="Arial Narrow" w:eastAsia="Calibri" w:hAnsi="Arial Narrow" w:cs="Calibri"/>
                <w:sz w:val="24"/>
                <w:szCs w:val="24"/>
                <w:lang w:val="es-ES"/>
              </w:rPr>
            </w:pPr>
            <w:r w:rsidRPr="0085549C">
              <w:rPr>
                <w:rFonts w:ascii="Arial Narrow" w:eastAsia="Calibri" w:hAnsi="Arial Narrow" w:cs="Calibri"/>
                <w:sz w:val="24"/>
                <w:szCs w:val="24"/>
                <w:lang w:val="es-ES"/>
              </w:rPr>
              <w:t xml:space="preserve">arquitectura que remite a la época dorada del caucho. Bañada por las aguas del Río Negro, puede ser a la vez moderna </w:t>
            </w:r>
            <w:r w:rsidR="00416F78" w:rsidRPr="0085549C">
              <w:rPr>
                <w:rFonts w:ascii="Arial Narrow" w:eastAsia="Calibri" w:hAnsi="Arial Narrow" w:cs="Calibri"/>
                <w:sz w:val="24"/>
                <w:szCs w:val="24"/>
                <w:lang w:val="es-ES"/>
              </w:rPr>
              <w:t>y antiguo</w:t>
            </w:r>
            <w:r w:rsidRPr="0085549C">
              <w:rPr>
                <w:rFonts w:ascii="Arial Narrow" w:eastAsia="Calibri" w:hAnsi="Arial Narrow" w:cs="Calibri"/>
                <w:sz w:val="24"/>
                <w:szCs w:val="24"/>
                <w:lang w:val="es-ES"/>
              </w:rPr>
              <w:t>. Este es un recorrido imprescindible para entender la grandeza del patrimonio cultural establecido en medio de la Selva</w:t>
            </w:r>
            <w:r w:rsidR="00416F78">
              <w:rPr>
                <w:rFonts w:ascii="Arial Narrow" w:eastAsia="Calibri" w:hAnsi="Arial Narrow" w:cs="Calibri"/>
                <w:sz w:val="24"/>
                <w:szCs w:val="24"/>
                <w:lang w:val="es-ES"/>
              </w:rPr>
              <w:t xml:space="preserve"> </w:t>
            </w:r>
            <w:r w:rsidRPr="0085549C">
              <w:rPr>
                <w:rFonts w:ascii="Arial Narrow" w:eastAsia="Calibri" w:hAnsi="Arial Narrow" w:cs="Calibri"/>
                <w:sz w:val="24"/>
                <w:szCs w:val="24"/>
                <w:lang w:val="es-ES"/>
              </w:rPr>
              <w:t>Amazonas. Vea lo mejor de Manaus durante esta visita panorámica guiada de 4 horas. Visita el Mercado</w:t>
            </w:r>
            <w:r w:rsidR="00416F78">
              <w:rPr>
                <w:rFonts w:ascii="Arial Narrow" w:eastAsia="Calibri" w:hAnsi="Arial Narrow" w:cs="Calibri"/>
                <w:sz w:val="24"/>
                <w:szCs w:val="24"/>
                <w:lang w:val="es-ES"/>
              </w:rPr>
              <w:t xml:space="preserve"> </w:t>
            </w:r>
            <w:r w:rsidRPr="0085549C">
              <w:rPr>
                <w:rFonts w:ascii="Arial Narrow" w:eastAsia="Calibri" w:hAnsi="Arial Narrow" w:cs="Calibri"/>
                <w:sz w:val="24"/>
                <w:szCs w:val="24"/>
                <w:lang w:val="es-ES"/>
              </w:rPr>
              <w:t>Municipal Adolpho Lisboa, Mercados de Pescado y Plátano, Palacio de Río Negro, Museo de la Ciudad (MUMA) y Teatro</w:t>
            </w:r>
            <w:r w:rsidR="00416F78">
              <w:rPr>
                <w:rFonts w:ascii="Arial Narrow" w:eastAsia="Calibri" w:hAnsi="Arial Narrow" w:cs="Calibri"/>
                <w:sz w:val="24"/>
                <w:szCs w:val="24"/>
                <w:lang w:val="es-ES"/>
              </w:rPr>
              <w:t xml:space="preserve"> </w:t>
            </w:r>
            <w:r w:rsidRPr="0085549C">
              <w:rPr>
                <w:rFonts w:ascii="Arial Narrow" w:eastAsia="Calibri" w:hAnsi="Arial Narrow" w:cs="Calibri"/>
                <w:sz w:val="24"/>
                <w:szCs w:val="24"/>
                <w:lang w:val="es-ES"/>
              </w:rPr>
              <w:t>Amazonas. Descubra la interesante arquitectura, así como la cultura y la historia de esta ciudad amazónica en el camino.</w:t>
            </w:r>
          </w:p>
        </w:tc>
        <w:tc>
          <w:tcPr>
            <w:tcW w:w="1528"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rsidR="006512EE" w:rsidRPr="0085549C" w:rsidRDefault="00D95C68" w:rsidP="00D95C68">
            <w:pPr>
              <w:jc w:val="center"/>
              <w:rPr>
                <w:rFonts w:ascii="Arial Narrow" w:eastAsia="Calibri" w:hAnsi="Arial Narrow" w:cs="Calibri"/>
                <w:b/>
                <w:bCs/>
                <w:sz w:val="24"/>
                <w:szCs w:val="24"/>
                <w:lang w:val="es-AR"/>
              </w:rPr>
            </w:pPr>
            <w:r w:rsidRPr="0085549C">
              <w:rPr>
                <w:rFonts w:ascii="Arial Narrow" w:eastAsia="Calibri" w:hAnsi="Arial Narrow" w:cs="Calibri"/>
                <w:b/>
                <w:bCs/>
                <w:sz w:val="24"/>
                <w:szCs w:val="24"/>
                <w:lang w:val="es-AR"/>
              </w:rPr>
              <w:t>UDS 1</w:t>
            </w:r>
            <w:r w:rsidR="00AE438A">
              <w:rPr>
                <w:rFonts w:ascii="Arial Narrow" w:eastAsia="Calibri" w:hAnsi="Arial Narrow" w:cs="Calibri"/>
                <w:b/>
                <w:bCs/>
                <w:sz w:val="24"/>
                <w:szCs w:val="24"/>
                <w:lang w:val="es-AR"/>
              </w:rPr>
              <w:t>3</w:t>
            </w:r>
            <w:r w:rsidRPr="0085549C">
              <w:rPr>
                <w:rFonts w:ascii="Arial Narrow" w:eastAsia="Calibri" w:hAnsi="Arial Narrow" w:cs="Calibri"/>
                <w:b/>
                <w:bCs/>
                <w:sz w:val="24"/>
                <w:szCs w:val="24"/>
                <w:lang w:val="es-AR"/>
              </w:rPr>
              <w:t xml:space="preserve">0 </w:t>
            </w:r>
          </w:p>
        </w:tc>
      </w:tr>
      <w:tr w:rsidR="0085549C" w:rsidRPr="0085549C" w:rsidTr="00416F78">
        <w:trPr>
          <w:trHeight w:val="2155"/>
          <w:jc w:val="center"/>
        </w:trPr>
        <w:tc>
          <w:tcPr>
            <w:tcW w:w="1961" w:type="dxa"/>
            <w:vAlign w:val="center"/>
          </w:tcPr>
          <w:p w:rsidR="0085549C" w:rsidRPr="0085549C" w:rsidRDefault="0085549C" w:rsidP="00D95C68">
            <w:pPr>
              <w:jc w:val="center"/>
              <w:rPr>
                <w:rFonts w:ascii="Arial Narrow" w:hAnsi="Arial Narrow" w:cs="Calibri"/>
                <w:b/>
                <w:bCs/>
                <w:sz w:val="24"/>
                <w:szCs w:val="24"/>
              </w:rPr>
            </w:pPr>
            <w:r w:rsidRPr="0085549C">
              <w:rPr>
                <w:rFonts w:ascii="Arial Narrow" w:hAnsi="Arial Narrow" w:cs="Calibri"/>
                <w:b/>
                <w:bCs/>
                <w:sz w:val="24"/>
                <w:szCs w:val="24"/>
              </w:rPr>
              <w:t>NADO CON DELFINES ROSAS (BOTOS)</w:t>
            </w:r>
          </w:p>
        </w:tc>
        <w:tc>
          <w:tcPr>
            <w:tcW w:w="7449" w:type="dxa"/>
            <w:vAlign w:val="center"/>
          </w:tcPr>
          <w:p w:rsidR="0085549C" w:rsidRPr="0085549C" w:rsidRDefault="0085549C" w:rsidP="0085549C">
            <w:pPr>
              <w:jc w:val="both"/>
              <w:rPr>
                <w:rFonts w:ascii="Arial Narrow" w:eastAsia="Calibri" w:hAnsi="Arial Narrow" w:cs="Calibri"/>
                <w:sz w:val="24"/>
                <w:szCs w:val="24"/>
                <w:lang w:val="es-ES"/>
              </w:rPr>
            </w:pPr>
            <w:r w:rsidRPr="0085549C">
              <w:rPr>
                <w:rFonts w:ascii="Arial Narrow" w:eastAsia="Calibri" w:hAnsi="Arial Narrow" w:cs="Calibri"/>
                <w:sz w:val="24"/>
                <w:szCs w:val="24"/>
                <w:lang w:val="es-ES"/>
              </w:rPr>
              <w:t>Salimos desde el Evolución Lodge hasta el punto donde realizaremos la actividad que está aproximadamente a 20 minutos. En una casa flotante con apoyo, tenemos dos opciones, simplemente mirar a los delfines rosas o interactuar con ellos, entramos al agua y los delfines se acercan, toda la actividad es monitoreada y acompañada por profesionales. Luego de la actividad, regresamos al Evolução Ecolodge.</w:t>
            </w:r>
          </w:p>
        </w:tc>
        <w:tc>
          <w:tcPr>
            <w:tcW w:w="1528"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rsidR="0085549C" w:rsidRPr="0085549C" w:rsidRDefault="00FF1A4D" w:rsidP="00D95C68">
            <w:pPr>
              <w:jc w:val="center"/>
              <w:rPr>
                <w:rFonts w:ascii="Arial Narrow" w:eastAsia="Calibri" w:hAnsi="Arial Narrow" w:cs="Calibri"/>
                <w:b/>
                <w:bCs/>
                <w:sz w:val="24"/>
                <w:szCs w:val="24"/>
                <w:lang w:val="es-AR"/>
              </w:rPr>
            </w:pPr>
            <w:r>
              <w:rPr>
                <w:rFonts w:ascii="Arial Narrow" w:eastAsia="Calibri" w:hAnsi="Arial Narrow" w:cs="Calibri"/>
                <w:b/>
                <w:bCs/>
                <w:sz w:val="24"/>
                <w:szCs w:val="24"/>
                <w:lang w:val="es-AR"/>
              </w:rPr>
              <w:t>USD 6</w:t>
            </w:r>
            <w:r w:rsidR="0085549C" w:rsidRPr="0085549C">
              <w:rPr>
                <w:rFonts w:ascii="Arial Narrow" w:eastAsia="Calibri" w:hAnsi="Arial Narrow" w:cs="Calibri"/>
                <w:b/>
                <w:bCs/>
                <w:sz w:val="24"/>
                <w:szCs w:val="24"/>
                <w:lang w:val="es-AR"/>
              </w:rPr>
              <w:t>0</w:t>
            </w:r>
          </w:p>
        </w:tc>
      </w:tr>
    </w:tbl>
    <w:p w:rsidR="00416F78" w:rsidRDefault="00416F78" w:rsidP="00A85DF9">
      <w:pPr>
        <w:spacing w:after="0"/>
        <w:rPr>
          <w:rStyle w:val="space1"/>
          <w:rFonts w:ascii="Arial Narrow" w:hAnsi="Arial Narrow"/>
          <w:b/>
          <w:color w:val="C00000"/>
          <w:sz w:val="24"/>
          <w:szCs w:val="24"/>
        </w:rPr>
      </w:pPr>
    </w:p>
    <w:p w:rsidR="00AE438A" w:rsidRPr="00823434" w:rsidRDefault="00AE438A" w:rsidP="00A85DF9">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AE438A" w:rsidRDefault="00AE438A" w:rsidP="00FF1A4D">
      <w:pPr>
        <w:numPr>
          <w:ilvl w:val="0"/>
          <w:numId w:val="6"/>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E438A" w:rsidRDefault="00AE438A" w:rsidP="00FF1A4D">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E438A" w:rsidRDefault="00AE438A" w:rsidP="00FF1A4D">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E438A" w:rsidRDefault="00AE438A" w:rsidP="00FF1A4D">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E438A" w:rsidRDefault="00AE438A" w:rsidP="00FF1A4D">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E438A" w:rsidRDefault="00AE438A" w:rsidP="00FF1A4D">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E438A" w:rsidRDefault="00AE438A" w:rsidP="00FF1A4D">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E438A" w:rsidRDefault="00AE438A" w:rsidP="00FF1A4D">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E438A" w:rsidRDefault="00AE438A" w:rsidP="00FF1A4D">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E438A" w:rsidRDefault="00AE438A" w:rsidP="00FF1A4D">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E438A" w:rsidRDefault="00AE438A" w:rsidP="00FF1A4D">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E438A" w:rsidRDefault="00AE438A" w:rsidP="00FF1A4D">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E438A" w:rsidRPr="00ED43E1" w:rsidRDefault="00AE438A" w:rsidP="00FF1A4D">
      <w:pPr>
        <w:numPr>
          <w:ilvl w:val="0"/>
          <w:numId w:val="6"/>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AE438A" w:rsidRDefault="00AE438A" w:rsidP="00FF1A4D">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E438A" w:rsidRPr="00566F53" w:rsidRDefault="00AE438A" w:rsidP="00FF1A4D">
      <w:pPr>
        <w:numPr>
          <w:ilvl w:val="0"/>
          <w:numId w:val="6"/>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w:t>
      </w:r>
      <w:r w:rsidR="00B439BC">
        <w:rPr>
          <w:rFonts w:ascii="Arial Narrow" w:eastAsia="Arial Narrow" w:hAnsi="Arial Narrow" w:cs="Arial Narrow"/>
          <w:sz w:val="24"/>
          <w:szCs w:val="24"/>
        </w:rPr>
        <w:t xml:space="preserve"> 4%</w:t>
      </w:r>
    </w:p>
    <w:p w:rsidR="00AE438A" w:rsidRDefault="00AE438A" w:rsidP="00AE438A">
      <w:pPr>
        <w:pStyle w:val="text"/>
        <w:rPr>
          <w:rFonts w:ascii="Arial Narrow" w:hAnsi="Arial Narrow"/>
          <w:b/>
          <w:color w:val="C00000"/>
          <w:sz w:val="24"/>
          <w:szCs w:val="24"/>
        </w:rPr>
      </w:pPr>
    </w:p>
    <w:p w:rsidR="00AE438A" w:rsidRDefault="00AE438A" w:rsidP="00AE438A">
      <w:pPr>
        <w:pStyle w:val="text"/>
        <w:jc w:val="center"/>
        <w:rPr>
          <w:rFonts w:ascii="Arial Narrow" w:hAnsi="Arial Narrow"/>
          <w:b/>
          <w:color w:val="C00000"/>
          <w:sz w:val="24"/>
          <w:szCs w:val="24"/>
        </w:rPr>
      </w:pPr>
    </w:p>
    <w:p w:rsidR="00AE438A" w:rsidRPr="001E5A51" w:rsidRDefault="00AE438A" w:rsidP="00AE438A">
      <w:pPr>
        <w:pStyle w:val="text"/>
        <w:jc w:val="center"/>
        <w:rPr>
          <w:rFonts w:ascii="Arial Narrow" w:hAnsi="Arial Narrow"/>
          <w:b/>
          <w:color w:val="C00000"/>
          <w:sz w:val="24"/>
          <w:szCs w:val="24"/>
        </w:rPr>
      </w:pPr>
      <w:r w:rsidRPr="001E5A51">
        <w:rPr>
          <w:rFonts w:ascii="Arial Narrow" w:hAnsi="Arial Narrow"/>
          <w:b/>
          <w:color w:val="C00000"/>
          <w:sz w:val="24"/>
          <w:szCs w:val="24"/>
        </w:rPr>
        <w:t>POLÍTICA GENERAL DE CLÁUSULA DE RESPONSABILIDAD</w:t>
      </w:r>
    </w:p>
    <w:p w:rsidR="00AE438A" w:rsidRPr="00B65DC6" w:rsidRDefault="00AE438A" w:rsidP="00AE438A">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w:t>
      </w:r>
      <w:r w:rsidRPr="00517960">
        <w:rPr>
          <w:rFonts w:ascii="Arial Narrow" w:hAnsi="Arial Narrow"/>
          <w:szCs w:val="22"/>
        </w:rPr>
        <w:lastRenderedPageBreak/>
        <w:t xml:space="preserve">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B95CCB" w:rsidRDefault="00B14F58" w:rsidP="00251F49">
      <w:pPr>
        <w:tabs>
          <w:tab w:val="left" w:pos="6225"/>
        </w:tabs>
        <w:rPr>
          <w:lang w:val="es-ES" w:eastAsia="es-PE"/>
        </w:rPr>
      </w:pPr>
    </w:p>
    <w:sectPr w:rsidR="00B14F58" w:rsidRPr="00B95CCB"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3C22" w:rsidRDefault="003F3C22" w:rsidP="00E67A97">
      <w:pPr>
        <w:spacing w:after="0" w:line="240" w:lineRule="auto"/>
      </w:pPr>
      <w:r>
        <w:separator/>
      </w:r>
    </w:p>
  </w:endnote>
  <w:endnote w:type="continuationSeparator" w:id="0">
    <w:p w:rsidR="003F3C22" w:rsidRDefault="003F3C22"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3C22" w:rsidRDefault="003F3C22" w:rsidP="00E67A97">
      <w:pPr>
        <w:spacing w:after="0" w:line="240" w:lineRule="auto"/>
      </w:pPr>
      <w:r>
        <w:separator/>
      </w:r>
    </w:p>
  </w:footnote>
  <w:footnote w:type="continuationSeparator" w:id="0">
    <w:p w:rsidR="003F3C22" w:rsidRDefault="003F3C22"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309D37C1"/>
    <w:multiLevelType w:val="hybridMultilevel"/>
    <w:tmpl w:val="6096D4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68845E8E"/>
    <w:multiLevelType w:val="hybridMultilevel"/>
    <w:tmpl w:val="B9766D24"/>
    <w:lvl w:ilvl="0" w:tplc="240A000B">
      <w:start w:val="1"/>
      <w:numFmt w:val="bullet"/>
      <w:lvlText w:val=""/>
      <w:lvlJc w:val="left"/>
      <w:pPr>
        <w:ind w:left="3337"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7888457F"/>
    <w:multiLevelType w:val="hybridMultilevel"/>
    <w:tmpl w:val="9F843266"/>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5"/>
  </w:num>
  <w:num w:numId="5">
    <w:abstractNumId w:val="1"/>
  </w:num>
  <w:num w:numId="6">
    <w:abstractNumId w:val="2"/>
  </w:num>
  <w:num w:numId="7">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AB3"/>
    <w:rsid w:val="00007CBA"/>
    <w:rsid w:val="00013F67"/>
    <w:rsid w:val="00021BE0"/>
    <w:rsid w:val="000254DD"/>
    <w:rsid w:val="0003168C"/>
    <w:rsid w:val="00032E34"/>
    <w:rsid w:val="00033CEB"/>
    <w:rsid w:val="00041B74"/>
    <w:rsid w:val="000457E5"/>
    <w:rsid w:val="00051352"/>
    <w:rsid w:val="000528AC"/>
    <w:rsid w:val="00053887"/>
    <w:rsid w:val="000562ED"/>
    <w:rsid w:val="00057C5F"/>
    <w:rsid w:val="000714F7"/>
    <w:rsid w:val="00074F41"/>
    <w:rsid w:val="000763A2"/>
    <w:rsid w:val="00093E01"/>
    <w:rsid w:val="00094C6F"/>
    <w:rsid w:val="000972E4"/>
    <w:rsid w:val="000A67E6"/>
    <w:rsid w:val="000B11D6"/>
    <w:rsid w:val="000B5D3C"/>
    <w:rsid w:val="000C27AD"/>
    <w:rsid w:val="000C2F13"/>
    <w:rsid w:val="000C7C23"/>
    <w:rsid w:val="000D158B"/>
    <w:rsid w:val="000D4396"/>
    <w:rsid w:val="000E125F"/>
    <w:rsid w:val="000E2654"/>
    <w:rsid w:val="000E49A9"/>
    <w:rsid w:val="000E574A"/>
    <w:rsid w:val="000E6AC5"/>
    <w:rsid w:val="000E6D75"/>
    <w:rsid w:val="000F6AB8"/>
    <w:rsid w:val="000F7381"/>
    <w:rsid w:val="00102F7A"/>
    <w:rsid w:val="00103239"/>
    <w:rsid w:val="00106FB1"/>
    <w:rsid w:val="00124D1E"/>
    <w:rsid w:val="001339EB"/>
    <w:rsid w:val="00137668"/>
    <w:rsid w:val="00137694"/>
    <w:rsid w:val="00140081"/>
    <w:rsid w:val="00176C6A"/>
    <w:rsid w:val="00177E3C"/>
    <w:rsid w:val="00182264"/>
    <w:rsid w:val="00184829"/>
    <w:rsid w:val="001A2F73"/>
    <w:rsid w:val="001A33B8"/>
    <w:rsid w:val="001B6244"/>
    <w:rsid w:val="001D0327"/>
    <w:rsid w:val="001E28AE"/>
    <w:rsid w:val="001E377E"/>
    <w:rsid w:val="001E5A51"/>
    <w:rsid w:val="001E78C3"/>
    <w:rsid w:val="001F0CA9"/>
    <w:rsid w:val="001F54CC"/>
    <w:rsid w:val="001F593C"/>
    <w:rsid w:val="001F6616"/>
    <w:rsid w:val="00200B0E"/>
    <w:rsid w:val="00202651"/>
    <w:rsid w:val="002046FC"/>
    <w:rsid w:val="00204BEA"/>
    <w:rsid w:val="0021329B"/>
    <w:rsid w:val="002223DB"/>
    <w:rsid w:val="00224133"/>
    <w:rsid w:val="00226E4A"/>
    <w:rsid w:val="0022753A"/>
    <w:rsid w:val="00237F43"/>
    <w:rsid w:val="00242176"/>
    <w:rsid w:val="00251F49"/>
    <w:rsid w:val="002532AC"/>
    <w:rsid w:val="0025791A"/>
    <w:rsid w:val="002717AA"/>
    <w:rsid w:val="00274C76"/>
    <w:rsid w:val="002755CB"/>
    <w:rsid w:val="002838FE"/>
    <w:rsid w:val="00297642"/>
    <w:rsid w:val="002A29B9"/>
    <w:rsid w:val="002A7531"/>
    <w:rsid w:val="002B694C"/>
    <w:rsid w:val="002B6F26"/>
    <w:rsid w:val="002C3C7B"/>
    <w:rsid w:val="002D0114"/>
    <w:rsid w:val="002E1A12"/>
    <w:rsid w:val="002E21C5"/>
    <w:rsid w:val="002F1F1A"/>
    <w:rsid w:val="002F4D95"/>
    <w:rsid w:val="00305A97"/>
    <w:rsid w:val="00306A85"/>
    <w:rsid w:val="003079FD"/>
    <w:rsid w:val="00311F45"/>
    <w:rsid w:val="00335B22"/>
    <w:rsid w:val="00342A3A"/>
    <w:rsid w:val="00344F7E"/>
    <w:rsid w:val="0035162D"/>
    <w:rsid w:val="00354D8C"/>
    <w:rsid w:val="00377392"/>
    <w:rsid w:val="00384606"/>
    <w:rsid w:val="003853DA"/>
    <w:rsid w:val="00386207"/>
    <w:rsid w:val="00387995"/>
    <w:rsid w:val="00393468"/>
    <w:rsid w:val="00394F8D"/>
    <w:rsid w:val="00396B84"/>
    <w:rsid w:val="003A0FA0"/>
    <w:rsid w:val="003A4E81"/>
    <w:rsid w:val="003B3C23"/>
    <w:rsid w:val="003C70DC"/>
    <w:rsid w:val="003D373D"/>
    <w:rsid w:val="003E2DC9"/>
    <w:rsid w:val="003E383A"/>
    <w:rsid w:val="003E3CE2"/>
    <w:rsid w:val="003F29E6"/>
    <w:rsid w:val="003F3C22"/>
    <w:rsid w:val="003F4589"/>
    <w:rsid w:val="003F6197"/>
    <w:rsid w:val="00411534"/>
    <w:rsid w:val="00411D08"/>
    <w:rsid w:val="0041208A"/>
    <w:rsid w:val="004121D1"/>
    <w:rsid w:val="00413BCE"/>
    <w:rsid w:val="00413D1C"/>
    <w:rsid w:val="00416F78"/>
    <w:rsid w:val="00420A63"/>
    <w:rsid w:val="00424406"/>
    <w:rsid w:val="004246AB"/>
    <w:rsid w:val="00430003"/>
    <w:rsid w:val="004342EB"/>
    <w:rsid w:val="0043550B"/>
    <w:rsid w:val="004377FF"/>
    <w:rsid w:val="00441456"/>
    <w:rsid w:val="00441A80"/>
    <w:rsid w:val="0044295E"/>
    <w:rsid w:val="004569FB"/>
    <w:rsid w:val="004578F5"/>
    <w:rsid w:val="0046470D"/>
    <w:rsid w:val="00467B3C"/>
    <w:rsid w:val="00471853"/>
    <w:rsid w:val="00476747"/>
    <w:rsid w:val="004867AD"/>
    <w:rsid w:val="00487893"/>
    <w:rsid w:val="00492BD7"/>
    <w:rsid w:val="00493E40"/>
    <w:rsid w:val="004B14EF"/>
    <w:rsid w:val="004C033F"/>
    <w:rsid w:val="004E0C36"/>
    <w:rsid w:val="004E1D8C"/>
    <w:rsid w:val="004F0AEA"/>
    <w:rsid w:val="004F658D"/>
    <w:rsid w:val="00502BD2"/>
    <w:rsid w:val="00506AE0"/>
    <w:rsid w:val="00507402"/>
    <w:rsid w:val="00517960"/>
    <w:rsid w:val="0052294F"/>
    <w:rsid w:val="00532514"/>
    <w:rsid w:val="00532FDE"/>
    <w:rsid w:val="00544F1C"/>
    <w:rsid w:val="0055255A"/>
    <w:rsid w:val="00555C7A"/>
    <w:rsid w:val="005672EE"/>
    <w:rsid w:val="005766D3"/>
    <w:rsid w:val="00577553"/>
    <w:rsid w:val="00583EF6"/>
    <w:rsid w:val="005A1C89"/>
    <w:rsid w:val="005A3D11"/>
    <w:rsid w:val="005A3FD3"/>
    <w:rsid w:val="005A660B"/>
    <w:rsid w:val="005B7DB0"/>
    <w:rsid w:val="005C064A"/>
    <w:rsid w:val="005C5B15"/>
    <w:rsid w:val="005C5E03"/>
    <w:rsid w:val="005C73A2"/>
    <w:rsid w:val="005D0B4A"/>
    <w:rsid w:val="005D4358"/>
    <w:rsid w:val="005D60BD"/>
    <w:rsid w:val="005F0F9B"/>
    <w:rsid w:val="005F32F7"/>
    <w:rsid w:val="00623731"/>
    <w:rsid w:val="006263E5"/>
    <w:rsid w:val="0064117B"/>
    <w:rsid w:val="006512EE"/>
    <w:rsid w:val="00653F99"/>
    <w:rsid w:val="00673E8E"/>
    <w:rsid w:val="00677E72"/>
    <w:rsid w:val="00680012"/>
    <w:rsid w:val="00683DB7"/>
    <w:rsid w:val="00686E03"/>
    <w:rsid w:val="00691248"/>
    <w:rsid w:val="006A27E9"/>
    <w:rsid w:val="006A63B8"/>
    <w:rsid w:val="006A78A6"/>
    <w:rsid w:val="006B2DAF"/>
    <w:rsid w:val="006B6DD4"/>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74575"/>
    <w:rsid w:val="007838FB"/>
    <w:rsid w:val="00784F0F"/>
    <w:rsid w:val="00785D7F"/>
    <w:rsid w:val="0078754C"/>
    <w:rsid w:val="00795E47"/>
    <w:rsid w:val="007B65A9"/>
    <w:rsid w:val="007B7B94"/>
    <w:rsid w:val="007C0354"/>
    <w:rsid w:val="007D4A24"/>
    <w:rsid w:val="007E5DE9"/>
    <w:rsid w:val="007E684B"/>
    <w:rsid w:val="007F2E9C"/>
    <w:rsid w:val="00820FEA"/>
    <w:rsid w:val="00823434"/>
    <w:rsid w:val="0082450E"/>
    <w:rsid w:val="00824A82"/>
    <w:rsid w:val="008356D8"/>
    <w:rsid w:val="00851DCC"/>
    <w:rsid w:val="0085549C"/>
    <w:rsid w:val="008567FC"/>
    <w:rsid w:val="00862859"/>
    <w:rsid w:val="00874FEB"/>
    <w:rsid w:val="00880B18"/>
    <w:rsid w:val="00882ABC"/>
    <w:rsid w:val="008960B0"/>
    <w:rsid w:val="008A6FE5"/>
    <w:rsid w:val="008B0BC1"/>
    <w:rsid w:val="008B30A4"/>
    <w:rsid w:val="008B3EF4"/>
    <w:rsid w:val="008C085E"/>
    <w:rsid w:val="008C4ED1"/>
    <w:rsid w:val="008D0DCB"/>
    <w:rsid w:val="008D6D44"/>
    <w:rsid w:val="008E1255"/>
    <w:rsid w:val="008F04F1"/>
    <w:rsid w:val="008F0BF3"/>
    <w:rsid w:val="008F33F4"/>
    <w:rsid w:val="008F76F7"/>
    <w:rsid w:val="00901AAD"/>
    <w:rsid w:val="00914458"/>
    <w:rsid w:val="00915943"/>
    <w:rsid w:val="00930D0E"/>
    <w:rsid w:val="009371AC"/>
    <w:rsid w:val="00961C92"/>
    <w:rsid w:val="00965C26"/>
    <w:rsid w:val="009776C6"/>
    <w:rsid w:val="00992684"/>
    <w:rsid w:val="009974B9"/>
    <w:rsid w:val="00997FF7"/>
    <w:rsid w:val="009A65E1"/>
    <w:rsid w:val="009B1C9C"/>
    <w:rsid w:val="009D04BE"/>
    <w:rsid w:val="009D7A13"/>
    <w:rsid w:val="009F1BBB"/>
    <w:rsid w:val="009F6F87"/>
    <w:rsid w:val="00A00AF3"/>
    <w:rsid w:val="00A0359B"/>
    <w:rsid w:val="00A06B12"/>
    <w:rsid w:val="00A158D9"/>
    <w:rsid w:val="00A21A75"/>
    <w:rsid w:val="00A23D6B"/>
    <w:rsid w:val="00A309CB"/>
    <w:rsid w:val="00A35D95"/>
    <w:rsid w:val="00A4581F"/>
    <w:rsid w:val="00A45A43"/>
    <w:rsid w:val="00A53015"/>
    <w:rsid w:val="00A5745C"/>
    <w:rsid w:val="00A607DE"/>
    <w:rsid w:val="00A81BAE"/>
    <w:rsid w:val="00A85DF9"/>
    <w:rsid w:val="00A92896"/>
    <w:rsid w:val="00A96729"/>
    <w:rsid w:val="00AA5FC0"/>
    <w:rsid w:val="00AA755C"/>
    <w:rsid w:val="00AB157C"/>
    <w:rsid w:val="00AB3B3C"/>
    <w:rsid w:val="00AB4236"/>
    <w:rsid w:val="00AC070B"/>
    <w:rsid w:val="00AC36F2"/>
    <w:rsid w:val="00AD4D5D"/>
    <w:rsid w:val="00AD54AF"/>
    <w:rsid w:val="00AE02DC"/>
    <w:rsid w:val="00AE438A"/>
    <w:rsid w:val="00AE5E56"/>
    <w:rsid w:val="00AF0CC3"/>
    <w:rsid w:val="00AF2C47"/>
    <w:rsid w:val="00AF418E"/>
    <w:rsid w:val="00AF50E4"/>
    <w:rsid w:val="00B14F58"/>
    <w:rsid w:val="00B15732"/>
    <w:rsid w:val="00B15D93"/>
    <w:rsid w:val="00B22521"/>
    <w:rsid w:val="00B2416B"/>
    <w:rsid w:val="00B275C5"/>
    <w:rsid w:val="00B31F1F"/>
    <w:rsid w:val="00B33D60"/>
    <w:rsid w:val="00B40C9E"/>
    <w:rsid w:val="00B439BC"/>
    <w:rsid w:val="00B50324"/>
    <w:rsid w:val="00B52270"/>
    <w:rsid w:val="00B53723"/>
    <w:rsid w:val="00B63AEB"/>
    <w:rsid w:val="00B81AD3"/>
    <w:rsid w:val="00B82DCE"/>
    <w:rsid w:val="00B947EB"/>
    <w:rsid w:val="00B94EE9"/>
    <w:rsid w:val="00B95CCB"/>
    <w:rsid w:val="00BB69D5"/>
    <w:rsid w:val="00BE1A11"/>
    <w:rsid w:val="00BE2092"/>
    <w:rsid w:val="00BE4BDD"/>
    <w:rsid w:val="00BE5EF1"/>
    <w:rsid w:val="00BF5D84"/>
    <w:rsid w:val="00BF5DB0"/>
    <w:rsid w:val="00C012A3"/>
    <w:rsid w:val="00C05CE1"/>
    <w:rsid w:val="00C11874"/>
    <w:rsid w:val="00C127AF"/>
    <w:rsid w:val="00C15B0D"/>
    <w:rsid w:val="00C241B9"/>
    <w:rsid w:val="00C27A55"/>
    <w:rsid w:val="00C3120E"/>
    <w:rsid w:val="00C50DBB"/>
    <w:rsid w:val="00C52C7D"/>
    <w:rsid w:val="00C60A3D"/>
    <w:rsid w:val="00C733DA"/>
    <w:rsid w:val="00C753B4"/>
    <w:rsid w:val="00C85D88"/>
    <w:rsid w:val="00C903F6"/>
    <w:rsid w:val="00CA368B"/>
    <w:rsid w:val="00CB0D2B"/>
    <w:rsid w:val="00CB203C"/>
    <w:rsid w:val="00CB2DD6"/>
    <w:rsid w:val="00CD5737"/>
    <w:rsid w:val="00CE69A0"/>
    <w:rsid w:val="00CF0C08"/>
    <w:rsid w:val="00CF5AE9"/>
    <w:rsid w:val="00D03B3E"/>
    <w:rsid w:val="00D14608"/>
    <w:rsid w:val="00D158DA"/>
    <w:rsid w:val="00D212B6"/>
    <w:rsid w:val="00D244C6"/>
    <w:rsid w:val="00D25640"/>
    <w:rsid w:val="00D30BAD"/>
    <w:rsid w:val="00D548BE"/>
    <w:rsid w:val="00D70311"/>
    <w:rsid w:val="00D727C5"/>
    <w:rsid w:val="00D91F06"/>
    <w:rsid w:val="00D9531C"/>
    <w:rsid w:val="00D95C68"/>
    <w:rsid w:val="00DA1BC2"/>
    <w:rsid w:val="00DA6CB7"/>
    <w:rsid w:val="00DA78E9"/>
    <w:rsid w:val="00DC54B7"/>
    <w:rsid w:val="00DD2857"/>
    <w:rsid w:val="00DE0BF6"/>
    <w:rsid w:val="00E06018"/>
    <w:rsid w:val="00E06A29"/>
    <w:rsid w:val="00E13C55"/>
    <w:rsid w:val="00E1588A"/>
    <w:rsid w:val="00E1733F"/>
    <w:rsid w:val="00E24923"/>
    <w:rsid w:val="00E270D4"/>
    <w:rsid w:val="00E31791"/>
    <w:rsid w:val="00E3491E"/>
    <w:rsid w:val="00E35EAD"/>
    <w:rsid w:val="00E46AE6"/>
    <w:rsid w:val="00E574B8"/>
    <w:rsid w:val="00E62FC7"/>
    <w:rsid w:val="00E67A97"/>
    <w:rsid w:val="00E7228D"/>
    <w:rsid w:val="00E81C2D"/>
    <w:rsid w:val="00E8208D"/>
    <w:rsid w:val="00E91096"/>
    <w:rsid w:val="00E959F9"/>
    <w:rsid w:val="00EA59A0"/>
    <w:rsid w:val="00EA6A35"/>
    <w:rsid w:val="00EB460D"/>
    <w:rsid w:val="00EC2687"/>
    <w:rsid w:val="00ED2EF7"/>
    <w:rsid w:val="00ED63C8"/>
    <w:rsid w:val="00EF082B"/>
    <w:rsid w:val="00EF776A"/>
    <w:rsid w:val="00F01B4B"/>
    <w:rsid w:val="00F1010B"/>
    <w:rsid w:val="00F13ACB"/>
    <w:rsid w:val="00F14C9C"/>
    <w:rsid w:val="00F17D0D"/>
    <w:rsid w:val="00F21827"/>
    <w:rsid w:val="00F274EB"/>
    <w:rsid w:val="00F41418"/>
    <w:rsid w:val="00F41427"/>
    <w:rsid w:val="00F41597"/>
    <w:rsid w:val="00F520D1"/>
    <w:rsid w:val="00F5656D"/>
    <w:rsid w:val="00F65265"/>
    <w:rsid w:val="00F735CA"/>
    <w:rsid w:val="00F80BA8"/>
    <w:rsid w:val="00F82E57"/>
    <w:rsid w:val="00F9018F"/>
    <w:rsid w:val="00F97672"/>
    <w:rsid w:val="00FB1CD7"/>
    <w:rsid w:val="00FB2ACB"/>
    <w:rsid w:val="00FB338A"/>
    <w:rsid w:val="00FC0388"/>
    <w:rsid w:val="00FC6725"/>
    <w:rsid w:val="00FC7C9A"/>
    <w:rsid w:val="00FD7A7D"/>
    <w:rsid w:val="00FD7B30"/>
    <w:rsid w:val="00FD7E1D"/>
    <w:rsid w:val="00FF1A4D"/>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CD658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47885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49238936">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61634734">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932909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567362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073160-39AE-4A29-ACE2-351CB6A93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5</Pages>
  <Words>2192</Words>
  <Characters>12056</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cp:revision>
  <dcterms:created xsi:type="dcterms:W3CDTF">2025-01-13T20:58:00Z</dcterms:created>
  <dcterms:modified xsi:type="dcterms:W3CDTF">2026-01-13T15:35:00Z</dcterms:modified>
</cp:coreProperties>
</file>