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1CCB4" w14:textId="3B681EF3" w:rsidR="00D6456A" w:rsidRDefault="00BA56EB" w:rsidP="006B2E0D">
      <w:pPr>
        <w:spacing w:after="0"/>
        <w:jc w:val="center"/>
        <w:rPr>
          <w:rFonts w:ascii="Arial Narrow" w:hAnsi="Arial Narrow"/>
          <w:b/>
          <w:color w:val="C00000"/>
          <w:sz w:val="40"/>
          <w:szCs w:val="28"/>
        </w:rPr>
      </w:pPr>
      <w:r>
        <w:rPr>
          <w:rFonts w:ascii="Arial Narrow" w:hAnsi="Arial Narrow"/>
          <w:b/>
          <w:color w:val="C00000"/>
          <w:sz w:val="40"/>
          <w:szCs w:val="28"/>
        </w:rPr>
        <w:t>MARAVILLAS PERUANAS</w:t>
      </w:r>
    </w:p>
    <w:p w14:paraId="67E6C245" w14:textId="329063FD" w:rsidR="004E4247" w:rsidRDefault="00D6456A" w:rsidP="00870559">
      <w:pPr>
        <w:spacing w:after="0" w:line="240" w:lineRule="auto"/>
        <w:jc w:val="center"/>
        <w:rPr>
          <w:rFonts w:ascii="Arial Narrow" w:hAnsi="Arial Narrow"/>
          <w:i/>
          <w:color w:val="C00000"/>
          <w:sz w:val="24"/>
        </w:rPr>
      </w:pPr>
      <w:r w:rsidRPr="00D6456A">
        <w:rPr>
          <w:rFonts w:ascii="Arial Narrow" w:hAnsi="Arial Narrow"/>
          <w:i/>
          <w:color w:val="C00000"/>
          <w:sz w:val="24"/>
        </w:rPr>
        <w:t xml:space="preserve">Lima, </w:t>
      </w:r>
      <w:r w:rsidR="00BA56EB">
        <w:rPr>
          <w:rFonts w:ascii="Arial Narrow" w:hAnsi="Arial Narrow"/>
          <w:i/>
          <w:color w:val="C00000"/>
          <w:sz w:val="24"/>
        </w:rPr>
        <w:t>Huaraz e Ica</w:t>
      </w:r>
    </w:p>
    <w:p w14:paraId="1AB7C9B4" w14:textId="77777777" w:rsidR="00C170A4" w:rsidRDefault="00C170A4" w:rsidP="00E774C8">
      <w:pPr>
        <w:spacing w:after="0" w:line="240" w:lineRule="auto"/>
        <w:jc w:val="center"/>
        <w:rPr>
          <w:rFonts w:ascii="Arial Narrow" w:hAnsi="Arial Narrow"/>
          <w:b/>
          <w:color w:val="C00000"/>
          <w:sz w:val="28"/>
          <w:szCs w:val="28"/>
        </w:rPr>
      </w:pPr>
    </w:p>
    <w:p w14:paraId="17C1C2CE" w14:textId="77777777" w:rsidR="00A35D95" w:rsidRPr="00823434" w:rsidRDefault="00D6456A" w:rsidP="00E774C8">
      <w:pPr>
        <w:spacing w:after="0" w:line="240" w:lineRule="auto"/>
        <w:jc w:val="center"/>
        <w:rPr>
          <w:rFonts w:ascii="Arial Narrow" w:hAnsi="Arial Narrow"/>
          <w:b/>
          <w:color w:val="C00000"/>
          <w:sz w:val="28"/>
          <w:szCs w:val="28"/>
        </w:rPr>
      </w:pPr>
      <w:r>
        <w:rPr>
          <w:rFonts w:ascii="Arial Narrow" w:hAnsi="Arial Narrow"/>
          <w:b/>
          <w:color w:val="C00000"/>
          <w:sz w:val="28"/>
          <w:szCs w:val="28"/>
        </w:rPr>
        <w:t>7</w:t>
      </w:r>
      <w:r w:rsidR="00A35D95" w:rsidRPr="00823434">
        <w:rPr>
          <w:rFonts w:ascii="Arial Narrow" w:hAnsi="Arial Narrow"/>
          <w:b/>
          <w:color w:val="C00000"/>
          <w:sz w:val="28"/>
          <w:szCs w:val="28"/>
        </w:rPr>
        <w:t xml:space="preserve"> días – </w:t>
      </w:r>
      <w:r>
        <w:rPr>
          <w:rFonts w:ascii="Arial Narrow" w:hAnsi="Arial Narrow"/>
          <w:b/>
          <w:color w:val="C00000"/>
          <w:sz w:val="28"/>
          <w:szCs w:val="28"/>
        </w:rPr>
        <w:t>6</w:t>
      </w:r>
      <w:r w:rsidR="00A35D95" w:rsidRPr="00823434">
        <w:rPr>
          <w:rFonts w:ascii="Arial Narrow" w:hAnsi="Arial Narrow"/>
          <w:b/>
          <w:color w:val="C00000"/>
          <w:sz w:val="28"/>
          <w:szCs w:val="28"/>
        </w:rPr>
        <w:t xml:space="preserve"> noches</w:t>
      </w:r>
    </w:p>
    <w:p w14:paraId="7F5B0617" w14:textId="77777777" w:rsidR="0078754C" w:rsidRPr="00823434" w:rsidRDefault="0078754C" w:rsidP="00E774C8">
      <w:pPr>
        <w:spacing w:after="0" w:line="240" w:lineRule="auto"/>
        <w:jc w:val="both"/>
        <w:rPr>
          <w:rFonts w:ascii="Arial Narrow" w:hAnsi="Arial Narrow"/>
          <w:sz w:val="24"/>
          <w:szCs w:val="24"/>
        </w:rPr>
      </w:pPr>
    </w:p>
    <w:p w14:paraId="62059577" w14:textId="77777777" w:rsidR="00731B1B" w:rsidRPr="00823434" w:rsidRDefault="00731B1B" w:rsidP="006B2E0D">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0B43F2D7" w14:textId="77777777" w:rsidR="00870559" w:rsidRDefault="00870559" w:rsidP="00870559">
      <w:pPr>
        <w:spacing w:after="0" w:line="240" w:lineRule="auto"/>
        <w:jc w:val="both"/>
        <w:rPr>
          <w:rFonts w:ascii="Arial Narrow" w:hAnsi="Arial Narrow"/>
          <w:i/>
          <w:color w:val="C00000"/>
          <w:sz w:val="24"/>
        </w:rPr>
      </w:pPr>
    </w:p>
    <w:p w14:paraId="48C7D834" w14:textId="77777777" w:rsidR="00870559" w:rsidRDefault="00870559" w:rsidP="00870559">
      <w:pPr>
        <w:spacing w:after="0" w:line="240" w:lineRule="auto"/>
        <w:jc w:val="both"/>
        <w:rPr>
          <w:rFonts w:ascii="Arial Narrow" w:hAnsi="Arial Narrow"/>
          <w:i/>
          <w:color w:val="C00000"/>
          <w:sz w:val="24"/>
        </w:rPr>
      </w:pPr>
    </w:p>
    <w:p w14:paraId="35BE2246" w14:textId="77777777" w:rsidR="00731B1B" w:rsidRPr="00823434" w:rsidRDefault="00870559" w:rsidP="00870559">
      <w:pPr>
        <w:spacing w:after="0" w:line="240" w:lineRule="auto"/>
        <w:jc w:val="both"/>
        <w:rPr>
          <w:rFonts w:ascii="Arial Narrow" w:hAnsi="Arial Narrow"/>
          <w:b/>
          <w:bCs/>
          <w:sz w:val="24"/>
          <w:szCs w:val="24"/>
        </w:rPr>
      </w:pPr>
      <w:r>
        <w:rPr>
          <w:rFonts w:ascii="Arial Narrow" w:hAnsi="Arial Narrow"/>
          <w:i/>
          <w:color w:val="C00000"/>
          <w:sz w:val="24"/>
        </w:rPr>
        <w:t>SALIDAS: DIARIAS</w:t>
      </w:r>
    </w:p>
    <w:p w14:paraId="5A35BA09" w14:textId="77777777" w:rsidR="00823434" w:rsidRPr="00D6456A" w:rsidRDefault="00823434" w:rsidP="00D6456A">
      <w:pPr>
        <w:pStyle w:val="western"/>
        <w:jc w:val="both"/>
        <w:rPr>
          <w:rFonts w:ascii="Arial Narrow" w:hAnsi="Arial Narrow" w:cs="Adelle EB"/>
          <w:b/>
          <w:bCs/>
          <w:color w:val="C00000"/>
          <w:sz w:val="24"/>
          <w:szCs w:val="24"/>
          <w:lang w:val="es-ES"/>
        </w:rPr>
      </w:pPr>
      <w:r w:rsidRPr="00C96325">
        <w:rPr>
          <w:rFonts w:ascii="Arial Narrow" w:eastAsia="Adobe Fangsong Std R" w:hAnsi="Arial Narrow" w:cstheme="minorBidi"/>
          <w:b/>
          <w:bCs/>
          <w:color w:val="C00000"/>
          <w:kern w:val="0"/>
          <w:sz w:val="24"/>
          <w:szCs w:val="24"/>
          <w:lang w:val="es-CO" w:eastAsia="en-US"/>
        </w:rPr>
        <w:t xml:space="preserve">Día 1 – </w:t>
      </w:r>
      <w:r w:rsidR="00D6456A" w:rsidRPr="00D6456A">
        <w:rPr>
          <w:rFonts w:ascii="Arial Narrow" w:hAnsi="Arial Narrow" w:cs="Adelle EB"/>
          <w:b/>
          <w:bCs/>
          <w:color w:val="C00000"/>
          <w:sz w:val="24"/>
          <w:szCs w:val="24"/>
          <w:lang w:val="es-ES"/>
        </w:rPr>
        <w:t>LIMA</w:t>
      </w:r>
    </w:p>
    <w:p w14:paraId="4F861242" w14:textId="047E16AF" w:rsidR="00870559" w:rsidRDefault="00BA56EB" w:rsidP="00A72747">
      <w:pPr>
        <w:spacing w:after="0"/>
        <w:jc w:val="both"/>
        <w:rPr>
          <w:rFonts w:ascii="Arial Narrow" w:hAnsi="Arial Narrow" w:cs="Adelle Lt"/>
          <w:sz w:val="24"/>
          <w:szCs w:val="24"/>
          <w:lang w:val="es-ES"/>
        </w:rPr>
      </w:pPr>
      <w:r w:rsidRPr="00BA56EB">
        <w:rPr>
          <w:rFonts w:ascii="Arial Narrow" w:hAnsi="Arial Narrow" w:cs="Adelle Lt"/>
          <w:sz w:val="24"/>
          <w:szCs w:val="24"/>
          <w:lang w:val="es-ES"/>
        </w:rPr>
        <w:t>Llegada a la ciudad de Lima, asistencia y traslado al hotel.  Por la tarde pasearemos por las principales calles, plazas y avenidas de la ciudad. Comenzaremos con una vista panorámica por el distrito de Miraflores. Iniciaremos por el Parque del Amor, donde observaremos la famosa escultura “El Beso”, del artista peruano Víctor Delfín. Luego, observaremos la impresionante Huaca Pucllana, centro ceremonial de la cultura Lima. Continuaremos a la Plaza de Armas, donde encontraremos el Palacio de Gobierno y el Palacio Municipal. Visitaremos la Catedral y caminaremos hasta el Convento de Santo Domingo, cuyos pasillos fueron transitados por San Martín de Porres y Santa Rosa de Lima en el siglo XVII y donde actualmente yacen sus restos.  Alojamiento en Lima.</w:t>
      </w:r>
    </w:p>
    <w:p w14:paraId="5DC7E1CF" w14:textId="77777777" w:rsidR="00BA56EB" w:rsidRDefault="00BA56EB" w:rsidP="00A72747">
      <w:pPr>
        <w:spacing w:after="0"/>
        <w:jc w:val="both"/>
        <w:rPr>
          <w:rFonts w:ascii="Arial Narrow" w:hAnsi="Arial Narrow" w:cs="Adelle Lt"/>
          <w:sz w:val="24"/>
          <w:szCs w:val="24"/>
        </w:rPr>
      </w:pPr>
    </w:p>
    <w:p w14:paraId="657741AB" w14:textId="5B02EC8A" w:rsidR="008F76B6" w:rsidRPr="00D6456A" w:rsidRDefault="00823434" w:rsidP="00D6456A">
      <w:pPr>
        <w:spacing w:after="0"/>
        <w:jc w:val="both"/>
        <w:rPr>
          <w:rFonts w:ascii="Arial Narrow" w:hAnsi="Arial Narrow" w:cs="Adelle EB"/>
          <w:b/>
          <w:bCs/>
          <w:color w:val="C00000"/>
          <w:sz w:val="24"/>
          <w:szCs w:val="24"/>
        </w:rPr>
      </w:pPr>
      <w:r w:rsidRPr="00242176">
        <w:rPr>
          <w:rFonts w:ascii="Arial Narrow" w:eastAsia="Adobe Fangsong Std R" w:hAnsi="Arial Narrow"/>
          <w:b/>
          <w:bCs/>
          <w:color w:val="C00000"/>
          <w:sz w:val="24"/>
          <w:szCs w:val="24"/>
        </w:rPr>
        <w:t xml:space="preserve">Día 2 </w:t>
      </w:r>
      <w:r w:rsidR="00FB12CA">
        <w:rPr>
          <w:rFonts w:ascii="Arial Narrow" w:eastAsia="Adobe Fangsong Std R" w:hAnsi="Arial Narrow"/>
          <w:b/>
          <w:bCs/>
          <w:color w:val="C00000"/>
          <w:sz w:val="24"/>
          <w:szCs w:val="24"/>
        </w:rPr>
        <w:t>–</w:t>
      </w:r>
      <w:r w:rsidRPr="00242176">
        <w:rPr>
          <w:rFonts w:ascii="Arial Narrow" w:eastAsia="Adobe Fangsong Std R" w:hAnsi="Arial Narrow"/>
          <w:b/>
          <w:bCs/>
          <w:color w:val="C00000"/>
          <w:sz w:val="24"/>
          <w:szCs w:val="24"/>
        </w:rPr>
        <w:t xml:space="preserve"> </w:t>
      </w:r>
      <w:r w:rsidR="00BA56EB" w:rsidRPr="00BA56EB">
        <w:rPr>
          <w:rFonts w:ascii="Arial Narrow" w:hAnsi="Arial Narrow" w:cs="Adelle EB"/>
          <w:b/>
          <w:bCs/>
          <w:color w:val="C00000"/>
          <w:sz w:val="24"/>
          <w:szCs w:val="24"/>
        </w:rPr>
        <w:t>LIMA</w:t>
      </w:r>
      <w:r w:rsidR="00BA56EB">
        <w:rPr>
          <w:rFonts w:ascii="Arial Narrow" w:hAnsi="Arial Narrow" w:cs="Adelle EB"/>
          <w:b/>
          <w:bCs/>
          <w:color w:val="C00000"/>
          <w:sz w:val="24"/>
          <w:szCs w:val="24"/>
        </w:rPr>
        <w:t xml:space="preserve"> - </w:t>
      </w:r>
      <w:r w:rsidR="00BA56EB" w:rsidRPr="00BA56EB">
        <w:rPr>
          <w:rFonts w:ascii="Arial Narrow" w:hAnsi="Arial Narrow" w:cs="Adelle EB"/>
          <w:b/>
          <w:bCs/>
          <w:color w:val="C00000"/>
          <w:sz w:val="24"/>
          <w:szCs w:val="24"/>
        </w:rPr>
        <w:t>HUARAZ</w:t>
      </w:r>
    </w:p>
    <w:p w14:paraId="67E251EF" w14:textId="153E8284" w:rsidR="00E14441" w:rsidRDefault="00BA56EB" w:rsidP="00470FCD">
      <w:pPr>
        <w:pStyle w:val="western"/>
        <w:jc w:val="both"/>
        <w:rPr>
          <w:rFonts w:ascii="Arial Narrow" w:eastAsiaTheme="minorHAnsi" w:hAnsi="Arial Narrow" w:cstheme="minorBidi"/>
          <w:kern w:val="0"/>
          <w:sz w:val="24"/>
          <w:szCs w:val="24"/>
          <w:lang w:val="es-AR" w:eastAsia="en-US"/>
        </w:rPr>
      </w:pPr>
      <w:r>
        <w:rPr>
          <w:rFonts w:ascii="Arial Narrow" w:eastAsiaTheme="minorHAnsi" w:hAnsi="Arial Narrow" w:cstheme="minorBidi"/>
          <w:kern w:val="0"/>
          <w:sz w:val="24"/>
          <w:szCs w:val="24"/>
          <w:lang w:val="es-AR" w:eastAsia="en-US"/>
        </w:rPr>
        <w:t xml:space="preserve">Desayuno. </w:t>
      </w:r>
      <w:r w:rsidRPr="00BA56EB">
        <w:rPr>
          <w:rFonts w:ascii="Arial Narrow" w:eastAsiaTheme="minorHAnsi" w:hAnsi="Arial Narrow" w:cstheme="minorBidi"/>
          <w:kern w:val="0"/>
          <w:sz w:val="24"/>
          <w:szCs w:val="24"/>
          <w:lang w:val="es-AR" w:eastAsia="en-US"/>
        </w:rPr>
        <w:t>Traslado al aeropuerto para nuestra salida a Huaraz. A la llegada, asistencia y traslado al hotel. Resto del día libre para aclimatarnos.  Alojamiento en Huaraz.</w:t>
      </w:r>
    </w:p>
    <w:p w14:paraId="47276C5C" w14:textId="77777777" w:rsidR="00BA56EB" w:rsidRDefault="00BA56EB" w:rsidP="00470FCD">
      <w:pPr>
        <w:pStyle w:val="western"/>
        <w:jc w:val="both"/>
        <w:rPr>
          <w:rFonts w:ascii="Arial Narrow" w:eastAsia="Adobe Fangsong Std R" w:hAnsi="Arial Narrow" w:cstheme="minorBidi"/>
          <w:b/>
          <w:bCs/>
          <w:color w:val="C00000"/>
          <w:kern w:val="0"/>
          <w:sz w:val="24"/>
          <w:szCs w:val="24"/>
          <w:lang w:val="es-CO" w:eastAsia="en-US"/>
        </w:rPr>
      </w:pPr>
    </w:p>
    <w:p w14:paraId="706E3A0D" w14:textId="6E84AE1C" w:rsidR="00C170A4" w:rsidRDefault="00823434" w:rsidP="00E14441">
      <w:pPr>
        <w:pStyle w:val="western"/>
        <w:jc w:val="both"/>
        <w:rPr>
          <w:rFonts w:ascii="Arial Narrow" w:hAnsi="Arial Narrow" w:cs="Adelle EB"/>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3 </w:t>
      </w:r>
      <w:r w:rsidR="00EA11D8">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BA56EB" w:rsidRPr="00BA56EB">
        <w:rPr>
          <w:rFonts w:ascii="Arial Narrow" w:hAnsi="Arial Narrow" w:cs="Adelle EB"/>
          <w:b/>
          <w:bCs/>
          <w:color w:val="C00000"/>
          <w:sz w:val="24"/>
          <w:szCs w:val="24"/>
          <w:lang w:val="es-ES"/>
        </w:rPr>
        <w:t>HUARAZ</w:t>
      </w:r>
    </w:p>
    <w:p w14:paraId="4FB60B12" w14:textId="042ED261" w:rsidR="00D6456A" w:rsidRDefault="00870559" w:rsidP="00D6456A">
      <w:pPr>
        <w:pStyle w:val="western"/>
        <w:jc w:val="both"/>
        <w:rPr>
          <w:rFonts w:ascii="Arial Narrow" w:hAnsi="Arial Narrow"/>
          <w:sz w:val="24"/>
          <w:szCs w:val="24"/>
          <w:lang w:val="es-AR"/>
        </w:rPr>
      </w:pPr>
      <w:r>
        <w:rPr>
          <w:rFonts w:ascii="Arial Narrow" w:hAnsi="Arial Narrow"/>
          <w:sz w:val="24"/>
          <w:szCs w:val="24"/>
          <w:lang w:val="es-AR"/>
        </w:rPr>
        <w:t xml:space="preserve">Desayuno. </w:t>
      </w:r>
      <w:r w:rsidR="00BA56EB" w:rsidRPr="00BA56EB">
        <w:rPr>
          <w:rFonts w:ascii="Arial Narrow" w:hAnsi="Arial Narrow"/>
          <w:sz w:val="24"/>
          <w:szCs w:val="24"/>
          <w:lang w:val="es-AR"/>
        </w:rPr>
        <w:t xml:space="preserve">Por la mañana, recorreremos la parte norte del valle del río Santa, ubicada entre las cordilleras Blanca y Negra, donde se asientan pintorescos pueblos y ciudades como: Carhuaz, Mancos y Yungay, donde visitaremos la ciudad sepultada por un alud en 1970. Apreciaremos los más importantes nevados de la Cordillera Blanca como el </w:t>
      </w:r>
      <w:r w:rsidR="009A528C" w:rsidRPr="00BA56EB">
        <w:rPr>
          <w:rFonts w:ascii="Arial Narrow" w:hAnsi="Arial Narrow"/>
          <w:sz w:val="24"/>
          <w:szCs w:val="24"/>
          <w:lang w:val="es-AR"/>
        </w:rPr>
        <w:t>Huascarán</w:t>
      </w:r>
      <w:r w:rsidR="00BA56EB" w:rsidRPr="00BA56EB">
        <w:rPr>
          <w:rFonts w:ascii="Arial Narrow" w:hAnsi="Arial Narrow"/>
          <w:sz w:val="24"/>
          <w:szCs w:val="24"/>
          <w:lang w:val="es-AR"/>
        </w:rPr>
        <w:t xml:space="preserve"> (6,768 msnm) -la montaña más alta del Perú-, Huandoy (6,356 msnmn) y Hualcan (6,162 msnm) entre otros. Desde Yungay ascenderemos a la Cordillera Blanca, para visitar la quebrada Llanganuco, protegida por el “Parque Nacional </w:t>
      </w:r>
      <w:r w:rsidR="009A528C" w:rsidRPr="00BA56EB">
        <w:rPr>
          <w:rFonts w:ascii="Arial Narrow" w:hAnsi="Arial Narrow"/>
          <w:sz w:val="24"/>
          <w:szCs w:val="24"/>
          <w:lang w:val="es-AR"/>
        </w:rPr>
        <w:t>Huascarán</w:t>
      </w:r>
      <w:r w:rsidR="00BA56EB" w:rsidRPr="00BA56EB">
        <w:rPr>
          <w:rFonts w:ascii="Arial Narrow" w:hAnsi="Arial Narrow"/>
          <w:sz w:val="24"/>
          <w:szCs w:val="24"/>
          <w:lang w:val="es-AR"/>
        </w:rPr>
        <w:t xml:space="preserve">”, donde apreciaremos la hermosa laguna Chinacocha (3,850 msnm) con sus aguas azul turquesa, variada flora alto andina, y los nevados que la rodean. Finalmente, visitaremos al pintoresco pueblo de Caraz. A la hora coordinada, retorno a la ciudad.  Alojamiento en </w:t>
      </w:r>
      <w:r w:rsidR="009A528C" w:rsidRPr="00BA56EB">
        <w:rPr>
          <w:rFonts w:ascii="Arial Narrow" w:hAnsi="Arial Narrow"/>
          <w:sz w:val="24"/>
          <w:szCs w:val="24"/>
          <w:lang w:val="es-AR"/>
        </w:rPr>
        <w:t>Huaraz.</w:t>
      </w:r>
    </w:p>
    <w:p w14:paraId="15D37F3E" w14:textId="77777777" w:rsidR="00870559" w:rsidRDefault="00870559" w:rsidP="00D6456A">
      <w:pPr>
        <w:pStyle w:val="western"/>
        <w:jc w:val="both"/>
        <w:rPr>
          <w:rFonts w:ascii="Arial Narrow" w:hAnsi="Arial Narrow"/>
          <w:sz w:val="24"/>
          <w:szCs w:val="24"/>
          <w:lang w:val="es-AR"/>
        </w:rPr>
      </w:pPr>
    </w:p>
    <w:p w14:paraId="6DC52EDC" w14:textId="1209F3E7" w:rsidR="00E14441" w:rsidRDefault="00823434" w:rsidP="00470FCD">
      <w:pPr>
        <w:pStyle w:val="western"/>
        <w:jc w:val="both"/>
        <w:rPr>
          <w:rFonts w:ascii="Arial Narrow" w:hAnsi="Arial Narrow" w:cs="Adelle EB"/>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4 </w:t>
      </w:r>
      <w:r w:rsidR="004578F5">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BA56EB" w:rsidRPr="00BA56EB">
        <w:rPr>
          <w:rFonts w:ascii="Arial Narrow" w:hAnsi="Arial Narrow" w:cs="Adelle EB"/>
          <w:b/>
          <w:bCs/>
          <w:color w:val="C00000"/>
          <w:sz w:val="24"/>
          <w:szCs w:val="24"/>
          <w:lang w:val="es-ES"/>
        </w:rPr>
        <w:t>HUARAZ</w:t>
      </w:r>
    </w:p>
    <w:p w14:paraId="40A396BF" w14:textId="14DDBBC0" w:rsidR="002D5173" w:rsidRDefault="00A93F21" w:rsidP="00A93F21">
      <w:pPr>
        <w:pStyle w:val="western"/>
        <w:jc w:val="both"/>
        <w:rPr>
          <w:rFonts w:ascii="Arial Narrow" w:hAnsi="Arial Narrow"/>
          <w:sz w:val="24"/>
          <w:szCs w:val="24"/>
          <w:lang w:val="es-AR"/>
        </w:rPr>
      </w:pPr>
      <w:r w:rsidRPr="00A93F21">
        <w:rPr>
          <w:rFonts w:ascii="Arial Narrow" w:hAnsi="Arial Narrow"/>
          <w:sz w:val="24"/>
          <w:szCs w:val="24"/>
          <w:lang w:val="es-AR"/>
        </w:rPr>
        <w:t>Desayuno</w:t>
      </w:r>
      <w:r w:rsidR="00BA56EB">
        <w:rPr>
          <w:rFonts w:ascii="Arial Narrow" w:hAnsi="Arial Narrow"/>
          <w:sz w:val="24"/>
          <w:szCs w:val="24"/>
          <w:lang w:val="es-AR"/>
        </w:rPr>
        <w:t xml:space="preserve">. </w:t>
      </w:r>
      <w:r w:rsidR="00BA56EB" w:rsidRPr="00BA56EB">
        <w:rPr>
          <w:rFonts w:ascii="Arial Narrow" w:hAnsi="Arial Narrow"/>
          <w:sz w:val="24"/>
          <w:szCs w:val="24"/>
          <w:lang w:val="es-AR"/>
        </w:rPr>
        <w:t>Visita al centro Ceremonial más representativo de la Alta Cultura Peruana, con más de 3,000 años de antigüedad, considerada la primera alta cultura peruana. Aquí apreciaremos su monumental arquitectura, con plazas hundidas y galerías subterráneas, el fino arte lítico destacando el “Lanzón de Chavín”, las “Estelas”, con representaciones antropozoomorfas. Destacan la “Portada de las Falcónidas” con sus columnas y cornisas y las “Cabezas Clavas” que rodeaban el Templo Mayor.  Alojamiento en Huaraz.</w:t>
      </w:r>
    </w:p>
    <w:p w14:paraId="5EDAFBB8" w14:textId="77777777" w:rsidR="00D6456A" w:rsidRPr="002D5173" w:rsidRDefault="00D6456A" w:rsidP="00470FCD">
      <w:pPr>
        <w:pStyle w:val="western"/>
        <w:jc w:val="both"/>
        <w:rPr>
          <w:rFonts w:ascii="Adelle Lt" w:hAnsi="Adelle Lt" w:cs="Aparajita"/>
          <w:color w:val="807E83"/>
          <w:sz w:val="20"/>
          <w:szCs w:val="20"/>
          <w:lang w:val="es-ES"/>
        </w:rPr>
      </w:pPr>
    </w:p>
    <w:p w14:paraId="11F7B5FC" w14:textId="77777777" w:rsidR="00A93F21" w:rsidRDefault="00A93F21" w:rsidP="00D6456A">
      <w:pPr>
        <w:spacing w:after="0"/>
        <w:jc w:val="both"/>
        <w:rPr>
          <w:rFonts w:ascii="Arial Narrow" w:eastAsia="Adobe Fangsong Std R" w:hAnsi="Arial Narrow"/>
          <w:b/>
          <w:bCs/>
          <w:color w:val="C00000"/>
          <w:sz w:val="24"/>
          <w:szCs w:val="24"/>
        </w:rPr>
      </w:pPr>
    </w:p>
    <w:p w14:paraId="3D59F2B0" w14:textId="77777777" w:rsidR="00BA56EB" w:rsidRDefault="00BA56EB" w:rsidP="00870559">
      <w:pPr>
        <w:spacing w:after="0"/>
        <w:jc w:val="both"/>
        <w:rPr>
          <w:rFonts w:ascii="Arial Narrow" w:eastAsia="Adobe Fangsong Std R" w:hAnsi="Arial Narrow"/>
          <w:b/>
          <w:bCs/>
          <w:color w:val="C00000"/>
          <w:sz w:val="24"/>
          <w:szCs w:val="24"/>
        </w:rPr>
      </w:pPr>
    </w:p>
    <w:p w14:paraId="6C34DA72" w14:textId="77777777" w:rsidR="00BA56EB" w:rsidRDefault="00BA56EB" w:rsidP="00870559">
      <w:pPr>
        <w:spacing w:after="0"/>
        <w:jc w:val="both"/>
        <w:rPr>
          <w:rFonts w:ascii="Arial Narrow" w:eastAsia="Adobe Fangsong Std R" w:hAnsi="Arial Narrow"/>
          <w:b/>
          <w:bCs/>
          <w:color w:val="C00000"/>
          <w:sz w:val="24"/>
          <w:szCs w:val="24"/>
        </w:rPr>
      </w:pPr>
    </w:p>
    <w:p w14:paraId="670D4CDA" w14:textId="5D3D7D70" w:rsidR="005A4645" w:rsidRPr="00870559" w:rsidRDefault="00EA11D8" w:rsidP="00870559">
      <w:pPr>
        <w:spacing w:after="0"/>
        <w:jc w:val="both"/>
        <w:rPr>
          <w:rFonts w:ascii="Arial Narrow" w:hAnsi="Arial Narrow" w:cs="Adelle EB"/>
          <w:b/>
          <w:bCs/>
          <w:color w:val="C00000"/>
          <w:sz w:val="24"/>
          <w:szCs w:val="24"/>
        </w:rPr>
      </w:pPr>
      <w:r w:rsidRPr="00242176">
        <w:rPr>
          <w:rFonts w:ascii="Arial Narrow" w:eastAsia="Adobe Fangsong Std R" w:hAnsi="Arial Narrow"/>
          <w:b/>
          <w:bCs/>
          <w:color w:val="C00000"/>
          <w:sz w:val="24"/>
          <w:szCs w:val="24"/>
        </w:rPr>
        <w:lastRenderedPageBreak/>
        <w:t xml:space="preserve">Día </w:t>
      </w:r>
      <w:r>
        <w:rPr>
          <w:rFonts w:ascii="Arial Narrow" w:eastAsia="Adobe Fangsong Std R" w:hAnsi="Arial Narrow"/>
          <w:b/>
          <w:bCs/>
          <w:color w:val="C00000"/>
          <w:sz w:val="24"/>
          <w:szCs w:val="24"/>
        </w:rPr>
        <w:t>5</w:t>
      </w:r>
      <w:r w:rsidRPr="00242176">
        <w:rPr>
          <w:rFonts w:ascii="Arial Narrow" w:eastAsia="Adobe Fangsong Std R" w:hAnsi="Arial Narrow"/>
          <w:b/>
          <w:bCs/>
          <w:color w:val="C00000"/>
          <w:sz w:val="24"/>
          <w:szCs w:val="24"/>
        </w:rPr>
        <w:t xml:space="preserve"> </w:t>
      </w:r>
      <w:r>
        <w:rPr>
          <w:rFonts w:ascii="Arial Narrow" w:eastAsia="Adobe Fangsong Std R" w:hAnsi="Arial Narrow"/>
          <w:b/>
          <w:bCs/>
          <w:color w:val="C00000"/>
          <w:sz w:val="24"/>
          <w:szCs w:val="24"/>
        </w:rPr>
        <w:t>–</w:t>
      </w:r>
      <w:r w:rsidR="00FB12CA">
        <w:rPr>
          <w:rFonts w:ascii="Arial Narrow" w:eastAsia="Adobe Fangsong Std R" w:hAnsi="Arial Narrow"/>
          <w:b/>
          <w:bCs/>
          <w:color w:val="C00000"/>
          <w:sz w:val="24"/>
          <w:szCs w:val="24"/>
        </w:rPr>
        <w:t xml:space="preserve"> </w:t>
      </w:r>
      <w:r w:rsidR="00BA56EB" w:rsidRPr="00BA56EB">
        <w:rPr>
          <w:rFonts w:ascii="Arial Narrow" w:hAnsi="Arial Narrow" w:cs="Adelle EB"/>
          <w:b/>
          <w:bCs/>
          <w:color w:val="C00000"/>
          <w:sz w:val="24"/>
          <w:szCs w:val="24"/>
        </w:rPr>
        <w:t>HUARAZ</w:t>
      </w:r>
      <w:r w:rsidR="00BA56EB">
        <w:rPr>
          <w:rFonts w:ascii="Arial Narrow" w:hAnsi="Arial Narrow" w:cs="Adelle EB"/>
          <w:b/>
          <w:bCs/>
          <w:color w:val="C00000"/>
          <w:sz w:val="24"/>
          <w:szCs w:val="24"/>
        </w:rPr>
        <w:t xml:space="preserve"> - </w:t>
      </w:r>
      <w:r w:rsidR="00BA56EB" w:rsidRPr="00BA56EB">
        <w:rPr>
          <w:rFonts w:ascii="Arial Narrow" w:hAnsi="Arial Narrow" w:cs="Adelle EB"/>
          <w:b/>
          <w:bCs/>
          <w:color w:val="C00000"/>
          <w:sz w:val="24"/>
          <w:szCs w:val="24"/>
        </w:rPr>
        <w:t>LIMA</w:t>
      </w:r>
    </w:p>
    <w:p w14:paraId="044A2BE7" w14:textId="5114E95A" w:rsidR="00AC65A0" w:rsidRDefault="00D6456A" w:rsidP="00E07520">
      <w:pPr>
        <w:pStyle w:val="western"/>
        <w:jc w:val="both"/>
        <w:rPr>
          <w:rFonts w:ascii="Arial Narrow" w:eastAsia="GungsuhChe" w:hAnsi="Arial Narrow" w:cs="Aparajita"/>
          <w:kern w:val="0"/>
          <w:sz w:val="24"/>
          <w:szCs w:val="20"/>
          <w:lang w:val="es-ES" w:eastAsia="en-US"/>
        </w:rPr>
      </w:pPr>
      <w:r w:rsidRPr="00D6456A">
        <w:rPr>
          <w:rFonts w:ascii="Arial Narrow" w:eastAsia="GungsuhChe" w:hAnsi="Arial Narrow" w:cs="Aparajita"/>
          <w:kern w:val="0"/>
          <w:sz w:val="24"/>
          <w:szCs w:val="20"/>
          <w:lang w:val="es-ES" w:eastAsia="en-US"/>
        </w:rPr>
        <w:t>Desayuno</w:t>
      </w:r>
      <w:r w:rsidR="00BA56EB">
        <w:rPr>
          <w:rFonts w:ascii="Arial Narrow" w:eastAsia="GungsuhChe" w:hAnsi="Arial Narrow" w:cs="Aparajita"/>
          <w:kern w:val="0"/>
          <w:sz w:val="24"/>
          <w:szCs w:val="20"/>
          <w:lang w:val="es-ES" w:eastAsia="en-US"/>
        </w:rPr>
        <w:t xml:space="preserve">. </w:t>
      </w:r>
      <w:r w:rsidR="00BA56EB" w:rsidRPr="00BA56EB">
        <w:rPr>
          <w:rFonts w:ascii="Arial Narrow" w:eastAsia="GungsuhChe" w:hAnsi="Arial Narrow" w:cs="Aparajita"/>
          <w:kern w:val="0"/>
          <w:sz w:val="24"/>
          <w:szCs w:val="20"/>
          <w:lang w:val="es-ES" w:eastAsia="en-US"/>
        </w:rPr>
        <w:t>Traslado al aeropuerto para nuestra salida a Lima.  A la llegada, asistencia y traslado al hotel.  Alojamiento en Lima.</w:t>
      </w:r>
    </w:p>
    <w:p w14:paraId="2C82F531" w14:textId="77777777" w:rsidR="00D6456A" w:rsidRDefault="00D6456A" w:rsidP="00E07520">
      <w:pPr>
        <w:pStyle w:val="western"/>
        <w:jc w:val="both"/>
        <w:rPr>
          <w:rFonts w:ascii="Arial Narrow" w:eastAsia="Adobe Fangsong Std R" w:hAnsi="Arial Narrow" w:cstheme="minorBidi"/>
          <w:b/>
          <w:bCs/>
          <w:color w:val="C00000"/>
          <w:kern w:val="0"/>
          <w:sz w:val="24"/>
          <w:szCs w:val="24"/>
          <w:lang w:val="es-CO" w:eastAsia="en-US"/>
        </w:rPr>
      </w:pPr>
    </w:p>
    <w:p w14:paraId="37051C16" w14:textId="6C8EA203" w:rsidR="00D6456A" w:rsidRDefault="00E36100" w:rsidP="00470FCD">
      <w:pPr>
        <w:pStyle w:val="western"/>
        <w:jc w:val="both"/>
        <w:rPr>
          <w:rFonts w:ascii="Arial Narrow" w:hAnsi="Arial Narrow" w:cs="Adelle EB"/>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6</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sidR="00870559">
        <w:rPr>
          <w:rFonts w:ascii="Arial Narrow" w:hAnsi="Arial Narrow" w:cs="Adelle EB"/>
          <w:b/>
          <w:bCs/>
          <w:color w:val="C00000"/>
          <w:sz w:val="24"/>
          <w:szCs w:val="24"/>
          <w:lang w:val="es-ES"/>
        </w:rPr>
        <w:t xml:space="preserve"> </w:t>
      </w:r>
      <w:r w:rsidR="00BA56EB" w:rsidRPr="00BA56EB">
        <w:rPr>
          <w:rFonts w:ascii="Arial Narrow" w:hAnsi="Arial Narrow" w:cs="Adelle EB"/>
          <w:b/>
          <w:bCs/>
          <w:color w:val="C00000"/>
          <w:sz w:val="24"/>
          <w:szCs w:val="24"/>
          <w:lang w:val="es-ES"/>
        </w:rPr>
        <w:t>LIMA</w:t>
      </w:r>
    </w:p>
    <w:p w14:paraId="5A13562D" w14:textId="3F270057" w:rsidR="00D6456A" w:rsidRDefault="00A93F21" w:rsidP="00A93F21">
      <w:pPr>
        <w:pStyle w:val="western"/>
        <w:jc w:val="both"/>
        <w:rPr>
          <w:rFonts w:ascii="Arial Narrow" w:hAnsi="Arial Narrow"/>
          <w:sz w:val="24"/>
          <w:lang w:val="es-AR"/>
        </w:rPr>
      </w:pPr>
      <w:r w:rsidRPr="00A93F21">
        <w:rPr>
          <w:rFonts w:ascii="Arial Narrow" w:hAnsi="Arial Narrow"/>
          <w:sz w:val="24"/>
          <w:lang w:val="es-AR"/>
        </w:rPr>
        <w:t>Desayuno</w:t>
      </w:r>
      <w:r w:rsidR="00BA56EB">
        <w:rPr>
          <w:rFonts w:ascii="Arial Narrow" w:hAnsi="Arial Narrow"/>
          <w:sz w:val="24"/>
          <w:lang w:val="es-AR"/>
        </w:rPr>
        <w:t xml:space="preserve">. </w:t>
      </w:r>
      <w:r w:rsidR="00BA56EB" w:rsidRPr="00BA56EB">
        <w:rPr>
          <w:rFonts w:ascii="Arial Narrow" w:hAnsi="Arial Narrow"/>
          <w:sz w:val="24"/>
          <w:lang w:val="es-AR"/>
        </w:rPr>
        <w:t>Día libre</w:t>
      </w:r>
      <w:r w:rsidR="00BA56EB">
        <w:rPr>
          <w:rFonts w:ascii="Arial Narrow" w:hAnsi="Arial Narrow"/>
          <w:sz w:val="24"/>
          <w:lang w:val="es-AR"/>
        </w:rPr>
        <w:t xml:space="preserve"> para actividades opcionales o recorrer la ciudad por su cuenta</w:t>
      </w:r>
      <w:r w:rsidR="00BA56EB" w:rsidRPr="00BA56EB">
        <w:rPr>
          <w:rFonts w:ascii="Arial Narrow" w:hAnsi="Arial Narrow"/>
          <w:sz w:val="24"/>
          <w:lang w:val="es-AR"/>
        </w:rPr>
        <w:t>.  Alojamiento en Lima.</w:t>
      </w:r>
    </w:p>
    <w:p w14:paraId="4B64E4A6" w14:textId="78A4A42B" w:rsidR="00BA56EB" w:rsidRDefault="00BA56EB" w:rsidP="00A93F21">
      <w:pPr>
        <w:pStyle w:val="western"/>
        <w:jc w:val="both"/>
        <w:rPr>
          <w:rFonts w:ascii="Arial Narrow" w:hAnsi="Arial Narrow"/>
          <w:sz w:val="24"/>
          <w:lang w:val="es-AR"/>
        </w:rPr>
      </w:pPr>
    </w:p>
    <w:p w14:paraId="777214C7" w14:textId="325E39A5" w:rsidR="00BA56EB" w:rsidRDefault="00BA56EB" w:rsidP="00BA56EB">
      <w:pPr>
        <w:pStyle w:val="western"/>
        <w:jc w:val="both"/>
        <w:rPr>
          <w:rFonts w:ascii="Arial Narrow" w:hAnsi="Arial Narrow" w:cs="Adelle EB"/>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7</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Pr>
          <w:rFonts w:ascii="Arial Narrow" w:hAnsi="Arial Narrow" w:cs="Adelle EB"/>
          <w:b/>
          <w:bCs/>
          <w:color w:val="C00000"/>
          <w:sz w:val="24"/>
          <w:szCs w:val="24"/>
          <w:lang w:val="es-ES"/>
        </w:rPr>
        <w:t xml:space="preserve"> </w:t>
      </w:r>
      <w:r w:rsidRPr="00BA56EB">
        <w:rPr>
          <w:rFonts w:ascii="Arial Narrow" w:hAnsi="Arial Narrow" w:cs="Adelle EB"/>
          <w:b/>
          <w:bCs/>
          <w:color w:val="C00000"/>
          <w:sz w:val="24"/>
          <w:szCs w:val="24"/>
          <w:lang w:val="es-ES"/>
        </w:rPr>
        <w:t>LIMA (FD PARACAS E ICA)</w:t>
      </w:r>
    </w:p>
    <w:p w14:paraId="5F3B0D17" w14:textId="3A530FD1" w:rsidR="00BA56EB" w:rsidRDefault="00BA56EB" w:rsidP="00A93F21">
      <w:pPr>
        <w:pStyle w:val="western"/>
        <w:jc w:val="both"/>
        <w:rPr>
          <w:rFonts w:ascii="Arial Narrow" w:hAnsi="Arial Narrow"/>
          <w:sz w:val="24"/>
          <w:lang w:val="es-AR"/>
        </w:rPr>
      </w:pPr>
      <w:r w:rsidRPr="00BA56EB">
        <w:rPr>
          <w:rFonts w:ascii="Arial Narrow" w:hAnsi="Arial Narrow"/>
          <w:sz w:val="24"/>
          <w:lang w:val="es-AR"/>
        </w:rPr>
        <w:t>Muy temprano por la mañana traslado a Paracas. Haremos una primera parada para tomar desayuno (no incluido). A la llegada, asistencia y traslado al embarcadero desde donde realizaremos una excursión en lancha por las Islas Ballestas. En camino apreciaremos el “Candelabro”, dibujo esculpido en una colina de arena orientado hacia la Pampa de Nasca. En las islas, observaremos pingüinos de Humboldt y lobos marinos, además de las aves migratorias que ahí habitan. Continuaremos hacia la cuidad de Ica, haremos una degustación de vinos y piscos y luego tendremos un almuerzo regional en un restaurante local. Luego, nos dirigiremos hacia la laguna de Huacachina, denominada el “Oasis de América”. Desde este punto, podremos apreciar el impresionante paisaje desértico de las dunas. Finalmente, viviremos una experiencia llena de aventura y adrenalina en los tubulares. Podremos elegir diversos circuitos, ya sean dunas planas o dunas por donde iremos subiendo y bajando desde 3 hasta 90 metros de altura. Haremos una parada para realizar toma de fotografías y continuar con la práctica de Sandboard. A la hora coordinada, retorno a Lima.  Alojamiento en Lima.</w:t>
      </w:r>
    </w:p>
    <w:p w14:paraId="32DDE28D" w14:textId="77777777" w:rsidR="00D6456A" w:rsidRDefault="00D6456A" w:rsidP="00470FCD">
      <w:pPr>
        <w:pStyle w:val="western"/>
        <w:jc w:val="both"/>
        <w:rPr>
          <w:rFonts w:ascii="Arial Narrow" w:hAnsi="Arial Narrow"/>
          <w:sz w:val="24"/>
          <w:lang w:val="es-AR"/>
        </w:rPr>
      </w:pPr>
    </w:p>
    <w:p w14:paraId="05490BC6" w14:textId="6C358E9F" w:rsidR="00EE2CD8" w:rsidRDefault="00E36100" w:rsidP="00470FCD">
      <w:pPr>
        <w:pStyle w:val="western"/>
        <w:jc w:val="both"/>
        <w:rPr>
          <w:rFonts w:ascii="Arial Narrow" w:hAnsi="Arial Narrow" w:cs="Adelle EB"/>
          <w:b/>
          <w:bCs/>
          <w:color w:val="C00000"/>
          <w:sz w:val="24"/>
          <w:szCs w:val="24"/>
          <w:lang w:val="es-ES"/>
        </w:rPr>
      </w:pPr>
      <w:r w:rsidRPr="00E774C8">
        <w:rPr>
          <w:rFonts w:ascii="Arial Narrow" w:eastAsia="Adobe Fangsong Std R" w:hAnsi="Arial Narrow"/>
          <w:b/>
          <w:bCs/>
          <w:color w:val="C00000"/>
          <w:sz w:val="24"/>
          <w:szCs w:val="24"/>
          <w:lang w:val="es-ES"/>
        </w:rPr>
        <w:t xml:space="preserve">Día </w:t>
      </w:r>
      <w:r w:rsidR="00BA56EB">
        <w:rPr>
          <w:rFonts w:ascii="Arial Narrow" w:eastAsia="Adobe Fangsong Std R" w:hAnsi="Arial Narrow"/>
          <w:b/>
          <w:bCs/>
          <w:color w:val="C00000"/>
          <w:sz w:val="24"/>
          <w:szCs w:val="24"/>
          <w:lang w:val="es-ES"/>
        </w:rPr>
        <w:t>8</w:t>
      </w:r>
      <w:r w:rsidRPr="00E774C8">
        <w:rPr>
          <w:rFonts w:ascii="Arial Narrow" w:eastAsia="Adobe Fangsong Std R" w:hAnsi="Arial Narrow"/>
          <w:b/>
          <w:bCs/>
          <w:color w:val="C00000"/>
          <w:sz w:val="24"/>
          <w:szCs w:val="24"/>
          <w:lang w:val="es-ES"/>
        </w:rPr>
        <w:t xml:space="preserve"> – </w:t>
      </w:r>
      <w:r w:rsidR="00BA56EB" w:rsidRPr="00BA56EB">
        <w:rPr>
          <w:rFonts w:ascii="Arial Narrow" w:hAnsi="Arial Narrow" w:cs="Adelle EB"/>
          <w:b/>
          <w:bCs/>
          <w:color w:val="C00000"/>
          <w:sz w:val="24"/>
          <w:szCs w:val="24"/>
          <w:lang w:val="es-ES"/>
        </w:rPr>
        <w:t>LIMA</w:t>
      </w:r>
    </w:p>
    <w:p w14:paraId="5E556885" w14:textId="429D75D2" w:rsidR="00EE2CD8" w:rsidRPr="00E07520" w:rsidRDefault="00EE2CD8" w:rsidP="00EE2CD8">
      <w:pPr>
        <w:pStyle w:val="western"/>
        <w:jc w:val="both"/>
        <w:rPr>
          <w:rFonts w:ascii="Arial Narrow" w:eastAsia="Calibri" w:hAnsi="Arial Narrow"/>
          <w:sz w:val="24"/>
          <w:lang w:val="es-ES"/>
        </w:rPr>
      </w:pPr>
      <w:r w:rsidRPr="00E07520">
        <w:rPr>
          <w:rFonts w:ascii="Arial Narrow" w:eastAsia="Calibri" w:hAnsi="Arial Narrow"/>
          <w:sz w:val="24"/>
          <w:lang w:val="es-ES"/>
        </w:rPr>
        <w:t>Desayuno</w:t>
      </w:r>
      <w:r w:rsidR="00BA56EB">
        <w:rPr>
          <w:rFonts w:ascii="Arial Narrow" w:eastAsia="Calibri" w:hAnsi="Arial Narrow"/>
          <w:sz w:val="24"/>
          <w:lang w:val="es-ES"/>
        </w:rPr>
        <w:t>.</w:t>
      </w:r>
      <w:r w:rsidRPr="00E07520">
        <w:rPr>
          <w:rFonts w:ascii="Arial Narrow" w:eastAsia="Calibri" w:hAnsi="Arial Narrow"/>
          <w:sz w:val="24"/>
          <w:lang w:val="es-ES"/>
        </w:rPr>
        <w:t xml:space="preserve"> </w:t>
      </w:r>
      <w:r w:rsidR="00BA56EB" w:rsidRPr="00BA56EB">
        <w:rPr>
          <w:rFonts w:ascii="Arial Narrow" w:eastAsia="Calibri" w:hAnsi="Arial Narrow"/>
          <w:sz w:val="24"/>
          <w:lang w:val="es-ES"/>
        </w:rPr>
        <w:t>A la hora coordinada, traslado al aeropuerto para abordar nuestro vuelo de salida.  Conexión internacional</w:t>
      </w:r>
      <w:r w:rsidR="00BA56EB">
        <w:rPr>
          <w:rFonts w:ascii="Arial Narrow" w:eastAsia="Calibri" w:hAnsi="Arial Narrow"/>
          <w:sz w:val="24"/>
          <w:lang w:val="es-ES"/>
        </w:rPr>
        <w:t>.</w:t>
      </w:r>
    </w:p>
    <w:p w14:paraId="0D979BFF" w14:textId="77777777" w:rsidR="00870559" w:rsidRDefault="00870559" w:rsidP="00E774C8">
      <w:pPr>
        <w:spacing w:after="0" w:line="240" w:lineRule="auto"/>
        <w:jc w:val="right"/>
        <w:rPr>
          <w:rFonts w:ascii="Arial Narrow" w:hAnsi="Arial Narrow"/>
          <w:b/>
          <w:bCs/>
          <w:color w:val="C00000"/>
          <w:sz w:val="24"/>
          <w:szCs w:val="24"/>
        </w:rPr>
      </w:pPr>
    </w:p>
    <w:p w14:paraId="0C484BC6" w14:textId="77777777" w:rsidR="00731B1B" w:rsidRPr="00823434" w:rsidRDefault="00731B1B" w:rsidP="00E774C8">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6A6E4A">
        <w:rPr>
          <w:rFonts w:ascii="Arial Narrow" w:hAnsi="Arial Narrow"/>
          <w:b/>
          <w:bCs/>
          <w:color w:val="C00000"/>
          <w:sz w:val="24"/>
          <w:szCs w:val="24"/>
        </w:rPr>
        <w:t xml:space="preserve"> ¡Simplemente,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4C8F9F01" w14:textId="77777777" w:rsidR="00D244C6" w:rsidRDefault="00D244C6" w:rsidP="00E774C8">
      <w:pPr>
        <w:spacing w:after="0" w:line="240" w:lineRule="auto"/>
        <w:jc w:val="both"/>
        <w:rPr>
          <w:rFonts w:ascii="Arial Narrow" w:hAnsi="Arial Narrow"/>
          <w:b/>
          <w:bCs/>
          <w:color w:val="C00000"/>
          <w:sz w:val="24"/>
          <w:szCs w:val="24"/>
        </w:rPr>
      </w:pPr>
    </w:p>
    <w:p w14:paraId="3CD3CC6B" w14:textId="77777777" w:rsidR="00870559" w:rsidRPr="00823434" w:rsidRDefault="00870559" w:rsidP="00E774C8">
      <w:pPr>
        <w:spacing w:after="0" w:line="240" w:lineRule="auto"/>
        <w:jc w:val="both"/>
        <w:rPr>
          <w:rFonts w:ascii="Arial Narrow" w:hAnsi="Arial Narrow"/>
          <w:b/>
          <w:bCs/>
          <w:color w:val="C00000"/>
          <w:sz w:val="24"/>
          <w:szCs w:val="24"/>
        </w:rPr>
      </w:pPr>
    </w:p>
    <w:p w14:paraId="245603A8" w14:textId="77777777" w:rsidR="00870559" w:rsidRDefault="00870559" w:rsidP="00E774C8">
      <w:pPr>
        <w:pStyle w:val="wordsection1"/>
        <w:spacing w:before="0" w:beforeAutospacing="0" w:after="0" w:afterAutospacing="0"/>
        <w:jc w:val="both"/>
        <w:rPr>
          <w:rFonts w:ascii="Arial Narrow" w:hAnsi="Arial Narrow" w:cs="Calibri"/>
          <w:b/>
          <w:bCs/>
          <w:color w:val="C00000"/>
          <w:lang w:val="es-ES"/>
        </w:rPr>
      </w:pPr>
    </w:p>
    <w:p w14:paraId="12D71542" w14:textId="77777777" w:rsidR="00870559" w:rsidRDefault="00870559" w:rsidP="00E774C8">
      <w:pPr>
        <w:pStyle w:val="wordsection1"/>
        <w:spacing w:before="0" w:beforeAutospacing="0" w:after="0" w:afterAutospacing="0"/>
        <w:jc w:val="both"/>
        <w:rPr>
          <w:rFonts w:ascii="Arial Narrow" w:hAnsi="Arial Narrow" w:cs="Calibri"/>
          <w:b/>
          <w:bCs/>
          <w:color w:val="C00000"/>
          <w:lang w:val="es-ES"/>
        </w:rPr>
      </w:pPr>
    </w:p>
    <w:p w14:paraId="6057348E" w14:textId="77777777" w:rsidR="00652475" w:rsidRDefault="0035162D" w:rsidP="00E774C8">
      <w:pPr>
        <w:pStyle w:val="wordsection1"/>
        <w:spacing w:before="0" w:beforeAutospacing="0" w:after="0" w:afterAutospacing="0"/>
        <w:jc w:val="both"/>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0C88128A" w14:textId="77777777" w:rsidR="00870559" w:rsidRPr="00870559" w:rsidRDefault="00870559" w:rsidP="00870559">
      <w:pPr>
        <w:pStyle w:val="Prrafodelista"/>
        <w:numPr>
          <w:ilvl w:val="0"/>
          <w:numId w:val="46"/>
        </w:numPr>
        <w:rPr>
          <w:rStyle w:val="StyleSquare"/>
          <w:rFonts w:ascii="Arial Narrow" w:eastAsiaTheme="minorHAnsi" w:hAnsi="Arial Narrow"/>
          <w:color w:val="auto"/>
          <w:sz w:val="24"/>
          <w:szCs w:val="24"/>
        </w:rPr>
      </w:pPr>
      <w:r w:rsidRPr="00870559">
        <w:rPr>
          <w:rStyle w:val="StyleSquare"/>
          <w:rFonts w:ascii="Arial Narrow" w:eastAsiaTheme="minorHAnsi" w:hAnsi="Arial Narrow"/>
          <w:color w:val="auto"/>
          <w:sz w:val="24"/>
          <w:szCs w:val="24"/>
        </w:rPr>
        <w:t>Traslados aeropuerto / hotel / aeropuerto en servicio compartido en idioma español.</w:t>
      </w:r>
    </w:p>
    <w:p w14:paraId="5B3C01A3" w14:textId="1E44DC91" w:rsidR="00870559" w:rsidRPr="00870559" w:rsidRDefault="000E6385" w:rsidP="00870559">
      <w:pPr>
        <w:pStyle w:val="Prrafodelista"/>
        <w:numPr>
          <w:ilvl w:val="0"/>
          <w:numId w:val="46"/>
        </w:numPr>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7</w:t>
      </w:r>
      <w:r w:rsidR="00870559" w:rsidRPr="00870559">
        <w:rPr>
          <w:rStyle w:val="StyleSquare"/>
          <w:rFonts w:ascii="Arial Narrow" w:eastAsiaTheme="minorHAnsi" w:hAnsi="Arial Narrow"/>
          <w:color w:val="auto"/>
          <w:sz w:val="24"/>
          <w:szCs w:val="24"/>
        </w:rPr>
        <w:t xml:space="preserve"> noches de alojamiento en los hoteles mencionados con desayunos diarios incluidos.</w:t>
      </w:r>
    </w:p>
    <w:p w14:paraId="70A54494" w14:textId="77777777" w:rsidR="000E6385" w:rsidRPr="000E6385" w:rsidRDefault="000E6385" w:rsidP="000E6385">
      <w:pPr>
        <w:pStyle w:val="Prrafodelista"/>
        <w:numPr>
          <w:ilvl w:val="0"/>
          <w:numId w:val="46"/>
        </w:numPr>
        <w:rPr>
          <w:rStyle w:val="StyleSquare"/>
          <w:rFonts w:ascii="Arial Narrow" w:eastAsiaTheme="minorHAnsi" w:hAnsi="Arial Narrow"/>
          <w:color w:val="auto"/>
          <w:sz w:val="24"/>
          <w:szCs w:val="24"/>
        </w:rPr>
      </w:pPr>
      <w:r w:rsidRPr="000E6385">
        <w:rPr>
          <w:rStyle w:val="StyleSquare"/>
          <w:rFonts w:ascii="Arial Narrow" w:eastAsiaTheme="minorHAnsi" w:hAnsi="Arial Narrow"/>
          <w:color w:val="auto"/>
          <w:sz w:val="24"/>
          <w:szCs w:val="24"/>
        </w:rPr>
        <w:t xml:space="preserve">Visitas y excursiones en base a servicios compartidos con guías locales en idioma español </w:t>
      </w:r>
    </w:p>
    <w:p w14:paraId="3581130E" w14:textId="57C74985" w:rsidR="000E6385" w:rsidRDefault="000E6385" w:rsidP="00203E12">
      <w:pPr>
        <w:pStyle w:val="Prrafodelista"/>
        <w:numPr>
          <w:ilvl w:val="0"/>
          <w:numId w:val="46"/>
        </w:numPr>
        <w:tabs>
          <w:tab w:val="left" w:pos="284"/>
        </w:tabs>
        <w:spacing w:after="0" w:line="240" w:lineRule="auto"/>
        <w:jc w:val="both"/>
        <w:rPr>
          <w:rStyle w:val="StyleSquare"/>
          <w:rFonts w:ascii="Arial Narrow" w:eastAsiaTheme="minorHAnsi" w:hAnsi="Arial Narrow"/>
          <w:color w:val="auto"/>
          <w:sz w:val="24"/>
          <w:szCs w:val="24"/>
        </w:rPr>
      </w:pPr>
      <w:r w:rsidRPr="000E6385">
        <w:rPr>
          <w:rStyle w:val="StyleSquare"/>
          <w:rFonts w:ascii="Arial Narrow" w:eastAsiaTheme="minorHAnsi" w:hAnsi="Arial Narrow"/>
          <w:color w:val="auto"/>
          <w:sz w:val="24"/>
          <w:szCs w:val="24"/>
        </w:rPr>
        <w:t>Alimentación según se menciona en el programa.</w:t>
      </w:r>
    </w:p>
    <w:p w14:paraId="3A547AEC" w14:textId="7A4B4ACA" w:rsidR="00487893" w:rsidRPr="00102271" w:rsidRDefault="00487893" w:rsidP="00203E12">
      <w:pPr>
        <w:pStyle w:val="Prrafodelista"/>
        <w:numPr>
          <w:ilvl w:val="0"/>
          <w:numId w:val="46"/>
        </w:numPr>
        <w:tabs>
          <w:tab w:val="left" w:pos="284"/>
        </w:tabs>
        <w:spacing w:after="0" w:line="240" w:lineRule="auto"/>
        <w:jc w:val="both"/>
        <w:rPr>
          <w:rFonts w:ascii="Arial Narrow" w:hAnsi="Arial Narrow" w:cs="Calibri"/>
          <w:sz w:val="24"/>
          <w:szCs w:val="24"/>
        </w:rPr>
      </w:pPr>
      <w:r w:rsidRPr="00102271">
        <w:rPr>
          <w:rStyle w:val="StyleSquare"/>
          <w:rFonts w:ascii="Arial Narrow" w:hAnsi="Arial Narrow"/>
          <w:color w:val="auto"/>
          <w:sz w:val="24"/>
          <w:szCs w:val="24"/>
          <w:lang w:val="es-ES" w:eastAsia="es-PE"/>
        </w:rPr>
        <w:t xml:space="preserve">Asistencia médica </w:t>
      </w:r>
      <w:r w:rsidR="00102271">
        <w:rPr>
          <w:rStyle w:val="StyleSquare"/>
          <w:rFonts w:ascii="Arial Narrow" w:hAnsi="Arial Narrow"/>
          <w:color w:val="auto"/>
          <w:sz w:val="24"/>
          <w:szCs w:val="24"/>
          <w:lang w:val="es-ES" w:eastAsia="es-PE"/>
        </w:rPr>
        <w:t>de hasta 60.000 USD (consultar suplemento para mayores de 75 años)</w:t>
      </w:r>
    </w:p>
    <w:p w14:paraId="55FC77E4" w14:textId="77777777" w:rsidR="00652475" w:rsidRDefault="00652475" w:rsidP="00E774C8">
      <w:pPr>
        <w:spacing w:after="0" w:line="240" w:lineRule="auto"/>
        <w:jc w:val="both"/>
        <w:rPr>
          <w:rFonts w:ascii="Arial Narrow" w:eastAsia="Adobe Fangsong Std R" w:hAnsi="Arial Narrow"/>
          <w:b/>
          <w:bCs/>
          <w:color w:val="C00000"/>
          <w:sz w:val="24"/>
          <w:szCs w:val="24"/>
        </w:rPr>
      </w:pPr>
    </w:p>
    <w:p w14:paraId="51903C98" w14:textId="77777777" w:rsidR="00870559" w:rsidRDefault="00870559" w:rsidP="00E774C8">
      <w:pPr>
        <w:spacing w:after="0" w:line="240" w:lineRule="auto"/>
        <w:jc w:val="both"/>
        <w:rPr>
          <w:rFonts w:ascii="Arial Narrow" w:eastAsia="Adobe Fangsong Std R" w:hAnsi="Arial Narrow"/>
          <w:b/>
          <w:bCs/>
          <w:color w:val="C00000"/>
          <w:sz w:val="24"/>
          <w:szCs w:val="24"/>
        </w:rPr>
      </w:pPr>
    </w:p>
    <w:p w14:paraId="0D65D39F" w14:textId="41124FA4" w:rsidR="0048554F" w:rsidRPr="00823434" w:rsidRDefault="00184829" w:rsidP="00E774C8">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167439A1" w14:textId="77777777" w:rsidR="00487893" w:rsidRDefault="00487893" w:rsidP="00E774C8">
      <w:pPr>
        <w:pStyle w:val="P-Styleguiado"/>
        <w:numPr>
          <w:ilvl w:val="0"/>
          <w:numId w:val="16"/>
        </w:numPr>
        <w:jc w:val="both"/>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3519F6">
        <w:rPr>
          <w:rStyle w:val="StyleSquare"/>
          <w:rFonts w:ascii="Arial Narrow" w:hAnsi="Arial Narrow"/>
          <w:color w:val="auto"/>
          <w:sz w:val="24"/>
          <w:szCs w:val="24"/>
        </w:rPr>
        <w:t xml:space="preserve"> nacionales e internacionales</w:t>
      </w:r>
    </w:p>
    <w:p w14:paraId="6781C326" w14:textId="77777777" w:rsidR="00EF05C0" w:rsidRDefault="00EF05C0" w:rsidP="00870559">
      <w:pPr>
        <w:pStyle w:val="P-Styleguiado"/>
        <w:numPr>
          <w:ilvl w:val="0"/>
          <w:numId w:val="16"/>
        </w:numPr>
        <w:spacing w:after="0"/>
        <w:jc w:val="both"/>
        <w:rPr>
          <w:rStyle w:val="StyleSquare"/>
          <w:rFonts w:ascii="Arial Narrow" w:hAnsi="Arial Narrow"/>
          <w:color w:val="auto"/>
          <w:sz w:val="24"/>
          <w:szCs w:val="24"/>
        </w:rPr>
      </w:pPr>
      <w:r>
        <w:rPr>
          <w:rStyle w:val="StyleSquare"/>
          <w:rFonts w:ascii="Arial Narrow" w:hAnsi="Arial Narrow"/>
          <w:color w:val="auto"/>
          <w:sz w:val="24"/>
          <w:szCs w:val="24"/>
        </w:rPr>
        <w:t>Alimentación no descrita en el itinerario.</w:t>
      </w:r>
    </w:p>
    <w:p w14:paraId="7828699C" w14:textId="77777777" w:rsidR="008F33F4" w:rsidRDefault="008F33F4" w:rsidP="00E774C8">
      <w:pPr>
        <w:pStyle w:val="P-Styleguiado"/>
        <w:numPr>
          <w:ilvl w:val="0"/>
          <w:numId w:val="16"/>
        </w:numPr>
        <w:jc w:val="both"/>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1687996"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Gastos de carácter personal, bebidas y comidas no mencionadas explícitamente en el programa</w:t>
      </w:r>
    </w:p>
    <w:p w14:paraId="600D4954"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lastRenderedPageBreak/>
        <w:t>Propina para conductor y guía</w:t>
      </w:r>
    </w:p>
    <w:p w14:paraId="78C3138C"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Visitas opcionales adicionales</w:t>
      </w:r>
    </w:p>
    <w:p w14:paraId="6ED1E19C"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Suplementos de fechas especiales como Semana Santa, Inti Raymi, Fiestas Patrias, Navidad y Año Nuevo obligatorios mencionados por separado.</w:t>
      </w:r>
    </w:p>
    <w:p w14:paraId="04C91257"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Vuelos domésticos (se aconseja reserva los primeros vuelos de la mañana)</w:t>
      </w:r>
    </w:p>
    <w:p w14:paraId="30D1400A" w14:textId="77777777" w:rsidR="00487893" w:rsidRPr="004E1D8C" w:rsidRDefault="00487893" w:rsidP="00E774C8">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E70B38">
        <w:rPr>
          <w:rFonts w:ascii="Arial Narrow" w:eastAsia="Adobe Fangsong Std R" w:hAnsi="Arial Narrow"/>
          <w:sz w:val="24"/>
          <w:szCs w:val="24"/>
        </w:rPr>
        <w:t>3%</w:t>
      </w:r>
    </w:p>
    <w:p w14:paraId="66928E75" w14:textId="77777777" w:rsidR="00C215C6" w:rsidRDefault="00C215C6" w:rsidP="004C3508">
      <w:pPr>
        <w:shd w:val="clear" w:color="auto" w:fill="FFFFFF"/>
        <w:spacing w:after="0"/>
        <w:rPr>
          <w:rFonts w:ascii="Arial Narrow" w:hAnsi="Arial Narrow" w:cs="Arial"/>
          <w:b/>
          <w:bCs/>
          <w:color w:val="C00000"/>
          <w:sz w:val="24"/>
          <w:szCs w:val="24"/>
          <w:lang w:val="es-ES" w:eastAsia="es-ES"/>
        </w:rPr>
      </w:pPr>
    </w:p>
    <w:p w14:paraId="1F6FFBA4" w14:textId="77777777" w:rsidR="0048554F" w:rsidRDefault="0048554F" w:rsidP="00B7537D">
      <w:pPr>
        <w:shd w:val="clear" w:color="auto" w:fill="FFFFFF"/>
        <w:spacing w:after="0"/>
        <w:rPr>
          <w:rFonts w:ascii="Arial Narrow" w:hAnsi="Arial Narrow" w:cs="Arial"/>
          <w:b/>
          <w:bCs/>
          <w:color w:val="C00000"/>
          <w:sz w:val="24"/>
          <w:szCs w:val="24"/>
          <w:lang w:val="es-ES" w:eastAsia="es-ES"/>
        </w:rPr>
      </w:pPr>
    </w:p>
    <w:tbl>
      <w:tblPr>
        <w:tblStyle w:val="Tablaconcuadrcula"/>
        <w:tblW w:w="1143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90"/>
        <w:gridCol w:w="1825"/>
        <w:gridCol w:w="1624"/>
        <w:gridCol w:w="1496"/>
        <w:gridCol w:w="1177"/>
        <w:gridCol w:w="1350"/>
        <w:gridCol w:w="1375"/>
      </w:tblGrid>
      <w:tr w:rsidR="00B7537D" w14:paraId="724E7AC6" w14:textId="77777777" w:rsidTr="000E6385">
        <w:trPr>
          <w:trHeight w:val="1201"/>
          <w:jc w:val="center"/>
        </w:trPr>
        <w:tc>
          <w:tcPr>
            <w:tcW w:w="2590" w:type="dxa"/>
            <w:vMerge w:val="restart"/>
            <w:shd w:val="clear" w:color="auto" w:fill="E7E6E6" w:themeFill="background2"/>
            <w:vAlign w:val="center"/>
          </w:tcPr>
          <w:p w14:paraId="261593F4" w14:textId="77777777" w:rsidR="00B7537D" w:rsidRDefault="00B7537D"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 xml:space="preserve">VIGENCIA </w:t>
            </w:r>
          </w:p>
        </w:tc>
        <w:tc>
          <w:tcPr>
            <w:tcW w:w="1825" w:type="dxa"/>
            <w:vMerge w:val="restart"/>
            <w:shd w:val="clear" w:color="auto" w:fill="E7E6E6" w:themeFill="background2"/>
            <w:vAlign w:val="center"/>
          </w:tcPr>
          <w:p w14:paraId="24D9B529" w14:textId="77777777" w:rsidR="00B7537D" w:rsidRDefault="00B7537D"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 xml:space="preserve">CATEGORÍA </w:t>
            </w:r>
          </w:p>
        </w:tc>
        <w:tc>
          <w:tcPr>
            <w:tcW w:w="7022" w:type="dxa"/>
            <w:gridSpan w:val="5"/>
            <w:shd w:val="clear" w:color="auto" w:fill="E7E6E6" w:themeFill="background2"/>
            <w:vAlign w:val="center"/>
          </w:tcPr>
          <w:p w14:paraId="4F079E3D" w14:textId="77777777" w:rsidR="00B7537D" w:rsidRDefault="00B7537D"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B7537D" w14:paraId="1E320B47" w14:textId="77777777" w:rsidTr="00C92FFE">
        <w:trPr>
          <w:trHeight w:val="534"/>
          <w:jc w:val="center"/>
        </w:trPr>
        <w:tc>
          <w:tcPr>
            <w:tcW w:w="2590" w:type="dxa"/>
            <w:vMerge/>
            <w:shd w:val="clear" w:color="auto" w:fill="E7E6E6" w:themeFill="background2"/>
            <w:vAlign w:val="center"/>
          </w:tcPr>
          <w:p w14:paraId="47C8FE5B" w14:textId="77777777" w:rsidR="00B7537D" w:rsidRDefault="00B7537D" w:rsidP="00FE58B1">
            <w:pPr>
              <w:jc w:val="center"/>
              <w:rPr>
                <w:rFonts w:ascii="Arial Narrow" w:hAnsi="Arial Narrow" w:cs="Arial"/>
                <w:b/>
                <w:bCs/>
                <w:color w:val="C00000"/>
                <w:sz w:val="24"/>
                <w:szCs w:val="24"/>
                <w:lang w:val="es-ES" w:eastAsia="es-ES"/>
              </w:rPr>
            </w:pPr>
          </w:p>
        </w:tc>
        <w:tc>
          <w:tcPr>
            <w:tcW w:w="1825" w:type="dxa"/>
            <w:vMerge/>
            <w:shd w:val="clear" w:color="auto" w:fill="E7E6E6" w:themeFill="background2"/>
            <w:vAlign w:val="center"/>
          </w:tcPr>
          <w:p w14:paraId="04D2CFCA" w14:textId="77777777" w:rsidR="00B7537D" w:rsidRDefault="00B7537D" w:rsidP="00FE58B1">
            <w:pPr>
              <w:jc w:val="center"/>
              <w:rPr>
                <w:rFonts w:ascii="Arial Narrow" w:hAnsi="Arial Narrow" w:cs="Arial"/>
                <w:b/>
                <w:bCs/>
                <w:color w:val="C00000"/>
                <w:sz w:val="24"/>
                <w:szCs w:val="24"/>
                <w:lang w:val="es-ES" w:eastAsia="es-ES"/>
              </w:rPr>
            </w:pPr>
          </w:p>
        </w:tc>
        <w:tc>
          <w:tcPr>
            <w:tcW w:w="1624" w:type="dxa"/>
            <w:shd w:val="clear" w:color="auto" w:fill="E7E6E6" w:themeFill="background2"/>
            <w:vAlign w:val="center"/>
          </w:tcPr>
          <w:p w14:paraId="267A2CFC" w14:textId="77777777" w:rsidR="00B7537D" w:rsidRDefault="00043580" w:rsidP="00FE58B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96" w:type="dxa"/>
            <w:shd w:val="clear" w:color="auto" w:fill="E7E6E6" w:themeFill="background2"/>
            <w:vAlign w:val="center"/>
          </w:tcPr>
          <w:p w14:paraId="381C86A8" w14:textId="77777777" w:rsidR="00B7537D" w:rsidRDefault="00043580" w:rsidP="00FE58B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177" w:type="dxa"/>
            <w:shd w:val="clear" w:color="auto" w:fill="E7E6E6" w:themeFill="background2"/>
            <w:vAlign w:val="center"/>
          </w:tcPr>
          <w:p w14:paraId="39669CF8" w14:textId="77777777" w:rsidR="00B7537D" w:rsidRDefault="00043580" w:rsidP="00FE58B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c>
          <w:tcPr>
            <w:tcW w:w="1350" w:type="dxa"/>
            <w:shd w:val="clear" w:color="auto" w:fill="E7E6E6" w:themeFill="background2"/>
            <w:vAlign w:val="center"/>
          </w:tcPr>
          <w:p w14:paraId="30A0A9F1" w14:textId="77777777" w:rsidR="00B7537D" w:rsidRDefault="00043580" w:rsidP="00FE58B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NIÑO CON CAMA</w:t>
            </w:r>
          </w:p>
        </w:tc>
        <w:tc>
          <w:tcPr>
            <w:tcW w:w="1375" w:type="dxa"/>
            <w:shd w:val="clear" w:color="auto" w:fill="E7E6E6" w:themeFill="background2"/>
            <w:vAlign w:val="center"/>
          </w:tcPr>
          <w:p w14:paraId="1EA43FD8" w14:textId="77777777" w:rsidR="00B7537D" w:rsidRDefault="00043580" w:rsidP="00FE58B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NIÑO SIN CAMA</w:t>
            </w:r>
          </w:p>
        </w:tc>
      </w:tr>
      <w:tr w:rsidR="00C92FFE" w14:paraId="5A8837E7" w14:textId="77777777" w:rsidTr="00C92FFE">
        <w:trPr>
          <w:trHeight w:val="394"/>
          <w:jc w:val="center"/>
        </w:trPr>
        <w:tc>
          <w:tcPr>
            <w:tcW w:w="2590" w:type="dxa"/>
            <w:vMerge w:val="restart"/>
            <w:vAlign w:val="center"/>
          </w:tcPr>
          <w:p w14:paraId="00E7530D" w14:textId="33882857" w:rsidR="00C92FFE" w:rsidRPr="000E6385" w:rsidRDefault="00C92FFE" w:rsidP="00C92FFE">
            <w:pPr>
              <w:jc w:val="center"/>
              <w:rPr>
                <w:rFonts w:ascii="Arial Narrow" w:hAnsi="Arial Narrow" w:cs="Arial"/>
                <w:b/>
                <w:bCs/>
                <w:color w:val="C00000"/>
                <w:sz w:val="24"/>
                <w:szCs w:val="24"/>
                <w:lang w:val="es-CO" w:eastAsia="es-ES"/>
              </w:rPr>
            </w:pPr>
            <w:r w:rsidRPr="000E6385">
              <w:rPr>
                <w:rFonts w:ascii="Arial Narrow" w:hAnsi="Arial Narrow" w:cs="Calibri"/>
                <w:b/>
                <w:bCs/>
                <w:color w:val="000000"/>
                <w:sz w:val="22"/>
                <w:szCs w:val="22"/>
                <w:lang w:val="es-CO"/>
              </w:rPr>
              <w:t>COMPRA ANTES DE: 11 - 30 SEP 2026</w:t>
            </w:r>
            <w:r w:rsidRPr="000E6385">
              <w:rPr>
                <w:rFonts w:ascii="Arial Narrow" w:hAnsi="Arial Narrow" w:cs="Calibri"/>
                <w:b/>
                <w:bCs/>
                <w:color w:val="000000"/>
                <w:sz w:val="22"/>
                <w:szCs w:val="22"/>
                <w:lang w:val="es-CO"/>
              </w:rPr>
              <w:br/>
            </w:r>
            <w:r>
              <w:rPr>
                <w:rFonts w:ascii="Arial Narrow" w:hAnsi="Arial Narrow" w:cs="Calibri"/>
                <w:b/>
                <w:bCs/>
                <w:color w:val="000000"/>
                <w:sz w:val="22"/>
                <w:szCs w:val="22"/>
                <w:lang w:val="es-CO"/>
              </w:rPr>
              <w:t>VIAJANDO DESDE</w:t>
            </w:r>
            <w:r w:rsidRPr="000E6385">
              <w:rPr>
                <w:rFonts w:ascii="Arial Narrow" w:hAnsi="Arial Narrow" w:cs="Calibri"/>
                <w:b/>
                <w:bCs/>
                <w:color w:val="000000"/>
                <w:sz w:val="22"/>
                <w:szCs w:val="22"/>
                <w:lang w:val="es-CO"/>
              </w:rPr>
              <w:t>: 11 SEP - 15 DIC 2026</w:t>
            </w:r>
          </w:p>
        </w:tc>
        <w:tc>
          <w:tcPr>
            <w:tcW w:w="1825" w:type="dxa"/>
            <w:tcBorders>
              <w:top w:val="single" w:sz="8" w:space="0" w:color="auto"/>
              <w:left w:val="single" w:sz="4" w:space="0" w:color="auto"/>
              <w:bottom w:val="single" w:sz="4" w:space="0" w:color="auto"/>
              <w:right w:val="single" w:sz="4" w:space="0" w:color="auto"/>
            </w:tcBorders>
            <w:shd w:val="clear" w:color="auto" w:fill="auto"/>
            <w:vAlign w:val="center"/>
          </w:tcPr>
          <w:p w14:paraId="4569CC4D" w14:textId="63AD2940" w:rsidR="00C92FFE" w:rsidRPr="00043580" w:rsidRDefault="00C92FFE" w:rsidP="00C92FFE">
            <w:pPr>
              <w:jc w:val="center"/>
              <w:rPr>
                <w:rFonts w:ascii="Arial Narrow" w:hAnsi="Arial Narrow" w:cs="Open Sans"/>
                <w:b/>
                <w:bCs/>
                <w:sz w:val="22"/>
                <w:szCs w:val="22"/>
                <w:lang w:val="es-CO"/>
              </w:rPr>
            </w:pPr>
            <w:r>
              <w:rPr>
                <w:rFonts w:ascii="Arial Narrow" w:hAnsi="Arial Narrow" w:cs="Calibri"/>
                <w:b/>
                <w:bCs/>
                <w:color w:val="000000"/>
                <w:sz w:val="22"/>
                <w:szCs w:val="22"/>
              </w:rPr>
              <w:t>TURISTA SUPERIOR</w:t>
            </w:r>
          </w:p>
        </w:tc>
        <w:tc>
          <w:tcPr>
            <w:tcW w:w="1624" w:type="dxa"/>
            <w:tcBorders>
              <w:top w:val="single" w:sz="4" w:space="0" w:color="auto"/>
              <w:left w:val="single" w:sz="4" w:space="0" w:color="auto"/>
              <w:bottom w:val="single" w:sz="4" w:space="0" w:color="auto"/>
              <w:right w:val="single" w:sz="4" w:space="0" w:color="auto"/>
            </w:tcBorders>
            <w:shd w:val="clear" w:color="auto" w:fill="auto"/>
            <w:vAlign w:val="center"/>
          </w:tcPr>
          <w:p w14:paraId="06CF70C2" w14:textId="7F4B1F55" w:rsidR="00C92FFE" w:rsidRDefault="00C92FFE" w:rsidP="00C92FFE">
            <w:pPr>
              <w:jc w:val="center"/>
              <w:rPr>
                <w:rFonts w:ascii="Arial Narrow" w:hAnsi="Arial Narrow" w:cs="Calibri"/>
                <w:color w:val="000000"/>
                <w:sz w:val="22"/>
                <w:szCs w:val="22"/>
              </w:rPr>
            </w:pPr>
            <w:r>
              <w:rPr>
                <w:rFonts w:ascii="Arial Narrow" w:hAnsi="Arial Narrow" w:cs="Calibri"/>
                <w:color w:val="000000"/>
                <w:sz w:val="22"/>
                <w:szCs w:val="22"/>
              </w:rPr>
              <w:t>2.280</w:t>
            </w:r>
          </w:p>
        </w:tc>
        <w:tc>
          <w:tcPr>
            <w:tcW w:w="1496" w:type="dxa"/>
            <w:tcBorders>
              <w:top w:val="single" w:sz="4" w:space="0" w:color="auto"/>
              <w:left w:val="nil"/>
              <w:bottom w:val="single" w:sz="4" w:space="0" w:color="auto"/>
              <w:right w:val="single" w:sz="4" w:space="0" w:color="auto"/>
            </w:tcBorders>
            <w:shd w:val="clear" w:color="auto" w:fill="auto"/>
            <w:vAlign w:val="center"/>
          </w:tcPr>
          <w:p w14:paraId="5F2565B1" w14:textId="4EBD72B8" w:rsidR="00C92FFE" w:rsidRDefault="00C92FFE" w:rsidP="00C92FFE">
            <w:pPr>
              <w:jc w:val="center"/>
              <w:rPr>
                <w:rFonts w:ascii="Arial Narrow" w:hAnsi="Arial Narrow" w:cs="Calibri"/>
                <w:color w:val="000000"/>
                <w:sz w:val="22"/>
                <w:szCs w:val="22"/>
              </w:rPr>
            </w:pPr>
            <w:r>
              <w:rPr>
                <w:rFonts w:ascii="Arial Narrow" w:hAnsi="Arial Narrow" w:cs="Calibri"/>
                <w:color w:val="000000"/>
                <w:sz w:val="22"/>
                <w:szCs w:val="22"/>
              </w:rPr>
              <w:t>1.360</w:t>
            </w:r>
          </w:p>
        </w:tc>
        <w:tc>
          <w:tcPr>
            <w:tcW w:w="1177" w:type="dxa"/>
            <w:tcBorders>
              <w:top w:val="single" w:sz="4" w:space="0" w:color="auto"/>
              <w:left w:val="nil"/>
              <w:bottom w:val="single" w:sz="4" w:space="0" w:color="auto"/>
              <w:right w:val="single" w:sz="4" w:space="0" w:color="auto"/>
            </w:tcBorders>
            <w:vAlign w:val="center"/>
          </w:tcPr>
          <w:p w14:paraId="38BB1F60" w14:textId="38873512" w:rsidR="00C92FFE" w:rsidRDefault="00C92FFE" w:rsidP="00C92FFE">
            <w:pPr>
              <w:jc w:val="center"/>
              <w:rPr>
                <w:rFonts w:ascii="Arial Narrow" w:hAnsi="Arial Narrow" w:cs="Calibri"/>
                <w:color w:val="000000"/>
                <w:sz w:val="22"/>
                <w:szCs w:val="22"/>
              </w:rPr>
            </w:pPr>
            <w:r>
              <w:rPr>
                <w:rFonts w:ascii="Arial Narrow" w:hAnsi="Arial Narrow" w:cs="Calibri"/>
                <w:color w:val="000000"/>
                <w:sz w:val="22"/>
                <w:szCs w:val="22"/>
              </w:rPr>
              <w:t>1.170</w:t>
            </w:r>
          </w:p>
        </w:tc>
        <w:tc>
          <w:tcPr>
            <w:tcW w:w="1350" w:type="dxa"/>
            <w:tcBorders>
              <w:top w:val="single" w:sz="4" w:space="0" w:color="auto"/>
              <w:left w:val="nil"/>
              <w:bottom w:val="single" w:sz="4" w:space="0" w:color="auto"/>
              <w:right w:val="single" w:sz="4" w:space="0" w:color="auto"/>
            </w:tcBorders>
            <w:vAlign w:val="center"/>
          </w:tcPr>
          <w:p w14:paraId="7DAF8B2D" w14:textId="7F2604A5" w:rsidR="00C92FFE" w:rsidRDefault="00C92FFE" w:rsidP="00C92FFE">
            <w:pPr>
              <w:jc w:val="center"/>
              <w:rPr>
                <w:rFonts w:ascii="Arial Narrow" w:hAnsi="Arial Narrow" w:cs="Calibri"/>
                <w:color w:val="000000"/>
                <w:sz w:val="22"/>
                <w:szCs w:val="22"/>
              </w:rPr>
            </w:pPr>
            <w:r>
              <w:rPr>
                <w:rFonts w:ascii="Arial Narrow" w:hAnsi="Arial Narrow" w:cs="Calibri"/>
                <w:color w:val="000000"/>
                <w:sz w:val="22"/>
                <w:szCs w:val="22"/>
              </w:rPr>
              <w:t>870</w:t>
            </w:r>
          </w:p>
        </w:tc>
        <w:tc>
          <w:tcPr>
            <w:tcW w:w="1375" w:type="dxa"/>
            <w:vMerge w:val="restart"/>
            <w:tcBorders>
              <w:top w:val="single" w:sz="4" w:space="0" w:color="auto"/>
              <w:left w:val="nil"/>
              <w:right w:val="single" w:sz="4" w:space="0" w:color="auto"/>
            </w:tcBorders>
            <w:vAlign w:val="center"/>
          </w:tcPr>
          <w:p w14:paraId="527B2D5D" w14:textId="1B6C25FA" w:rsidR="00C92FFE" w:rsidRDefault="00C92FFE" w:rsidP="00C92FFE">
            <w:pPr>
              <w:jc w:val="center"/>
              <w:rPr>
                <w:rFonts w:ascii="Arial Narrow" w:hAnsi="Arial Narrow" w:cs="Calibri"/>
                <w:color w:val="000000"/>
                <w:sz w:val="22"/>
                <w:szCs w:val="22"/>
              </w:rPr>
            </w:pPr>
            <w:r w:rsidRPr="00C92FFE">
              <w:rPr>
                <w:rFonts w:ascii="Arial Narrow" w:hAnsi="Arial Narrow" w:cs="Calibri"/>
                <w:color w:val="000000"/>
                <w:sz w:val="22"/>
                <w:szCs w:val="22"/>
              </w:rPr>
              <w:t>490</w:t>
            </w:r>
          </w:p>
        </w:tc>
      </w:tr>
      <w:tr w:rsidR="00C92FFE" w14:paraId="44F4FF98" w14:textId="77777777" w:rsidTr="00C92FFE">
        <w:trPr>
          <w:trHeight w:val="394"/>
          <w:jc w:val="center"/>
        </w:trPr>
        <w:tc>
          <w:tcPr>
            <w:tcW w:w="2590" w:type="dxa"/>
            <w:vMerge/>
            <w:vAlign w:val="center"/>
          </w:tcPr>
          <w:p w14:paraId="665B9A99" w14:textId="77777777" w:rsidR="00C92FFE" w:rsidRDefault="00C92FFE" w:rsidP="00C92FFE">
            <w:pPr>
              <w:jc w:val="center"/>
              <w:rPr>
                <w:rFonts w:ascii="Arial Narrow" w:hAnsi="Arial Narrow" w:cs="Arial"/>
                <w:b/>
                <w:bCs/>
                <w:color w:val="C00000"/>
                <w:sz w:val="24"/>
                <w:szCs w:val="24"/>
                <w:lang w:val="es-ES" w:eastAsia="es-ES"/>
              </w:rPr>
            </w:pPr>
          </w:p>
        </w:tc>
        <w:tc>
          <w:tcPr>
            <w:tcW w:w="1825" w:type="dxa"/>
            <w:tcBorders>
              <w:top w:val="nil"/>
              <w:left w:val="single" w:sz="4" w:space="0" w:color="auto"/>
              <w:bottom w:val="single" w:sz="4" w:space="0" w:color="auto"/>
              <w:right w:val="single" w:sz="4" w:space="0" w:color="auto"/>
            </w:tcBorders>
            <w:shd w:val="clear" w:color="auto" w:fill="auto"/>
            <w:vAlign w:val="center"/>
          </w:tcPr>
          <w:p w14:paraId="6346D67E" w14:textId="0514727E" w:rsidR="00C92FFE" w:rsidRPr="00043580" w:rsidRDefault="00C92FFE" w:rsidP="00C92FFE">
            <w:pPr>
              <w:jc w:val="center"/>
              <w:rPr>
                <w:rFonts w:ascii="Arial Narrow" w:hAnsi="Arial Narrow" w:cs="Open Sans"/>
                <w:b/>
                <w:bCs/>
              </w:rPr>
            </w:pPr>
            <w:r>
              <w:rPr>
                <w:rFonts w:ascii="Arial Narrow" w:hAnsi="Arial Narrow" w:cs="Calibri"/>
                <w:b/>
                <w:bCs/>
                <w:color w:val="000000"/>
                <w:sz w:val="22"/>
                <w:szCs w:val="22"/>
              </w:rPr>
              <w:t>PRIMERA</w:t>
            </w:r>
          </w:p>
        </w:tc>
        <w:tc>
          <w:tcPr>
            <w:tcW w:w="1624" w:type="dxa"/>
            <w:tcBorders>
              <w:top w:val="nil"/>
              <w:left w:val="single" w:sz="4" w:space="0" w:color="auto"/>
              <w:bottom w:val="single" w:sz="4" w:space="0" w:color="auto"/>
              <w:right w:val="single" w:sz="4" w:space="0" w:color="auto"/>
            </w:tcBorders>
            <w:shd w:val="clear" w:color="auto" w:fill="auto"/>
            <w:vAlign w:val="center"/>
          </w:tcPr>
          <w:p w14:paraId="2F9F83BB" w14:textId="74FBFE7E" w:rsidR="00C92FFE" w:rsidRDefault="00C92FFE" w:rsidP="00C92FFE">
            <w:pPr>
              <w:jc w:val="center"/>
              <w:rPr>
                <w:rFonts w:ascii="Arial Narrow" w:hAnsi="Arial Narrow" w:cs="Calibri"/>
                <w:color w:val="000000"/>
              </w:rPr>
            </w:pPr>
            <w:r>
              <w:rPr>
                <w:rFonts w:ascii="Arial Narrow" w:hAnsi="Arial Narrow" w:cs="Calibri"/>
                <w:color w:val="000000"/>
                <w:sz w:val="22"/>
                <w:szCs w:val="22"/>
              </w:rPr>
              <w:t>2.350</w:t>
            </w:r>
          </w:p>
        </w:tc>
        <w:tc>
          <w:tcPr>
            <w:tcW w:w="1496" w:type="dxa"/>
            <w:tcBorders>
              <w:top w:val="nil"/>
              <w:left w:val="nil"/>
              <w:bottom w:val="single" w:sz="4" w:space="0" w:color="auto"/>
              <w:right w:val="single" w:sz="4" w:space="0" w:color="auto"/>
            </w:tcBorders>
            <w:shd w:val="clear" w:color="auto" w:fill="auto"/>
            <w:vAlign w:val="center"/>
          </w:tcPr>
          <w:p w14:paraId="158D5C40" w14:textId="1776749B" w:rsidR="00C92FFE" w:rsidRDefault="00C92FFE" w:rsidP="00C92FFE">
            <w:pPr>
              <w:jc w:val="center"/>
              <w:rPr>
                <w:rFonts w:ascii="Arial Narrow" w:hAnsi="Arial Narrow" w:cs="Calibri"/>
                <w:color w:val="000000"/>
              </w:rPr>
            </w:pPr>
            <w:r>
              <w:rPr>
                <w:rFonts w:ascii="Arial Narrow" w:hAnsi="Arial Narrow" w:cs="Calibri"/>
                <w:color w:val="000000"/>
                <w:sz w:val="22"/>
                <w:szCs w:val="22"/>
              </w:rPr>
              <w:t>1.400</w:t>
            </w:r>
          </w:p>
        </w:tc>
        <w:tc>
          <w:tcPr>
            <w:tcW w:w="1177" w:type="dxa"/>
            <w:tcBorders>
              <w:top w:val="nil"/>
              <w:left w:val="nil"/>
              <w:bottom w:val="single" w:sz="4" w:space="0" w:color="auto"/>
              <w:right w:val="single" w:sz="4" w:space="0" w:color="auto"/>
            </w:tcBorders>
            <w:vAlign w:val="center"/>
          </w:tcPr>
          <w:p w14:paraId="6B18C961" w14:textId="383652C1" w:rsidR="00C92FFE" w:rsidRDefault="00C92FFE" w:rsidP="00C92FFE">
            <w:pPr>
              <w:jc w:val="center"/>
              <w:rPr>
                <w:rFonts w:ascii="Arial Narrow" w:hAnsi="Arial Narrow" w:cs="Calibri"/>
                <w:color w:val="000000"/>
              </w:rPr>
            </w:pPr>
            <w:r>
              <w:rPr>
                <w:rFonts w:ascii="Arial Narrow" w:hAnsi="Arial Narrow" w:cs="Calibri"/>
                <w:color w:val="000000"/>
                <w:sz w:val="22"/>
                <w:szCs w:val="22"/>
              </w:rPr>
              <w:t>1.200</w:t>
            </w:r>
          </w:p>
        </w:tc>
        <w:tc>
          <w:tcPr>
            <w:tcW w:w="1350" w:type="dxa"/>
            <w:tcBorders>
              <w:top w:val="nil"/>
              <w:left w:val="nil"/>
              <w:bottom w:val="single" w:sz="4" w:space="0" w:color="auto"/>
              <w:right w:val="single" w:sz="4" w:space="0" w:color="auto"/>
            </w:tcBorders>
            <w:vAlign w:val="center"/>
          </w:tcPr>
          <w:p w14:paraId="30F28F0B" w14:textId="189B4C01" w:rsidR="00C92FFE" w:rsidRDefault="00C92FFE" w:rsidP="00C92FFE">
            <w:pPr>
              <w:jc w:val="center"/>
              <w:rPr>
                <w:rFonts w:ascii="Arial Narrow" w:hAnsi="Arial Narrow" w:cs="Calibri"/>
                <w:color w:val="000000"/>
              </w:rPr>
            </w:pPr>
            <w:r>
              <w:rPr>
                <w:rFonts w:ascii="Arial Narrow" w:hAnsi="Arial Narrow" w:cs="Calibri"/>
                <w:color w:val="000000"/>
                <w:sz w:val="22"/>
                <w:szCs w:val="22"/>
              </w:rPr>
              <w:t>910</w:t>
            </w:r>
          </w:p>
        </w:tc>
        <w:tc>
          <w:tcPr>
            <w:tcW w:w="1375" w:type="dxa"/>
            <w:vMerge/>
            <w:tcBorders>
              <w:left w:val="nil"/>
              <w:right w:val="single" w:sz="4" w:space="0" w:color="auto"/>
            </w:tcBorders>
            <w:vAlign w:val="center"/>
          </w:tcPr>
          <w:p w14:paraId="646655C3" w14:textId="77777777" w:rsidR="00C92FFE" w:rsidRDefault="00C92FFE" w:rsidP="00C92FFE">
            <w:pPr>
              <w:jc w:val="center"/>
              <w:rPr>
                <w:rFonts w:ascii="Arial Narrow" w:hAnsi="Arial Narrow" w:cs="Calibri"/>
                <w:color w:val="000000"/>
              </w:rPr>
            </w:pPr>
          </w:p>
        </w:tc>
      </w:tr>
      <w:tr w:rsidR="00C92FFE" w14:paraId="2B8E79A2" w14:textId="77777777" w:rsidTr="00C92FFE">
        <w:trPr>
          <w:trHeight w:val="394"/>
          <w:jc w:val="center"/>
        </w:trPr>
        <w:tc>
          <w:tcPr>
            <w:tcW w:w="2590" w:type="dxa"/>
            <w:vMerge/>
            <w:vAlign w:val="center"/>
          </w:tcPr>
          <w:p w14:paraId="36D58112" w14:textId="77777777" w:rsidR="00C92FFE" w:rsidRDefault="00C92FFE" w:rsidP="00C92FFE">
            <w:pPr>
              <w:jc w:val="center"/>
              <w:rPr>
                <w:rFonts w:ascii="Arial Narrow" w:hAnsi="Arial Narrow" w:cs="Arial"/>
                <w:b/>
                <w:bCs/>
                <w:color w:val="C00000"/>
                <w:sz w:val="24"/>
                <w:szCs w:val="24"/>
                <w:lang w:val="es-ES" w:eastAsia="es-ES"/>
              </w:rPr>
            </w:pPr>
          </w:p>
        </w:tc>
        <w:tc>
          <w:tcPr>
            <w:tcW w:w="1825" w:type="dxa"/>
            <w:tcBorders>
              <w:top w:val="nil"/>
              <w:left w:val="single" w:sz="4" w:space="0" w:color="auto"/>
              <w:bottom w:val="single" w:sz="4" w:space="0" w:color="auto"/>
              <w:right w:val="single" w:sz="4" w:space="0" w:color="auto"/>
            </w:tcBorders>
            <w:shd w:val="clear" w:color="auto" w:fill="auto"/>
            <w:vAlign w:val="center"/>
          </w:tcPr>
          <w:p w14:paraId="37C55573" w14:textId="46C2E47E" w:rsidR="00C92FFE" w:rsidRPr="00043580" w:rsidRDefault="00C92FFE" w:rsidP="00C92FFE">
            <w:pPr>
              <w:jc w:val="center"/>
              <w:rPr>
                <w:rFonts w:ascii="Arial Narrow" w:hAnsi="Arial Narrow" w:cs="Open Sans"/>
                <w:b/>
                <w:bCs/>
                <w:sz w:val="22"/>
                <w:szCs w:val="22"/>
                <w:lang w:val="es-CO"/>
              </w:rPr>
            </w:pPr>
            <w:r>
              <w:rPr>
                <w:rFonts w:ascii="Arial Narrow" w:hAnsi="Arial Narrow" w:cs="Calibri"/>
                <w:b/>
                <w:bCs/>
                <w:color w:val="000000"/>
                <w:sz w:val="22"/>
                <w:szCs w:val="22"/>
              </w:rPr>
              <w:t>PRIMERA SUPERIOR</w:t>
            </w:r>
          </w:p>
        </w:tc>
        <w:tc>
          <w:tcPr>
            <w:tcW w:w="1624" w:type="dxa"/>
            <w:tcBorders>
              <w:top w:val="nil"/>
              <w:left w:val="single" w:sz="4" w:space="0" w:color="auto"/>
              <w:bottom w:val="single" w:sz="4" w:space="0" w:color="auto"/>
              <w:right w:val="single" w:sz="4" w:space="0" w:color="auto"/>
            </w:tcBorders>
            <w:shd w:val="clear" w:color="auto" w:fill="auto"/>
            <w:vAlign w:val="center"/>
          </w:tcPr>
          <w:p w14:paraId="286BE250" w14:textId="058E39F8" w:rsidR="00C92FFE" w:rsidRDefault="00C92FFE" w:rsidP="00C92FFE">
            <w:pPr>
              <w:jc w:val="center"/>
              <w:rPr>
                <w:rFonts w:ascii="Arial Narrow" w:hAnsi="Arial Narrow" w:cs="Calibri"/>
                <w:color w:val="000000"/>
                <w:sz w:val="22"/>
                <w:szCs w:val="22"/>
              </w:rPr>
            </w:pPr>
            <w:r>
              <w:rPr>
                <w:rFonts w:ascii="Arial Narrow" w:hAnsi="Arial Narrow" w:cs="Calibri"/>
                <w:color w:val="000000"/>
                <w:sz w:val="22"/>
                <w:szCs w:val="22"/>
              </w:rPr>
              <w:t>2.530</w:t>
            </w:r>
          </w:p>
        </w:tc>
        <w:tc>
          <w:tcPr>
            <w:tcW w:w="1496" w:type="dxa"/>
            <w:tcBorders>
              <w:top w:val="nil"/>
              <w:left w:val="nil"/>
              <w:bottom w:val="single" w:sz="4" w:space="0" w:color="auto"/>
              <w:right w:val="single" w:sz="4" w:space="0" w:color="auto"/>
            </w:tcBorders>
            <w:shd w:val="clear" w:color="auto" w:fill="auto"/>
            <w:vAlign w:val="center"/>
          </w:tcPr>
          <w:p w14:paraId="4DD5E01E" w14:textId="46F03B29" w:rsidR="00C92FFE" w:rsidRDefault="00C92FFE" w:rsidP="00C92FFE">
            <w:pPr>
              <w:jc w:val="center"/>
              <w:rPr>
                <w:rFonts w:ascii="Arial Narrow" w:hAnsi="Arial Narrow" w:cs="Calibri"/>
                <w:color w:val="000000"/>
                <w:sz w:val="22"/>
                <w:szCs w:val="22"/>
              </w:rPr>
            </w:pPr>
            <w:r>
              <w:rPr>
                <w:rFonts w:ascii="Arial Narrow" w:hAnsi="Arial Narrow" w:cs="Calibri"/>
                <w:color w:val="000000"/>
                <w:sz w:val="22"/>
                <w:szCs w:val="22"/>
              </w:rPr>
              <w:t>1.490</w:t>
            </w:r>
          </w:p>
        </w:tc>
        <w:tc>
          <w:tcPr>
            <w:tcW w:w="1177" w:type="dxa"/>
            <w:tcBorders>
              <w:top w:val="nil"/>
              <w:left w:val="nil"/>
              <w:bottom w:val="single" w:sz="4" w:space="0" w:color="auto"/>
              <w:right w:val="single" w:sz="4" w:space="0" w:color="auto"/>
            </w:tcBorders>
            <w:vAlign w:val="center"/>
          </w:tcPr>
          <w:p w14:paraId="2103BC90" w14:textId="5435EAE2" w:rsidR="00C92FFE" w:rsidRDefault="00C92FFE" w:rsidP="00C92FFE">
            <w:pPr>
              <w:jc w:val="center"/>
              <w:rPr>
                <w:rFonts w:ascii="Arial Narrow" w:hAnsi="Arial Narrow" w:cs="Calibri"/>
                <w:color w:val="000000"/>
              </w:rPr>
            </w:pPr>
            <w:r>
              <w:rPr>
                <w:rFonts w:ascii="Arial Narrow" w:hAnsi="Arial Narrow" w:cs="Calibri"/>
                <w:color w:val="000000"/>
                <w:sz w:val="22"/>
                <w:szCs w:val="22"/>
              </w:rPr>
              <w:t>1.290</w:t>
            </w:r>
          </w:p>
        </w:tc>
        <w:tc>
          <w:tcPr>
            <w:tcW w:w="1350" w:type="dxa"/>
            <w:tcBorders>
              <w:top w:val="nil"/>
              <w:left w:val="nil"/>
              <w:bottom w:val="single" w:sz="4" w:space="0" w:color="auto"/>
              <w:right w:val="single" w:sz="4" w:space="0" w:color="auto"/>
            </w:tcBorders>
            <w:vAlign w:val="center"/>
          </w:tcPr>
          <w:p w14:paraId="276595BD" w14:textId="6F78010B" w:rsidR="00C92FFE" w:rsidRDefault="00C92FFE" w:rsidP="00C92FFE">
            <w:pPr>
              <w:jc w:val="center"/>
              <w:rPr>
                <w:rFonts w:ascii="Arial Narrow" w:hAnsi="Arial Narrow" w:cs="Calibri"/>
                <w:color w:val="000000"/>
              </w:rPr>
            </w:pPr>
            <w:r>
              <w:rPr>
                <w:rFonts w:ascii="Arial Narrow" w:hAnsi="Arial Narrow" w:cs="Calibri"/>
                <w:color w:val="000000"/>
                <w:sz w:val="22"/>
                <w:szCs w:val="22"/>
              </w:rPr>
              <w:t>1.000</w:t>
            </w:r>
          </w:p>
        </w:tc>
        <w:tc>
          <w:tcPr>
            <w:tcW w:w="1375" w:type="dxa"/>
            <w:vMerge/>
            <w:tcBorders>
              <w:left w:val="nil"/>
              <w:right w:val="single" w:sz="4" w:space="0" w:color="auto"/>
            </w:tcBorders>
            <w:vAlign w:val="center"/>
          </w:tcPr>
          <w:p w14:paraId="7F2E3AB0" w14:textId="77777777" w:rsidR="00C92FFE" w:rsidRDefault="00C92FFE" w:rsidP="00C92FFE">
            <w:pPr>
              <w:jc w:val="center"/>
              <w:rPr>
                <w:rFonts w:ascii="Arial Narrow" w:hAnsi="Arial Narrow" w:cs="Calibri"/>
                <w:color w:val="000000"/>
              </w:rPr>
            </w:pPr>
          </w:p>
        </w:tc>
      </w:tr>
      <w:tr w:rsidR="00C92FFE" w14:paraId="5CCC5DC6" w14:textId="77777777" w:rsidTr="00C92FFE">
        <w:trPr>
          <w:trHeight w:val="394"/>
          <w:jc w:val="center"/>
        </w:trPr>
        <w:tc>
          <w:tcPr>
            <w:tcW w:w="2590" w:type="dxa"/>
            <w:vMerge/>
            <w:vAlign w:val="center"/>
          </w:tcPr>
          <w:p w14:paraId="13DD13E5" w14:textId="77777777" w:rsidR="00C92FFE" w:rsidRDefault="00C92FFE" w:rsidP="00C92FFE">
            <w:pPr>
              <w:jc w:val="center"/>
              <w:rPr>
                <w:rFonts w:ascii="Arial Narrow" w:hAnsi="Arial Narrow" w:cs="Arial"/>
                <w:b/>
                <w:bCs/>
                <w:color w:val="C00000"/>
                <w:sz w:val="24"/>
                <w:szCs w:val="24"/>
                <w:lang w:val="es-ES" w:eastAsia="es-ES"/>
              </w:rPr>
            </w:pPr>
          </w:p>
        </w:tc>
        <w:tc>
          <w:tcPr>
            <w:tcW w:w="1825" w:type="dxa"/>
            <w:tcBorders>
              <w:top w:val="nil"/>
              <w:left w:val="single" w:sz="4" w:space="0" w:color="auto"/>
              <w:bottom w:val="single" w:sz="4" w:space="0" w:color="auto"/>
              <w:right w:val="single" w:sz="4" w:space="0" w:color="auto"/>
            </w:tcBorders>
            <w:shd w:val="clear" w:color="auto" w:fill="auto"/>
            <w:vAlign w:val="center"/>
          </w:tcPr>
          <w:p w14:paraId="2350FC14" w14:textId="3B10B153" w:rsidR="00C92FFE" w:rsidRPr="00043580" w:rsidRDefault="00C92FFE" w:rsidP="00C92FFE">
            <w:pPr>
              <w:jc w:val="center"/>
              <w:rPr>
                <w:rFonts w:ascii="Arial Narrow" w:hAnsi="Arial Narrow" w:cs="Open Sans"/>
                <w:b/>
                <w:bCs/>
                <w:sz w:val="22"/>
                <w:szCs w:val="22"/>
                <w:lang w:val="es-CO"/>
              </w:rPr>
            </w:pPr>
            <w:r>
              <w:rPr>
                <w:rFonts w:ascii="Arial Narrow" w:hAnsi="Arial Narrow" w:cs="Calibri"/>
                <w:b/>
                <w:bCs/>
                <w:color w:val="000000"/>
                <w:sz w:val="22"/>
                <w:szCs w:val="22"/>
              </w:rPr>
              <w:t>LUJO</w:t>
            </w:r>
          </w:p>
        </w:tc>
        <w:tc>
          <w:tcPr>
            <w:tcW w:w="1624" w:type="dxa"/>
            <w:tcBorders>
              <w:top w:val="nil"/>
              <w:left w:val="single" w:sz="4" w:space="0" w:color="auto"/>
              <w:bottom w:val="single" w:sz="4" w:space="0" w:color="auto"/>
              <w:right w:val="single" w:sz="4" w:space="0" w:color="auto"/>
            </w:tcBorders>
            <w:shd w:val="clear" w:color="auto" w:fill="auto"/>
            <w:vAlign w:val="center"/>
          </w:tcPr>
          <w:p w14:paraId="74E35478" w14:textId="77AD5C88" w:rsidR="00C92FFE" w:rsidRDefault="00C92FFE" w:rsidP="00C92FFE">
            <w:pPr>
              <w:jc w:val="center"/>
              <w:rPr>
                <w:rFonts w:ascii="Arial Narrow" w:hAnsi="Arial Narrow" w:cs="Calibri"/>
                <w:color w:val="000000"/>
                <w:sz w:val="22"/>
                <w:szCs w:val="22"/>
              </w:rPr>
            </w:pPr>
            <w:r>
              <w:rPr>
                <w:rFonts w:ascii="Arial Narrow" w:hAnsi="Arial Narrow" w:cs="Calibri"/>
                <w:color w:val="000000"/>
                <w:sz w:val="22"/>
                <w:szCs w:val="22"/>
              </w:rPr>
              <w:t>2.720</w:t>
            </w:r>
          </w:p>
        </w:tc>
        <w:tc>
          <w:tcPr>
            <w:tcW w:w="1496" w:type="dxa"/>
            <w:tcBorders>
              <w:top w:val="nil"/>
              <w:left w:val="nil"/>
              <w:bottom w:val="single" w:sz="4" w:space="0" w:color="auto"/>
              <w:right w:val="single" w:sz="4" w:space="0" w:color="auto"/>
            </w:tcBorders>
            <w:shd w:val="clear" w:color="auto" w:fill="auto"/>
            <w:vAlign w:val="center"/>
          </w:tcPr>
          <w:p w14:paraId="502C6B31" w14:textId="01D09591" w:rsidR="00C92FFE" w:rsidRDefault="00C92FFE" w:rsidP="00C92FFE">
            <w:pPr>
              <w:jc w:val="center"/>
              <w:rPr>
                <w:rFonts w:ascii="Arial Narrow" w:hAnsi="Arial Narrow" w:cs="Calibri"/>
                <w:color w:val="000000"/>
                <w:sz w:val="22"/>
                <w:szCs w:val="22"/>
              </w:rPr>
            </w:pPr>
            <w:r>
              <w:rPr>
                <w:rFonts w:ascii="Arial Narrow" w:hAnsi="Arial Narrow" w:cs="Calibri"/>
                <w:color w:val="000000"/>
                <w:sz w:val="22"/>
                <w:szCs w:val="22"/>
              </w:rPr>
              <w:t>1.580</w:t>
            </w:r>
          </w:p>
        </w:tc>
        <w:tc>
          <w:tcPr>
            <w:tcW w:w="1177" w:type="dxa"/>
            <w:tcBorders>
              <w:top w:val="nil"/>
              <w:left w:val="nil"/>
              <w:bottom w:val="single" w:sz="4" w:space="0" w:color="auto"/>
              <w:right w:val="single" w:sz="4" w:space="0" w:color="auto"/>
            </w:tcBorders>
            <w:vAlign w:val="center"/>
          </w:tcPr>
          <w:p w14:paraId="53190A58" w14:textId="25A95FA2" w:rsidR="00C92FFE" w:rsidRDefault="00C92FFE" w:rsidP="00C92FFE">
            <w:pPr>
              <w:jc w:val="center"/>
              <w:rPr>
                <w:rFonts w:ascii="Arial Narrow" w:hAnsi="Arial Narrow" w:cs="Calibri"/>
                <w:color w:val="000000"/>
              </w:rPr>
            </w:pPr>
            <w:r>
              <w:rPr>
                <w:rFonts w:ascii="Arial Narrow" w:hAnsi="Arial Narrow" w:cs="Calibri"/>
                <w:color w:val="000000"/>
                <w:sz w:val="22"/>
                <w:szCs w:val="22"/>
              </w:rPr>
              <w:t>1.300</w:t>
            </w:r>
          </w:p>
        </w:tc>
        <w:tc>
          <w:tcPr>
            <w:tcW w:w="1350" w:type="dxa"/>
            <w:tcBorders>
              <w:top w:val="nil"/>
              <w:left w:val="nil"/>
              <w:bottom w:val="single" w:sz="4" w:space="0" w:color="auto"/>
              <w:right w:val="single" w:sz="4" w:space="0" w:color="auto"/>
            </w:tcBorders>
            <w:vAlign w:val="center"/>
          </w:tcPr>
          <w:p w14:paraId="02AEC01E" w14:textId="758BB11D" w:rsidR="00C92FFE" w:rsidRDefault="00C92FFE" w:rsidP="00C92FFE">
            <w:pPr>
              <w:jc w:val="center"/>
              <w:rPr>
                <w:rFonts w:ascii="Arial Narrow" w:hAnsi="Arial Narrow" w:cs="Calibri"/>
                <w:color w:val="000000"/>
              </w:rPr>
            </w:pPr>
            <w:r>
              <w:rPr>
                <w:rFonts w:ascii="Arial Narrow" w:hAnsi="Arial Narrow" w:cs="Calibri"/>
                <w:color w:val="000000"/>
                <w:sz w:val="22"/>
                <w:szCs w:val="22"/>
              </w:rPr>
              <w:t>1.010</w:t>
            </w:r>
          </w:p>
        </w:tc>
        <w:tc>
          <w:tcPr>
            <w:tcW w:w="1375" w:type="dxa"/>
            <w:vMerge/>
            <w:tcBorders>
              <w:left w:val="nil"/>
              <w:bottom w:val="single" w:sz="4" w:space="0" w:color="auto"/>
              <w:right w:val="single" w:sz="4" w:space="0" w:color="auto"/>
            </w:tcBorders>
            <w:vAlign w:val="center"/>
          </w:tcPr>
          <w:p w14:paraId="050CF2D4" w14:textId="77777777" w:rsidR="00C92FFE" w:rsidRDefault="00C92FFE" w:rsidP="00C92FFE">
            <w:pPr>
              <w:jc w:val="center"/>
              <w:rPr>
                <w:rFonts w:ascii="Arial Narrow" w:hAnsi="Arial Narrow" w:cs="Calibri"/>
                <w:color w:val="000000"/>
              </w:rPr>
            </w:pPr>
          </w:p>
        </w:tc>
      </w:tr>
    </w:tbl>
    <w:p w14:paraId="27364C97" w14:textId="77777777" w:rsidR="005E4A01" w:rsidRDefault="005E4A01" w:rsidP="004C12D5">
      <w:pPr>
        <w:shd w:val="clear" w:color="auto" w:fill="FFFFFF"/>
        <w:spacing w:after="0"/>
        <w:rPr>
          <w:rFonts w:ascii="Arial Narrow" w:hAnsi="Arial Narrow" w:cs="Arial"/>
          <w:b/>
          <w:bCs/>
          <w:color w:val="C00000"/>
          <w:sz w:val="24"/>
          <w:szCs w:val="24"/>
          <w:lang w:eastAsia="es-ES"/>
        </w:rPr>
      </w:pPr>
    </w:p>
    <w:p w14:paraId="6924F4F9" w14:textId="77777777" w:rsidR="00E026F8" w:rsidRDefault="00E026F8" w:rsidP="004C12D5">
      <w:pPr>
        <w:shd w:val="clear" w:color="auto" w:fill="FFFFFF"/>
        <w:spacing w:after="0"/>
        <w:rPr>
          <w:rFonts w:ascii="Arial Narrow" w:hAnsi="Arial Narrow" w:cs="Arial"/>
          <w:b/>
          <w:bCs/>
          <w:color w:val="C00000"/>
          <w:sz w:val="24"/>
          <w:szCs w:val="24"/>
          <w:lang w:eastAsia="es-ES"/>
        </w:rPr>
      </w:pPr>
    </w:p>
    <w:tbl>
      <w:tblPr>
        <w:tblStyle w:val="Tablaconcuadrcula"/>
        <w:tblW w:w="11466" w:type="dxa"/>
        <w:jc w:val="center"/>
        <w:tblLook w:val="04A0" w:firstRow="1" w:lastRow="0" w:firstColumn="1" w:lastColumn="0" w:noHBand="0" w:noVBand="1"/>
      </w:tblPr>
      <w:tblGrid>
        <w:gridCol w:w="3822"/>
        <w:gridCol w:w="3822"/>
        <w:gridCol w:w="3822"/>
      </w:tblGrid>
      <w:tr w:rsidR="006142C7" w14:paraId="1C42DFF9" w14:textId="77777777" w:rsidTr="000E6385">
        <w:trPr>
          <w:trHeight w:val="506"/>
          <w:jc w:val="center"/>
        </w:trPr>
        <w:tc>
          <w:tcPr>
            <w:tcW w:w="3822" w:type="dxa"/>
            <w:shd w:val="clear" w:color="auto" w:fill="E7E6E6" w:themeFill="background2"/>
            <w:vAlign w:val="center"/>
          </w:tcPr>
          <w:p w14:paraId="49D6F688" w14:textId="77777777" w:rsidR="006142C7" w:rsidRDefault="006142C7" w:rsidP="005D0B4A">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CIUDAD</w:t>
            </w:r>
          </w:p>
        </w:tc>
        <w:tc>
          <w:tcPr>
            <w:tcW w:w="3822" w:type="dxa"/>
            <w:shd w:val="clear" w:color="auto" w:fill="E7E6E6" w:themeFill="background2"/>
            <w:vAlign w:val="center"/>
          </w:tcPr>
          <w:p w14:paraId="56BCA5D5" w14:textId="77777777" w:rsidR="006142C7" w:rsidRDefault="005469B5" w:rsidP="005D0B4A">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HOTELES</w:t>
            </w:r>
          </w:p>
        </w:tc>
        <w:tc>
          <w:tcPr>
            <w:tcW w:w="3822" w:type="dxa"/>
            <w:shd w:val="clear" w:color="auto" w:fill="E7E6E6" w:themeFill="background2"/>
            <w:vAlign w:val="center"/>
          </w:tcPr>
          <w:p w14:paraId="1E32C1D6" w14:textId="77777777" w:rsidR="006142C7" w:rsidRDefault="006142C7" w:rsidP="005D0B4A">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 xml:space="preserve"> CATEGORIA </w:t>
            </w:r>
          </w:p>
        </w:tc>
      </w:tr>
      <w:tr w:rsidR="00043580" w14:paraId="00D21B16" w14:textId="77777777" w:rsidTr="000E6385">
        <w:trPr>
          <w:trHeight w:val="240"/>
          <w:jc w:val="center"/>
        </w:trPr>
        <w:tc>
          <w:tcPr>
            <w:tcW w:w="3822" w:type="dxa"/>
            <w:vAlign w:val="center"/>
          </w:tcPr>
          <w:p w14:paraId="4C9713E5" w14:textId="097F44FF" w:rsidR="00043580" w:rsidRPr="006142C7" w:rsidRDefault="000E6385" w:rsidP="005D0B4A">
            <w:pPr>
              <w:jc w:val="center"/>
              <w:rPr>
                <w:rFonts w:ascii="Arial Narrow" w:hAnsi="Arial Narrow" w:cs="Arial"/>
                <w:b/>
                <w:bCs/>
                <w:sz w:val="24"/>
                <w:szCs w:val="24"/>
                <w:lang w:eastAsia="es-ES"/>
              </w:rPr>
            </w:pPr>
            <w:r>
              <w:rPr>
                <w:rFonts w:ascii="Arial Narrow" w:hAnsi="Arial Narrow" w:cs="Arial"/>
                <w:b/>
                <w:bCs/>
                <w:sz w:val="24"/>
                <w:szCs w:val="24"/>
                <w:lang w:eastAsia="es-ES"/>
              </w:rPr>
              <w:t>LIMA</w:t>
            </w:r>
          </w:p>
        </w:tc>
        <w:tc>
          <w:tcPr>
            <w:tcW w:w="3822" w:type="dxa"/>
            <w:vMerge w:val="restart"/>
            <w:vAlign w:val="center"/>
          </w:tcPr>
          <w:p w14:paraId="09937D88" w14:textId="7910EA3B" w:rsidR="000E6385" w:rsidRPr="000E6385" w:rsidRDefault="000E6385" w:rsidP="000E6385">
            <w:pPr>
              <w:jc w:val="center"/>
              <w:rPr>
                <w:rFonts w:ascii="Arial Narrow" w:hAnsi="Arial Narrow" w:cs="Arial"/>
                <w:bCs/>
                <w:sz w:val="24"/>
                <w:szCs w:val="24"/>
                <w:lang w:eastAsia="es-ES"/>
              </w:rPr>
            </w:pPr>
            <w:r w:rsidRPr="000E6385">
              <w:rPr>
                <w:rFonts w:ascii="Arial Narrow" w:hAnsi="Arial Narrow" w:cs="Arial"/>
                <w:bCs/>
                <w:sz w:val="24"/>
                <w:szCs w:val="24"/>
                <w:lang w:eastAsia="es-ES"/>
              </w:rPr>
              <w:t xml:space="preserve">LIBRE HOTEL BW SIGNATURE </w:t>
            </w:r>
          </w:p>
          <w:p w14:paraId="781A4958" w14:textId="51025438" w:rsidR="00043580" w:rsidRPr="00B66A8D" w:rsidRDefault="000E6385" w:rsidP="000E6385">
            <w:pPr>
              <w:jc w:val="center"/>
              <w:rPr>
                <w:rFonts w:ascii="Arial Narrow" w:hAnsi="Arial Narrow" w:cs="Arial"/>
                <w:bCs/>
                <w:sz w:val="24"/>
                <w:szCs w:val="24"/>
                <w:lang w:eastAsia="es-ES"/>
              </w:rPr>
            </w:pPr>
            <w:r w:rsidRPr="000E6385">
              <w:rPr>
                <w:rFonts w:ascii="Arial Narrow" w:hAnsi="Arial Narrow" w:cs="Arial"/>
                <w:bCs/>
                <w:sz w:val="24"/>
                <w:szCs w:val="24"/>
                <w:lang w:eastAsia="es-ES"/>
              </w:rPr>
              <w:t>ANDINO CLUB HOTEL</w:t>
            </w:r>
          </w:p>
        </w:tc>
        <w:tc>
          <w:tcPr>
            <w:tcW w:w="3822" w:type="dxa"/>
            <w:vMerge w:val="restart"/>
            <w:vAlign w:val="center"/>
          </w:tcPr>
          <w:p w14:paraId="237CABA8" w14:textId="08E42027" w:rsidR="00043580" w:rsidRPr="000E6385" w:rsidRDefault="000E6385" w:rsidP="005D0B4A">
            <w:pPr>
              <w:jc w:val="center"/>
              <w:rPr>
                <w:rFonts w:ascii="Arial Narrow" w:hAnsi="Arial Narrow" w:cs="Arial"/>
                <w:b/>
                <w:bCs/>
                <w:sz w:val="24"/>
                <w:szCs w:val="24"/>
                <w:lang w:eastAsia="es-ES"/>
              </w:rPr>
            </w:pPr>
            <w:r w:rsidRPr="000E6385">
              <w:rPr>
                <w:rFonts w:ascii="Arial Narrow" w:hAnsi="Arial Narrow" w:cs="Arial"/>
                <w:b/>
                <w:bCs/>
                <w:sz w:val="24"/>
                <w:szCs w:val="24"/>
                <w:lang w:eastAsia="es-ES"/>
              </w:rPr>
              <w:t>TURISTA SUPERIOR</w:t>
            </w:r>
          </w:p>
        </w:tc>
      </w:tr>
      <w:tr w:rsidR="00043580" w:rsidRPr="001937EA" w14:paraId="1F6F2D3D" w14:textId="77777777" w:rsidTr="000E6385">
        <w:trPr>
          <w:trHeight w:val="240"/>
          <w:jc w:val="center"/>
        </w:trPr>
        <w:tc>
          <w:tcPr>
            <w:tcW w:w="3822" w:type="dxa"/>
            <w:vAlign w:val="center"/>
          </w:tcPr>
          <w:p w14:paraId="35FC3435" w14:textId="6846CE3B" w:rsidR="00043580" w:rsidRPr="006142C7" w:rsidRDefault="000E6385" w:rsidP="005D0B4A">
            <w:pPr>
              <w:jc w:val="center"/>
              <w:rPr>
                <w:rFonts w:ascii="Arial Narrow" w:hAnsi="Arial Narrow" w:cs="Arial"/>
                <w:b/>
                <w:bCs/>
                <w:sz w:val="24"/>
                <w:szCs w:val="24"/>
                <w:lang w:eastAsia="es-ES"/>
              </w:rPr>
            </w:pPr>
            <w:r>
              <w:rPr>
                <w:rFonts w:ascii="Arial Narrow" w:hAnsi="Arial Narrow" w:cs="Arial"/>
                <w:b/>
                <w:bCs/>
                <w:sz w:val="24"/>
                <w:szCs w:val="24"/>
                <w:lang w:eastAsia="es-ES"/>
              </w:rPr>
              <w:t>HUARAZ</w:t>
            </w:r>
          </w:p>
        </w:tc>
        <w:tc>
          <w:tcPr>
            <w:tcW w:w="3822" w:type="dxa"/>
            <w:vMerge/>
            <w:vAlign w:val="center"/>
          </w:tcPr>
          <w:p w14:paraId="276BB6F6" w14:textId="77777777" w:rsidR="00043580" w:rsidRPr="001937EA" w:rsidRDefault="00043580" w:rsidP="00FC786A">
            <w:pPr>
              <w:jc w:val="center"/>
              <w:rPr>
                <w:rFonts w:ascii="Arial Narrow" w:hAnsi="Arial Narrow" w:cs="Arial"/>
                <w:bCs/>
                <w:sz w:val="24"/>
                <w:szCs w:val="24"/>
                <w:lang w:eastAsia="es-ES"/>
              </w:rPr>
            </w:pPr>
          </w:p>
        </w:tc>
        <w:tc>
          <w:tcPr>
            <w:tcW w:w="3822" w:type="dxa"/>
            <w:vMerge/>
            <w:vAlign w:val="center"/>
          </w:tcPr>
          <w:p w14:paraId="6A56CFCF" w14:textId="77777777" w:rsidR="00043580" w:rsidRPr="000E6385" w:rsidRDefault="00043580" w:rsidP="005D0B4A">
            <w:pPr>
              <w:jc w:val="center"/>
              <w:rPr>
                <w:rFonts w:ascii="Arial Narrow" w:hAnsi="Arial Narrow" w:cs="Arial"/>
                <w:b/>
                <w:bCs/>
                <w:sz w:val="24"/>
                <w:szCs w:val="24"/>
                <w:lang w:eastAsia="es-ES"/>
              </w:rPr>
            </w:pPr>
          </w:p>
        </w:tc>
      </w:tr>
      <w:tr w:rsidR="00043580" w14:paraId="59F2634A" w14:textId="77777777" w:rsidTr="000E6385">
        <w:trPr>
          <w:trHeight w:val="316"/>
          <w:jc w:val="center"/>
        </w:trPr>
        <w:tc>
          <w:tcPr>
            <w:tcW w:w="3822" w:type="dxa"/>
            <w:shd w:val="clear" w:color="auto" w:fill="E7E6E6" w:themeFill="background2"/>
            <w:vAlign w:val="center"/>
          </w:tcPr>
          <w:p w14:paraId="07274C5D" w14:textId="05F89D93" w:rsidR="00043580" w:rsidRPr="006142C7" w:rsidRDefault="000E6385" w:rsidP="00495F14">
            <w:pPr>
              <w:jc w:val="center"/>
              <w:rPr>
                <w:rFonts w:ascii="Arial Narrow" w:hAnsi="Arial Narrow" w:cs="Arial"/>
                <w:b/>
                <w:bCs/>
                <w:sz w:val="24"/>
                <w:szCs w:val="24"/>
                <w:lang w:eastAsia="es-ES"/>
              </w:rPr>
            </w:pPr>
            <w:r>
              <w:rPr>
                <w:rFonts w:ascii="Arial Narrow" w:hAnsi="Arial Narrow" w:cs="Arial"/>
                <w:b/>
                <w:bCs/>
                <w:sz w:val="24"/>
                <w:szCs w:val="24"/>
                <w:lang w:eastAsia="es-ES"/>
              </w:rPr>
              <w:t>LIMA</w:t>
            </w:r>
          </w:p>
        </w:tc>
        <w:tc>
          <w:tcPr>
            <w:tcW w:w="3822" w:type="dxa"/>
            <w:vMerge w:val="restart"/>
            <w:shd w:val="clear" w:color="auto" w:fill="E7E6E6" w:themeFill="background2"/>
            <w:vAlign w:val="center"/>
          </w:tcPr>
          <w:p w14:paraId="79C4E023" w14:textId="1A0D9D46" w:rsidR="000E6385" w:rsidRPr="000E6385" w:rsidRDefault="000E6385" w:rsidP="000E6385">
            <w:pPr>
              <w:jc w:val="center"/>
              <w:rPr>
                <w:rFonts w:ascii="Arial Narrow" w:hAnsi="Arial Narrow" w:cs="Arial"/>
                <w:bCs/>
                <w:sz w:val="24"/>
                <w:szCs w:val="24"/>
                <w:lang w:eastAsia="es-ES"/>
              </w:rPr>
            </w:pPr>
            <w:r w:rsidRPr="000E6385">
              <w:rPr>
                <w:rFonts w:ascii="Arial Narrow" w:hAnsi="Arial Narrow" w:cs="Arial"/>
                <w:bCs/>
                <w:sz w:val="24"/>
                <w:szCs w:val="24"/>
                <w:lang w:eastAsia="es-ES"/>
              </w:rPr>
              <w:t xml:space="preserve">DAZZLER MIRAFLORES </w:t>
            </w:r>
          </w:p>
          <w:p w14:paraId="169571CF" w14:textId="07557678" w:rsidR="00043580" w:rsidRPr="000E6385" w:rsidRDefault="000E6385" w:rsidP="000E6385">
            <w:pPr>
              <w:jc w:val="center"/>
              <w:rPr>
                <w:rFonts w:ascii="Arial Narrow" w:hAnsi="Arial Narrow" w:cs="Arial"/>
                <w:bCs/>
                <w:sz w:val="24"/>
                <w:szCs w:val="24"/>
                <w:lang w:eastAsia="es-ES"/>
              </w:rPr>
            </w:pPr>
            <w:r w:rsidRPr="000E6385">
              <w:rPr>
                <w:rFonts w:ascii="Arial Narrow" w:hAnsi="Arial Narrow" w:cs="Arial"/>
                <w:bCs/>
                <w:sz w:val="24"/>
                <w:szCs w:val="24"/>
                <w:lang w:eastAsia="es-ES"/>
              </w:rPr>
              <w:t>ANDINO CLUB HOTEL</w:t>
            </w:r>
          </w:p>
        </w:tc>
        <w:tc>
          <w:tcPr>
            <w:tcW w:w="3822" w:type="dxa"/>
            <w:vMerge w:val="restart"/>
            <w:shd w:val="clear" w:color="auto" w:fill="E7E6E6" w:themeFill="background2"/>
            <w:vAlign w:val="center"/>
          </w:tcPr>
          <w:p w14:paraId="7E3BDF4C" w14:textId="18DDB74E" w:rsidR="00043580" w:rsidRPr="000E6385" w:rsidRDefault="000E6385" w:rsidP="00495F14">
            <w:pPr>
              <w:jc w:val="center"/>
              <w:rPr>
                <w:rFonts w:ascii="Arial Narrow" w:hAnsi="Arial Narrow" w:cs="Arial"/>
                <w:b/>
                <w:bCs/>
                <w:sz w:val="24"/>
                <w:szCs w:val="24"/>
                <w:lang w:eastAsia="es-ES"/>
              </w:rPr>
            </w:pPr>
            <w:r w:rsidRPr="000E6385">
              <w:rPr>
                <w:rFonts w:ascii="Arial Narrow" w:hAnsi="Arial Narrow" w:cs="Arial"/>
                <w:b/>
                <w:bCs/>
                <w:sz w:val="24"/>
                <w:szCs w:val="24"/>
                <w:lang w:eastAsia="es-ES"/>
              </w:rPr>
              <w:t>PRIMERA</w:t>
            </w:r>
          </w:p>
        </w:tc>
      </w:tr>
      <w:tr w:rsidR="00043580" w14:paraId="2110643F" w14:textId="77777777" w:rsidTr="000E6385">
        <w:trPr>
          <w:trHeight w:val="319"/>
          <w:jc w:val="center"/>
        </w:trPr>
        <w:tc>
          <w:tcPr>
            <w:tcW w:w="3822" w:type="dxa"/>
            <w:shd w:val="clear" w:color="auto" w:fill="E7E6E6" w:themeFill="background2"/>
            <w:vAlign w:val="center"/>
          </w:tcPr>
          <w:p w14:paraId="42D7F150" w14:textId="0A266C27" w:rsidR="00043580" w:rsidRPr="006142C7" w:rsidRDefault="000E6385" w:rsidP="00495F14">
            <w:pPr>
              <w:jc w:val="center"/>
              <w:rPr>
                <w:rFonts w:ascii="Arial Narrow" w:hAnsi="Arial Narrow" w:cs="Arial"/>
                <w:b/>
                <w:bCs/>
                <w:sz w:val="24"/>
                <w:szCs w:val="24"/>
                <w:lang w:eastAsia="es-ES"/>
              </w:rPr>
            </w:pPr>
            <w:r>
              <w:rPr>
                <w:rFonts w:ascii="Arial Narrow" w:hAnsi="Arial Narrow" w:cs="Arial"/>
                <w:b/>
                <w:bCs/>
                <w:sz w:val="24"/>
                <w:szCs w:val="24"/>
                <w:lang w:eastAsia="es-ES"/>
              </w:rPr>
              <w:t>HUARAZ</w:t>
            </w:r>
          </w:p>
        </w:tc>
        <w:tc>
          <w:tcPr>
            <w:tcW w:w="3822" w:type="dxa"/>
            <w:vMerge/>
            <w:shd w:val="clear" w:color="auto" w:fill="E7E6E6" w:themeFill="background2"/>
            <w:vAlign w:val="center"/>
          </w:tcPr>
          <w:p w14:paraId="71516553" w14:textId="77777777" w:rsidR="00043580" w:rsidRPr="001937EA" w:rsidRDefault="00043580" w:rsidP="006A1514">
            <w:pPr>
              <w:jc w:val="center"/>
              <w:rPr>
                <w:rFonts w:ascii="Arial Narrow" w:hAnsi="Arial Narrow" w:cs="Arial"/>
                <w:bCs/>
                <w:sz w:val="24"/>
                <w:szCs w:val="24"/>
                <w:lang w:val="es-ES" w:eastAsia="es-ES"/>
              </w:rPr>
            </w:pPr>
          </w:p>
        </w:tc>
        <w:tc>
          <w:tcPr>
            <w:tcW w:w="3822" w:type="dxa"/>
            <w:vMerge/>
            <w:shd w:val="clear" w:color="auto" w:fill="E7E6E6" w:themeFill="background2"/>
            <w:vAlign w:val="center"/>
          </w:tcPr>
          <w:p w14:paraId="5AA90422" w14:textId="77777777" w:rsidR="00043580" w:rsidRPr="000E6385" w:rsidRDefault="00043580" w:rsidP="00495F14">
            <w:pPr>
              <w:jc w:val="center"/>
              <w:rPr>
                <w:rFonts w:ascii="Arial Narrow" w:hAnsi="Arial Narrow" w:cs="Arial"/>
                <w:b/>
                <w:bCs/>
                <w:sz w:val="24"/>
                <w:szCs w:val="24"/>
                <w:lang w:val="es-ES" w:eastAsia="es-ES"/>
              </w:rPr>
            </w:pPr>
          </w:p>
        </w:tc>
      </w:tr>
      <w:tr w:rsidR="00043580" w14:paraId="73291EED" w14:textId="77777777" w:rsidTr="000E6385">
        <w:trPr>
          <w:trHeight w:val="240"/>
          <w:jc w:val="center"/>
        </w:trPr>
        <w:tc>
          <w:tcPr>
            <w:tcW w:w="3822" w:type="dxa"/>
            <w:vAlign w:val="center"/>
          </w:tcPr>
          <w:p w14:paraId="1081C0E1" w14:textId="0561E274" w:rsidR="00043580" w:rsidRPr="006142C7" w:rsidRDefault="000E6385" w:rsidP="00495F14">
            <w:pPr>
              <w:jc w:val="center"/>
              <w:rPr>
                <w:rFonts w:ascii="Arial Narrow" w:hAnsi="Arial Narrow" w:cs="Arial"/>
                <w:b/>
                <w:bCs/>
                <w:sz w:val="24"/>
                <w:szCs w:val="24"/>
                <w:lang w:eastAsia="es-ES"/>
              </w:rPr>
            </w:pPr>
            <w:r>
              <w:rPr>
                <w:rFonts w:ascii="Arial Narrow" w:hAnsi="Arial Narrow" w:cs="Arial"/>
                <w:b/>
                <w:bCs/>
                <w:sz w:val="24"/>
                <w:szCs w:val="24"/>
                <w:lang w:eastAsia="es-ES"/>
              </w:rPr>
              <w:t>LIMA</w:t>
            </w:r>
          </w:p>
        </w:tc>
        <w:tc>
          <w:tcPr>
            <w:tcW w:w="3822" w:type="dxa"/>
            <w:vMerge w:val="restart"/>
            <w:vAlign w:val="center"/>
          </w:tcPr>
          <w:p w14:paraId="7A7D93A3" w14:textId="64CEBB15" w:rsidR="000E6385" w:rsidRPr="000E6385" w:rsidRDefault="000E6385" w:rsidP="000E6385">
            <w:pPr>
              <w:jc w:val="center"/>
              <w:rPr>
                <w:rFonts w:ascii="Arial Narrow" w:hAnsi="Arial Narrow" w:cs="Arial"/>
                <w:bCs/>
                <w:sz w:val="24"/>
                <w:szCs w:val="24"/>
                <w:lang w:eastAsia="es-ES"/>
              </w:rPr>
            </w:pPr>
            <w:r w:rsidRPr="000E6385">
              <w:rPr>
                <w:rFonts w:ascii="Arial Narrow" w:hAnsi="Arial Narrow" w:cs="Arial"/>
                <w:bCs/>
                <w:sz w:val="24"/>
                <w:szCs w:val="24"/>
                <w:lang w:eastAsia="es-ES"/>
              </w:rPr>
              <w:t>HUMANO HOTEL</w:t>
            </w:r>
          </w:p>
          <w:p w14:paraId="12ECD300" w14:textId="1FC88DFC" w:rsidR="00043580" w:rsidRPr="000E6385" w:rsidRDefault="000E6385" w:rsidP="000E6385">
            <w:pPr>
              <w:jc w:val="center"/>
              <w:rPr>
                <w:rFonts w:ascii="Arial Narrow" w:hAnsi="Arial Narrow" w:cs="Arial"/>
                <w:bCs/>
                <w:sz w:val="24"/>
                <w:szCs w:val="24"/>
                <w:lang w:eastAsia="es-ES"/>
              </w:rPr>
            </w:pPr>
            <w:r w:rsidRPr="000E6385">
              <w:rPr>
                <w:rFonts w:ascii="Arial Narrow" w:hAnsi="Arial Narrow" w:cs="Arial"/>
                <w:bCs/>
                <w:sz w:val="24"/>
                <w:szCs w:val="24"/>
                <w:lang w:eastAsia="es-ES"/>
              </w:rPr>
              <w:t>ANDINO CLUB HOTEL</w:t>
            </w:r>
          </w:p>
        </w:tc>
        <w:tc>
          <w:tcPr>
            <w:tcW w:w="3822" w:type="dxa"/>
            <w:vMerge w:val="restart"/>
            <w:vAlign w:val="center"/>
          </w:tcPr>
          <w:p w14:paraId="2267620C" w14:textId="4C3AC469" w:rsidR="00043580" w:rsidRPr="000E6385" w:rsidRDefault="000E6385" w:rsidP="00495F14">
            <w:pPr>
              <w:jc w:val="center"/>
              <w:rPr>
                <w:rFonts w:ascii="Arial Narrow" w:hAnsi="Arial Narrow" w:cs="Arial"/>
                <w:b/>
                <w:bCs/>
                <w:sz w:val="24"/>
                <w:szCs w:val="24"/>
                <w:lang w:eastAsia="es-ES"/>
              </w:rPr>
            </w:pPr>
            <w:r w:rsidRPr="000E6385">
              <w:rPr>
                <w:rFonts w:ascii="Arial Narrow" w:hAnsi="Arial Narrow" w:cs="Arial"/>
                <w:b/>
                <w:bCs/>
                <w:sz w:val="24"/>
                <w:szCs w:val="24"/>
                <w:lang w:eastAsia="es-ES"/>
              </w:rPr>
              <w:t>PRIMERA SUPERIOR</w:t>
            </w:r>
          </w:p>
        </w:tc>
      </w:tr>
      <w:tr w:rsidR="00043580" w14:paraId="605F96DF" w14:textId="77777777" w:rsidTr="000E6385">
        <w:trPr>
          <w:trHeight w:val="240"/>
          <w:jc w:val="center"/>
        </w:trPr>
        <w:tc>
          <w:tcPr>
            <w:tcW w:w="3822" w:type="dxa"/>
            <w:vAlign w:val="center"/>
          </w:tcPr>
          <w:p w14:paraId="50986E2A" w14:textId="794D462C" w:rsidR="00043580" w:rsidRPr="006142C7" w:rsidRDefault="000E6385" w:rsidP="00495F14">
            <w:pPr>
              <w:jc w:val="center"/>
              <w:rPr>
                <w:rFonts w:ascii="Arial Narrow" w:hAnsi="Arial Narrow" w:cs="Arial"/>
                <w:b/>
                <w:bCs/>
                <w:sz w:val="24"/>
                <w:szCs w:val="24"/>
                <w:lang w:eastAsia="es-ES"/>
              </w:rPr>
            </w:pPr>
            <w:r>
              <w:rPr>
                <w:rFonts w:ascii="Arial Narrow" w:hAnsi="Arial Narrow" w:cs="Arial"/>
                <w:b/>
                <w:bCs/>
                <w:sz w:val="24"/>
                <w:szCs w:val="24"/>
                <w:lang w:eastAsia="es-ES"/>
              </w:rPr>
              <w:t>HUARAZ</w:t>
            </w:r>
          </w:p>
        </w:tc>
        <w:tc>
          <w:tcPr>
            <w:tcW w:w="3822" w:type="dxa"/>
            <w:vMerge/>
            <w:vAlign w:val="center"/>
          </w:tcPr>
          <w:p w14:paraId="02C72764" w14:textId="77777777" w:rsidR="00043580" w:rsidRPr="006142C7" w:rsidRDefault="00043580" w:rsidP="00FC786A">
            <w:pPr>
              <w:jc w:val="center"/>
              <w:rPr>
                <w:rFonts w:ascii="Arial Narrow" w:hAnsi="Arial Narrow" w:cs="Arial"/>
                <w:bCs/>
                <w:sz w:val="24"/>
                <w:szCs w:val="24"/>
                <w:lang w:eastAsia="es-ES"/>
              </w:rPr>
            </w:pPr>
          </w:p>
        </w:tc>
        <w:tc>
          <w:tcPr>
            <w:tcW w:w="3822" w:type="dxa"/>
            <w:vMerge/>
            <w:vAlign w:val="center"/>
          </w:tcPr>
          <w:p w14:paraId="2D3EE18D" w14:textId="77777777" w:rsidR="00043580" w:rsidRPr="000E6385" w:rsidRDefault="00043580" w:rsidP="00495F14">
            <w:pPr>
              <w:jc w:val="center"/>
              <w:rPr>
                <w:rFonts w:ascii="Arial Narrow" w:hAnsi="Arial Narrow" w:cs="Arial"/>
                <w:b/>
                <w:bCs/>
                <w:sz w:val="24"/>
                <w:szCs w:val="24"/>
                <w:lang w:eastAsia="es-ES"/>
              </w:rPr>
            </w:pPr>
          </w:p>
        </w:tc>
      </w:tr>
      <w:tr w:rsidR="000E6385" w14:paraId="363FA146" w14:textId="77777777" w:rsidTr="000E6385">
        <w:trPr>
          <w:trHeight w:val="240"/>
          <w:jc w:val="center"/>
        </w:trPr>
        <w:tc>
          <w:tcPr>
            <w:tcW w:w="3822" w:type="dxa"/>
            <w:shd w:val="clear" w:color="auto" w:fill="E7E6E6" w:themeFill="background2"/>
            <w:vAlign w:val="center"/>
          </w:tcPr>
          <w:p w14:paraId="1EB57438" w14:textId="02525E0C" w:rsidR="000E6385" w:rsidRPr="006142C7" w:rsidRDefault="000E6385" w:rsidP="00495F14">
            <w:pPr>
              <w:jc w:val="center"/>
              <w:rPr>
                <w:rFonts w:ascii="Arial Narrow" w:hAnsi="Arial Narrow" w:cs="Arial"/>
                <w:b/>
                <w:bCs/>
                <w:sz w:val="24"/>
                <w:szCs w:val="24"/>
                <w:lang w:eastAsia="es-ES"/>
              </w:rPr>
            </w:pPr>
            <w:r>
              <w:rPr>
                <w:rFonts w:ascii="Arial Narrow" w:hAnsi="Arial Narrow" w:cs="Arial"/>
                <w:b/>
                <w:bCs/>
                <w:sz w:val="24"/>
                <w:szCs w:val="24"/>
                <w:lang w:eastAsia="es-ES"/>
              </w:rPr>
              <w:t>LIMA</w:t>
            </w:r>
          </w:p>
        </w:tc>
        <w:tc>
          <w:tcPr>
            <w:tcW w:w="3822" w:type="dxa"/>
            <w:vMerge w:val="restart"/>
            <w:shd w:val="clear" w:color="auto" w:fill="E7E6E6" w:themeFill="background2"/>
            <w:vAlign w:val="center"/>
          </w:tcPr>
          <w:p w14:paraId="502CC438" w14:textId="35CFB77C" w:rsidR="000E6385" w:rsidRPr="000E6385" w:rsidRDefault="000E6385" w:rsidP="000E6385">
            <w:pPr>
              <w:jc w:val="center"/>
              <w:rPr>
                <w:rFonts w:ascii="Arial Narrow" w:hAnsi="Arial Narrow" w:cs="Arial"/>
                <w:bCs/>
                <w:sz w:val="24"/>
                <w:szCs w:val="24"/>
                <w:lang w:eastAsia="es-ES"/>
              </w:rPr>
            </w:pPr>
            <w:r w:rsidRPr="000E6385">
              <w:rPr>
                <w:rFonts w:ascii="Arial Narrow" w:hAnsi="Arial Narrow" w:cs="Arial"/>
                <w:bCs/>
                <w:sz w:val="24"/>
                <w:szCs w:val="24"/>
                <w:lang w:eastAsia="es-ES"/>
              </w:rPr>
              <w:t>EL PARDO DOUBLETREE</w:t>
            </w:r>
          </w:p>
          <w:p w14:paraId="32385AFE" w14:textId="420B878D" w:rsidR="000E6385" w:rsidRPr="006142C7" w:rsidRDefault="000E6385" w:rsidP="000E6385">
            <w:pPr>
              <w:jc w:val="center"/>
              <w:rPr>
                <w:rFonts w:ascii="Arial Narrow" w:hAnsi="Arial Narrow" w:cs="Arial"/>
                <w:bCs/>
                <w:sz w:val="24"/>
                <w:szCs w:val="24"/>
                <w:lang w:eastAsia="es-ES"/>
              </w:rPr>
            </w:pPr>
            <w:r w:rsidRPr="000E6385">
              <w:rPr>
                <w:rFonts w:ascii="Arial Narrow" w:hAnsi="Arial Narrow" w:cs="Arial"/>
                <w:bCs/>
                <w:sz w:val="24"/>
                <w:szCs w:val="24"/>
                <w:lang w:eastAsia="es-ES"/>
              </w:rPr>
              <w:t>ANDINO CLUB HOTEL</w:t>
            </w:r>
          </w:p>
        </w:tc>
        <w:tc>
          <w:tcPr>
            <w:tcW w:w="3822" w:type="dxa"/>
            <w:vMerge w:val="restart"/>
            <w:shd w:val="clear" w:color="auto" w:fill="E7E6E6" w:themeFill="background2"/>
            <w:vAlign w:val="center"/>
          </w:tcPr>
          <w:p w14:paraId="3707832A" w14:textId="77EDE501" w:rsidR="000E6385" w:rsidRPr="000E6385" w:rsidRDefault="000E6385" w:rsidP="00495F14">
            <w:pPr>
              <w:jc w:val="center"/>
              <w:rPr>
                <w:rFonts w:ascii="Arial Narrow" w:hAnsi="Arial Narrow" w:cs="Arial"/>
                <w:b/>
                <w:bCs/>
                <w:sz w:val="24"/>
                <w:szCs w:val="24"/>
                <w:lang w:eastAsia="es-ES"/>
              </w:rPr>
            </w:pPr>
            <w:r w:rsidRPr="000E6385">
              <w:rPr>
                <w:rFonts w:ascii="Arial Narrow" w:hAnsi="Arial Narrow" w:cs="Arial"/>
                <w:b/>
                <w:bCs/>
                <w:sz w:val="24"/>
                <w:szCs w:val="24"/>
                <w:lang w:eastAsia="es-ES"/>
              </w:rPr>
              <w:t>LUJO</w:t>
            </w:r>
          </w:p>
        </w:tc>
      </w:tr>
      <w:tr w:rsidR="000E6385" w14:paraId="31BDC002" w14:textId="77777777" w:rsidTr="000E6385">
        <w:trPr>
          <w:trHeight w:val="240"/>
          <w:jc w:val="center"/>
        </w:trPr>
        <w:tc>
          <w:tcPr>
            <w:tcW w:w="3822" w:type="dxa"/>
            <w:shd w:val="clear" w:color="auto" w:fill="E7E6E6" w:themeFill="background2"/>
            <w:vAlign w:val="center"/>
          </w:tcPr>
          <w:p w14:paraId="421ACB0D" w14:textId="17BAC408" w:rsidR="000E6385" w:rsidRPr="006142C7" w:rsidRDefault="000E6385" w:rsidP="00495F14">
            <w:pPr>
              <w:jc w:val="center"/>
              <w:rPr>
                <w:rFonts w:ascii="Arial Narrow" w:hAnsi="Arial Narrow" w:cs="Arial"/>
                <w:b/>
                <w:bCs/>
                <w:sz w:val="24"/>
                <w:szCs w:val="24"/>
                <w:lang w:eastAsia="es-ES"/>
              </w:rPr>
            </w:pPr>
            <w:r>
              <w:rPr>
                <w:rFonts w:ascii="Arial Narrow" w:hAnsi="Arial Narrow" w:cs="Arial"/>
                <w:b/>
                <w:bCs/>
                <w:sz w:val="24"/>
                <w:szCs w:val="24"/>
                <w:lang w:eastAsia="es-ES"/>
              </w:rPr>
              <w:t>HUARAZ</w:t>
            </w:r>
          </w:p>
        </w:tc>
        <w:tc>
          <w:tcPr>
            <w:tcW w:w="3822" w:type="dxa"/>
            <w:vMerge/>
            <w:shd w:val="clear" w:color="auto" w:fill="E7E6E6" w:themeFill="background2"/>
            <w:vAlign w:val="center"/>
          </w:tcPr>
          <w:p w14:paraId="18EC9CA6" w14:textId="77777777" w:rsidR="000E6385" w:rsidRPr="006142C7" w:rsidRDefault="000E6385" w:rsidP="00FC786A">
            <w:pPr>
              <w:jc w:val="center"/>
              <w:rPr>
                <w:rFonts w:ascii="Arial Narrow" w:hAnsi="Arial Narrow" w:cs="Arial"/>
                <w:bCs/>
                <w:sz w:val="24"/>
                <w:szCs w:val="24"/>
                <w:lang w:eastAsia="es-ES"/>
              </w:rPr>
            </w:pPr>
          </w:p>
        </w:tc>
        <w:tc>
          <w:tcPr>
            <w:tcW w:w="3822" w:type="dxa"/>
            <w:vMerge/>
            <w:shd w:val="clear" w:color="auto" w:fill="E7E6E6" w:themeFill="background2"/>
            <w:vAlign w:val="center"/>
          </w:tcPr>
          <w:p w14:paraId="4842477F" w14:textId="77777777" w:rsidR="000E6385" w:rsidRDefault="000E6385" w:rsidP="00495F14">
            <w:pPr>
              <w:jc w:val="center"/>
              <w:rPr>
                <w:rFonts w:ascii="Arial Narrow" w:hAnsi="Arial Narrow" w:cs="Arial"/>
                <w:b/>
                <w:bCs/>
                <w:color w:val="C00000"/>
                <w:sz w:val="24"/>
                <w:szCs w:val="24"/>
                <w:lang w:eastAsia="es-ES"/>
              </w:rPr>
            </w:pPr>
          </w:p>
        </w:tc>
      </w:tr>
    </w:tbl>
    <w:p w14:paraId="4E2BBFC7" w14:textId="77777777" w:rsidR="004F783C" w:rsidRPr="000B2F6F" w:rsidRDefault="004F783C" w:rsidP="004F783C">
      <w:pPr>
        <w:shd w:val="clear" w:color="auto" w:fill="FFFFFF"/>
        <w:spacing w:after="0"/>
        <w:jc w:val="center"/>
        <w:rPr>
          <w:rFonts w:ascii="Arial Narrow" w:hAnsi="Arial Narrow" w:cs="Arial"/>
          <w:bCs/>
          <w:i/>
          <w:color w:val="C00000"/>
          <w:sz w:val="24"/>
          <w:szCs w:val="24"/>
          <w:lang w:val="es-ES" w:eastAsia="es-ES"/>
        </w:rPr>
      </w:pPr>
    </w:p>
    <w:p w14:paraId="7E6A8684" w14:textId="4F5C11C0" w:rsidR="005C6287" w:rsidRDefault="005C6287" w:rsidP="001339EB">
      <w:pPr>
        <w:rPr>
          <w:rFonts w:ascii="Arial Narrow" w:hAnsi="Arial Narrow"/>
          <w:i/>
          <w:color w:val="C00000"/>
          <w:sz w:val="24"/>
        </w:rPr>
      </w:pPr>
    </w:p>
    <w:p w14:paraId="1A21D150" w14:textId="1E67A662" w:rsidR="000E6385" w:rsidRDefault="000E6385" w:rsidP="001339EB">
      <w:pPr>
        <w:rPr>
          <w:rFonts w:ascii="Arial Narrow" w:hAnsi="Arial Narrow"/>
          <w:i/>
          <w:color w:val="C00000"/>
          <w:sz w:val="24"/>
        </w:rPr>
      </w:pPr>
    </w:p>
    <w:p w14:paraId="0966B98C" w14:textId="44E8EF53" w:rsidR="000E6385" w:rsidRDefault="000E6385" w:rsidP="001339EB">
      <w:pPr>
        <w:rPr>
          <w:rFonts w:ascii="Arial Narrow" w:hAnsi="Arial Narrow"/>
          <w:i/>
          <w:color w:val="C00000"/>
          <w:sz w:val="24"/>
        </w:rPr>
      </w:pPr>
    </w:p>
    <w:p w14:paraId="37321739" w14:textId="17B1B7E8" w:rsidR="000E6385" w:rsidRDefault="000E6385" w:rsidP="001339EB">
      <w:pPr>
        <w:rPr>
          <w:rFonts w:ascii="Arial Narrow" w:hAnsi="Arial Narrow"/>
          <w:i/>
          <w:color w:val="C00000"/>
          <w:sz w:val="24"/>
        </w:rPr>
      </w:pPr>
    </w:p>
    <w:p w14:paraId="17E8FCBA" w14:textId="77777777" w:rsidR="000E6385" w:rsidRDefault="000E6385" w:rsidP="001339EB">
      <w:pPr>
        <w:rPr>
          <w:rStyle w:val="space1"/>
          <w:rFonts w:ascii="Arial Narrow" w:hAnsi="Arial Narrow"/>
          <w:b/>
          <w:color w:val="C00000"/>
          <w:sz w:val="24"/>
          <w:szCs w:val="24"/>
        </w:rPr>
      </w:pPr>
    </w:p>
    <w:p w14:paraId="57B7818B" w14:textId="77777777" w:rsidR="00125474" w:rsidRDefault="00125474" w:rsidP="00125474">
      <w:pPr>
        <w:rPr>
          <w:rStyle w:val="space1"/>
          <w:sz w:val="24"/>
          <w:szCs w:val="24"/>
        </w:rPr>
      </w:pPr>
      <w:r>
        <w:rPr>
          <w:rStyle w:val="space1"/>
          <w:rFonts w:ascii="Arial Narrow" w:hAnsi="Arial Narrow"/>
          <w:b/>
          <w:color w:val="C00000"/>
          <w:sz w:val="24"/>
          <w:szCs w:val="24"/>
        </w:rPr>
        <w:t>CONDICIONES GENERALES</w:t>
      </w:r>
    </w:p>
    <w:p w14:paraId="35F19A9F" w14:textId="77777777" w:rsidR="00125474" w:rsidRDefault="00125474" w:rsidP="00125474">
      <w:pPr>
        <w:numPr>
          <w:ilvl w:val="0"/>
          <w:numId w:val="49"/>
        </w:numPr>
        <w:spacing w:after="0" w:line="252" w:lineRule="auto"/>
        <w:jc w:val="both"/>
        <w:rPr>
          <w:rFonts w:eastAsia="Arial Narrow" w:cs="Arial Narrow"/>
        </w:rPr>
      </w:pPr>
      <w:r>
        <w:rPr>
          <w:rFonts w:ascii="Arial Narrow" w:eastAsia="Arial Narrow" w:hAnsi="Arial Narrow" w:cs="Arial Narrow"/>
          <w:sz w:val="24"/>
          <w:szCs w:val="24"/>
        </w:rPr>
        <w:t>Precios por persona en dólares americanos con impuestos incluidos</w:t>
      </w:r>
    </w:p>
    <w:p w14:paraId="10C59989"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Las tarifas aplican para pasajeros colombianos (consulta otras nacionalidades)</w:t>
      </w:r>
    </w:p>
    <w:p w14:paraId="079FD319"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19720DA6"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4782492F" w14:textId="77777777" w:rsidR="00125474" w:rsidRDefault="00125474" w:rsidP="00125474">
      <w:pPr>
        <w:numPr>
          <w:ilvl w:val="0"/>
          <w:numId w:val="49"/>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6C3E6C89"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31D6A328"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123DF1DA"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6D73F423"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1469C88C"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393F50A4"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D057CBE"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68F64B4"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26174BDF"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66C674DD" w14:textId="77777777" w:rsidR="00125474" w:rsidRPr="00F92F43" w:rsidRDefault="00125474" w:rsidP="00125474">
      <w:pPr>
        <w:numPr>
          <w:ilvl w:val="0"/>
          <w:numId w:val="49"/>
        </w:numPr>
        <w:spacing w:after="0" w:line="252" w:lineRule="auto"/>
        <w:jc w:val="both"/>
        <w:rPr>
          <w:rFonts w:ascii="Arial Narrow" w:eastAsia="Arial Narrow" w:hAnsi="Arial Narrow" w:cs="Arial Narrow"/>
          <w:sz w:val="24"/>
          <w:szCs w:val="24"/>
          <w:lang w:val="en-US"/>
        </w:rPr>
      </w:pPr>
      <w:r w:rsidRPr="00F92F43">
        <w:rPr>
          <w:rFonts w:ascii="Arial Narrow" w:eastAsia="Arial Narrow" w:hAnsi="Arial Narrow" w:cs="Arial Narrow"/>
          <w:sz w:val="24"/>
          <w:szCs w:val="24"/>
          <w:lang w:val="en-US"/>
        </w:rPr>
        <w:t>Check in 15.00 y check out 12:00 p.m.</w:t>
      </w:r>
    </w:p>
    <w:p w14:paraId="667E2DBB" w14:textId="77777777" w:rsidR="00125474" w:rsidRDefault="00125474" w:rsidP="00125474">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11AD4AE9" w14:textId="77777777" w:rsidR="00125474" w:rsidRDefault="00125474" w:rsidP="00125474">
      <w:pPr>
        <w:numPr>
          <w:ilvl w:val="0"/>
          <w:numId w:val="49"/>
        </w:numPr>
        <w:spacing w:line="252"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401F764E" w14:textId="77777777" w:rsidR="00357E37" w:rsidRDefault="00357E37" w:rsidP="00467F09">
      <w:pPr>
        <w:pStyle w:val="Sinespaciado"/>
        <w:jc w:val="both"/>
        <w:rPr>
          <w:rFonts w:ascii="Arial Narrow" w:hAnsi="Arial Narrow" w:cs="Tahoma"/>
          <w:sz w:val="24"/>
          <w:szCs w:val="24"/>
          <w:lang w:val="es-CR"/>
        </w:rPr>
      </w:pPr>
    </w:p>
    <w:p w14:paraId="120A67E1" w14:textId="77777777" w:rsidR="008C7109" w:rsidRDefault="008C7109" w:rsidP="00184829">
      <w:pPr>
        <w:pStyle w:val="text"/>
        <w:jc w:val="center"/>
        <w:rPr>
          <w:rFonts w:ascii="Arial Narrow" w:hAnsi="Arial Narrow"/>
          <w:b/>
          <w:color w:val="C00000"/>
          <w:sz w:val="24"/>
          <w:szCs w:val="24"/>
          <w:lang w:val="es-CO"/>
        </w:rPr>
      </w:pPr>
    </w:p>
    <w:p w14:paraId="343FD88A" w14:textId="77777777" w:rsidR="006E1D32" w:rsidRDefault="006E1D32" w:rsidP="006E1D32">
      <w:pPr>
        <w:pStyle w:val="text"/>
        <w:jc w:val="center"/>
        <w:rPr>
          <w:rFonts w:ascii="Arial Narrow" w:hAnsi="Arial Narrow"/>
          <w:b/>
          <w:color w:val="C00000"/>
          <w:sz w:val="24"/>
          <w:szCs w:val="24"/>
        </w:rPr>
      </w:pPr>
    </w:p>
    <w:p w14:paraId="1062E9A5" w14:textId="77777777" w:rsidR="006E1D32" w:rsidRDefault="006E1D32" w:rsidP="006E1D32">
      <w:pPr>
        <w:pStyle w:val="text"/>
        <w:jc w:val="center"/>
        <w:rPr>
          <w:rFonts w:ascii="Arial Narrow" w:hAnsi="Arial Narrow"/>
          <w:b/>
          <w:color w:val="C00000"/>
          <w:sz w:val="24"/>
          <w:szCs w:val="24"/>
        </w:rPr>
      </w:pPr>
    </w:p>
    <w:p w14:paraId="3DAA2BAB" w14:textId="77777777" w:rsidR="006E1D32" w:rsidRDefault="006E1D32" w:rsidP="006E1D32">
      <w:pPr>
        <w:pStyle w:val="text"/>
        <w:jc w:val="center"/>
        <w:rPr>
          <w:rFonts w:ascii="Arial Narrow" w:hAnsi="Arial Narrow"/>
          <w:b/>
          <w:color w:val="C00000"/>
          <w:sz w:val="24"/>
          <w:szCs w:val="24"/>
        </w:rPr>
      </w:pPr>
    </w:p>
    <w:p w14:paraId="445A18F6" w14:textId="77777777" w:rsidR="006E1D32" w:rsidRDefault="006E1D32" w:rsidP="006E1D32">
      <w:pPr>
        <w:pStyle w:val="text"/>
        <w:jc w:val="center"/>
        <w:rPr>
          <w:rFonts w:ascii="Arial Narrow" w:hAnsi="Arial Narrow"/>
          <w:b/>
          <w:color w:val="C00000"/>
          <w:sz w:val="24"/>
          <w:szCs w:val="24"/>
        </w:rPr>
      </w:pPr>
    </w:p>
    <w:p w14:paraId="4F7C670A" w14:textId="77777777" w:rsidR="006E1D32" w:rsidRDefault="006E1D32" w:rsidP="006E1D32">
      <w:pPr>
        <w:pStyle w:val="text"/>
        <w:jc w:val="center"/>
        <w:rPr>
          <w:rFonts w:ascii="Arial Narrow" w:hAnsi="Arial Narrow"/>
          <w:b/>
          <w:color w:val="C00000"/>
          <w:sz w:val="24"/>
          <w:szCs w:val="24"/>
        </w:rPr>
      </w:pPr>
    </w:p>
    <w:p w14:paraId="089482B0" w14:textId="00A7F066" w:rsidR="006E1D32" w:rsidRDefault="006E1D32" w:rsidP="00080DBF">
      <w:pPr>
        <w:pStyle w:val="text"/>
        <w:rPr>
          <w:rFonts w:ascii="Arial Narrow" w:hAnsi="Arial Narrow"/>
          <w:b/>
          <w:color w:val="C00000"/>
          <w:sz w:val="24"/>
          <w:szCs w:val="24"/>
        </w:rPr>
      </w:pPr>
    </w:p>
    <w:p w14:paraId="45BE203E" w14:textId="77777777" w:rsidR="000E6385" w:rsidRDefault="000E6385" w:rsidP="00080DBF">
      <w:pPr>
        <w:pStyle w:val="text"/>
        <w:rPr>
          <w:rFonts w:ascii="Arial Narrow" w:hAnsi="Arial Narrow"/>
          <w:b/>
          <w:color w:val="C00000"/>
          <w:sz w:val="24"/>
          <w:szCs w:val="24"/>
        </w:rPr>
      </w:pPr>
    </w:p>
    <w:p w14:paraId="44665834" w14:textId="77777777" w:rsidR="006E1D32" w:rsidRDefault="006E1D32" w:rsidP="006E1D32">
      <w:pPr>
        <w:pStyle w:val="text"/>
        <w:jc w:val="center"/>
        <w:rPr>
          <w:rFonts w:ascii="Arial Narrow" w:hAnsi="Arial Narrow"/>
          <w:b/>
          <w:color w:val="C00000"/>
          <w:sz w:val="24"/>
          <w:szCs w:val="24"/>
        </w:rPr>
      </w:pPr>
      <w:r>
        <w:rPr>
          <w:rFonts w:ascii="Arial Narrow" w:hAnsi="Arial Narrow"/>
          <w:b/>
          <w:color w:val="C00000"/>
          <w:sz w:val="24"/>
          <w:szCs w:val="24"/>
        </w:rPr>
        <w:t>POLÍTICA GENERAL DE CLÁUSULA DE RESPONSABILIDAD</w:t>
      </w:r>
    </w:p>
    <w:p w14:paraId="25529A8F" w14:textId="77777777" w:rsidR="006E1D32" w:rsidRDefault="006E1D32" w:rsidP="006E1D32">
      <w:pPr>
        <w:pStyle w:val="text"/>
        <w:jc w:val="center"/>
        <w:rPr>
          <w:rFonts w:ascii="Arial Narrow" w:hAnsi="Arial Narrow"/>
          <w:b/>
          <w:sz w:val="24"/>
          <w:szCs w:val="24"/>
        </w:rPr>
      </w:pPr>
    </w:p>
    <w:p w14:paraId="6D00275A" w14:textId="77777777" w:rsidR="006E1D32" w:rsidRDefault="006E1D32" w:rsidP="006E1D32">
      <w:pPr>
        <w:pStyle w:val="text"/>
        <w:rPr>
          <w:rFonts w:ascii="Arial Narrow" w:hAnsi="Arial Narrow"/>
          <w:color w:val="000000" w:themeColor="text1"/>
        </w:rPr>
      </w:pPr>
      <w:r>
        <w:rPr>
          <w:rFonts w:ascii="Arial Narrow" w:hAnsi="Arial Narrow"/>
        </w:rPr>
        <w:t>FOLLETOS, BOLETINES VIRTUALES Y FÍSICOS, COTIZACIONES, OFERTAS DE SERVICIOS Y PROPUESTAS.</w:t>
      </w:r>
    </w:p>
    <w:p w14:paraId="39F2ABDF" w14:textId="77777777" w:rsidR="006E1D32" w:rsidRDefault="006E1D32" w:rsidP="006E1D32">
      <w:pPr>
        <w:pStyle w:val="text"/>
        <w:rPr>
          <w:rFonts w:ascii="Arial Narrow" w:hAnsi="Arial Narrow"/>
        </w:rPr>
      </w:pPr>
      <w:r>
        <w:rPr>
          <w:rFonts w:ascii="Arial Narrow" w:hAnsi="Arial Narrow"/>
        </w:rPr>
        <w:lastRenderedPageBreak/>
        <w:t>INNOVA TRAVEL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2DB84D60" w14:textId="77777777" w:rsidR="006E1D32" w:rsidRDefault="006E1D32" w:rsidP="006E1D32">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127D1AAB" w14:textId="77777777" w:rsidR="006E1D32" w:rsidRDefault="006E1D32" w:rsidP="006E1D32">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6474CDD6" w14:textId="77777777" w:rsidR="006E1D32" w:rsidRDefault="006E1D32" w:rsidP="006E1D32">
      <w:pPr>
        <w:pStyle w:val="text"/>
        <w:rPr>
          <w:rFonts w:ascii="Arial Narrow" w:hAnsi="Arial Narrow"/>
        </w:rPr>
      </w:pPr>
      <w:r>
        <w:rPr>
          <w:rFonts w:ascii="Arial Narrow" w:hAnsi="Arial Narrow"/>
        </w:rPr>
        <w:t>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servicios.Toda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70098207" w14:textId="77777777" w:rsidR="00623976" w:rsidRPr="00BB5DC3" w:rsidRDefault="006E1D32" w:rsidP="00BB5DC3">
      <w:pPr>
        <w:pStyle w:val="P-Styleguiado"/>
        <w:rPr>
          <w:rFonts w:ascii="Arial Narrow" w:hAnsi="Arial Narrow"/>
          <w:sz w:val="18"/>
          <w:szCs w:val="18"/>
        </w:rPr>
      </w:pPr>
      <w:r>
        <w:rPr>
          <w:rFonts w:ascii="Arial Narrow" w:hAnsi="Arial Narrow"/>
        </w:rPr>
        <w:t>RNT N°164397 INNOVA TRAVEL S.A.S - Está comprometida con el código de conducta contra la EXPLOTACIÓN Y VIOLENCIA SEXUAL INFANTIL, y en cumplimiento de los Artículos 16 y 17, de la Ley 679 del 2.001, advierte sobre las consecuencias legales de la explotación y abuso sexual.</w:t>
      </w:r>
    </w:p>
    <w:p w14:paraId="37CE26FA" w14:textId="77777777" w:rsidR="00B14F58" w:rsidRPr="00823434" w:rsidRDefault="00B14F58" w:rsidP="00B14F58">
      <w:pPr>
        <w:spacing w:after="0"/>
        <w:rPr>
          <w:rFonts w:ascii="Arial Narrow" w:hAnsi="Arial Narrow"/>
        </w:rPr>
      </w:pPr>
    </w:p>
    <w:sectPr w:rsidR="00B14F58" w:rsidRPr="00823434"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892A7" w14:textId="77777777" w:rsidR="000E125F" w:rsidRDefault="000E125F" w:rsidP="00E67A97">
      <w:pPr>
        <w:spacing w:after="0" w:line="240" w:lineRule="auto"/>
      </w:pPr>
      <w:r>
        <w:separator/>
      </w:r>
    </w:p>
  </w:endnote>
  <w:endnote w:type="continuationSeparator" w:id="0">
    <w:p w14:paraId="4290F392"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Adelle Lt">
    <w:altName w:val="Calibri"/>
    <w:panose1 w:val="00000000000000000000"/>
    <w:charset w:val="00"/>
    <w:family w:val="modern"/>
    <w:notTrueType/>
    <w:pitch w:val="variable"/>
    <w:sig w:usb0="80000087" w:usb1="0000004B" w:usb2="00000000" w:usb3="00000000" w:csb0="00000083"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Adelle EB">
    <w:altName w:val="Calibri"/>
    <w:panose1 w:val="00000000000000000000"/>
    <w:charset w:val="00"/>
    <w:family w:val="modern"/>
    <w:notTrueType/>
    <w:pitch w:val="variable"/>
    <w:sig w:usb0="80000087" w:usb1="0000004B" w:usb2="00000000" w:usb3="00000000" w:csb0="00000083" w:csb1="00000000"/>
  </w:font>
  <w:font w:name="Aparajita">
    <w:charset w:val="00"/>
    <w:family w:val="roman"/>
    <w:pitch w:val="variable"/>
    <w:sig w:usb0="00008003" w:usb1="00000000" w:usb2="00000000" w:usb3="00000000" w:csb0="00000001" w:csb1="00000000"/>
  </w:font>
  <w:font w:name="Gungsuh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A15F7" w14:textId="77777777" w:rsidR="000E125F" w:rsidRDefault="000E125F" w:rsidP="00E67A97">
      <w:pPr>
        <w:spacing w:after="0" w:line="240" w:lineRule="auto"/>
      </w:pPr>
      <w:r>
        <w:separator/>
      </w:r>
    </w:p>
  </w:footnote>
  <w:footnote w:type="continuationSeparator" w:id="0">
    <w:p w14:paraId="4FC86966"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0479" w14:textId="77777777" w:rsidR="000E125F" w:rsidRDefault="00BB5DC3" w:rsidP="00677E72">
    <w:r>
      <w:rPr>
        <w:noProof/>
        <w:lang w:eastAsia="es-CO"/>
      </w:rPr>
      <w:drawing>
        <wp:anchor distT="0" distB="0" distL="114300" distR="114300" simplePos="0" relativeHeight="251661312" behindDoc="1" locked="0" layoutInCell="1" allowOverlap="1" wp14:anchorId="4590FCED" wp14:editId="6643D9E6">
          <wp:simplePos x="0" y="0"/>
          <wp:positionH relativeFrom="rightMargin">
            <wp:align>left</wp:align>
          </wp:positionH>
          <wp:positionV relativeFrom="paragraph">
            <wp:posOffset>-361950</wp:posOffset>
          </wp:positionV>
          <wp:extent cx="866775" cy="8667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RIFA (2).png"/>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sidR="000E125F" w:rsidRPr="000431E9">
      <w:rPr>
        <w:noProof/>
        <w:lang w:eastAsia="es-CO"/>
      </w:rPr>
      <w:drawing>
        <wp:anchor distT="0" distB="0" distL="114300" distR="114300" simplePos="0" relativeHeight="251659264" behindDoc="1" locked="0" layoutInCell="1" allowOverlap="1" wp14:anchorId="540B4989" wp14:editId="5010E5B5">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2"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9C879C3"/>
    <w:multiLevelType w:val="multilevel"/>
    <w:tmpl w:val="0446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34F9F"/>
    <w:multiLevelType w:val="hybridMultilevel"/>
    <w:tmpl w:val="BF0A6D02"/>
    <w:lvl w:ilvl="0" w:tplc="240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91273"/>
    <w:multiLevelType w:val="multilevel"/>
    <w:tmpl w:val="ECA2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61D1DBD"/>
    <w:multiLevelType w:val="multilevel"/>
    <w:tmpl w:val="1F1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3"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032321D"/>
    <w:multiLevelType w:val="multilevel"/>
    <w:tmpl w:val="82324234"/>
    <w:lvl w:ilvl="0">
      <w:start w:val="140"/>
      <w:numFmt w:val="bullet"/>
      <w:lvlText w:val="▪"/>
      <w:lvlJc w:val="left"/>
      <w:pPr>
        <w:ind w:left="587" w:hanging="360"/>
      </w:pPr>
      <w:rPr>
        <w:rFonts w:ascii="Noto Sans Symbols" w:eastAsia="Noto Sans Symbols" w:hAnsi="Noto Sans Symbols" w:cs="Noto Sans Symbols"/>
        <w:b w:val="0"/>
        <w:i w:val="0"/>
        <w:smallCaps w:val="0"/>
        <w:color w:val="848667"/>
        <w:sz w:val="20"/>
        <w:szCs w:val="20"/>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36756A61"/>
    <w:multiLevelType w:val="multilevel"/>
    <w:tmpl w:val="97120B60"/>
    <w:lvl w:ilvl="0">
      <w:start w:val="140"/>
      <w:numFmt w:val="bullet"/>
      <w:lvlText w:val="▪"/>
      <w:lvlJc w:val="left"/>
      <w:pPr>
        <w:ind w:left="587" w:hanging="360"/>
      </w:pPr>
      <w:rPr>
        <w:rFonts w:ascii="Noto Sans Symbols" w:eastAsia="Noto Sans Symbols" w:hAnsi="Noto Sans Symbols" w:cs="Noto Sans Symbols"/>
        <w:b w:val="0"/>
        <w:i w:val="0"/>
        <w:smallCaps w:val="0"/>
        <w:color w:val="848667"/>
        <w:sz w:val="20"/>
        <w:szCs w:val="20"/>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6"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13D0FC1"/>
    <w:multiLevelType w:val="multilevel"/>
    <w:tmpl w:val="305A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9"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5B05AA"/>
    <w:multiLevelType w:val="hybridMultilevel"/>
    <w:tmpl w:val="A70AB32C"/>
    <w:lvl w:ilvl="0" w:tplc="84C64814">
      <w:numFmt w:val="bullet"/>
      <w:lvlText w:val=""/>
      <w:lvlJc w:val="left"/>
      <w:pPr>
        <w:ind w:left="720" w:hanging="360"/>
      </w:pPr>
      <w:rPr>
        <w:rFonts w:ascii="Symbol" w:eastAsiaTheme="minorHAnsi" w:hAnsi="Symbol" w:cs="Adelle Lt"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5"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8AF78B6"/>
    <w:multiLevelType w:val="multilevel"/>
    <w:tmpl w:val="7108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A14AC3"/>
    <w:multiLevelType w:val="hybridMultilevel"/>
    <w:tmpl w:val="90DCD0BA"/>
    <w:lvl w:ilvl="0" w:tplc="240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656D6604"/>
    <w:multiLevelType w:val="hybridMultilevel"/>
    <w:tmpl w:val="04D01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7"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43"/>
  </w:num>
  <w:num w:numId="2">
    <w:abstractNumId w:val="39"/>
  </w:num>
  <w:num w:numId="3">
    <w:abstractNumId w:val="42"/>
  </w:num>
  <w:num w:numId="4">
    <w:abstractNumId w:val="15"/>
  </w:num>
  <w:num w:numId="5">
    <w:abstractNumId w:val="0"/>
  </w:num>
  <w:num w:numId="6">
    <w:abstractNumId w:val="23"/>
  </w:num>
  <w:num w:numId="7">
    <w:abstractNumId w:val="16"/>
  </w:num>
  <w:num w:numId="8">
    <w:abstractNumId w:val="17"/>
  </w:num>
  <w:num w:numId="9">
    <w:abstractNumId w:val="13"/>
  </w:num>
  <w:num w:numId="10">
    <w:abstractNumId w:val="18"/>
  </w:num>
  <w:num w:numId="11">
    <w:abstractNumId w:val="34"/>
  </w:num>
  <w:num w:numId="12">
    <w:abstractNumId w:val="25"/>
  </w:num>
  <w:num w:numId="13">
    <w:abstractNumId w:val="40"/>
  </w:num>
  <w:num w:numId="14">
    <w:abstractNumId w:val="3"/>
  </w:num>
  <w:num w:numId="15">
    <w:abstractNumId w:val="28"/>
  </w:num>
  <w:num w:numId="16">
    <w:abstractNumId w:val="36"/>
  </w:num>
  <w:num w:numId="17">
    <w:abstractNumId w:val="46"/>
  </w:num>
  <w:num w:numId="18">
    <w:abstractNumId w:val="26"/>
  </w:num>
  <w:num w:numId="19">
    <w:abstractNumId w:val="10"/>
  </w:num>
  <w:num w:numId="20">
    <w:abstractNumId w:val="9"/>
  </w:num>
  <w:num w:numId="21">
    <w:abstractNumId w:val="12"/>
  </w:num>
  <w:num w:numId="22">
    <w:abstractNumId w:val="45"/>
  </w:num>
  <w:num w:numId="23">
    <w:abstractNumId w:val="35"/>
  </w:num>
  <w:num w:numId="24">
    <w:abstractNumId w:val="14"/>
  </w:num>
  <w:num w:numId="25">
    <w:abstractNumId w:val="41"/>
  </w:num>
  <w:num w:numId="26">
    <w:abstractNumId w:val="7"/>
  </w:num>
  <w:num w:numId="27">
    <w:abstractNumId w:val="47"/>
  </w:num>
  <w:num w:numId="28">
    <w:abstractNumId w:val="48"/>
  </w:num>
  <w:num w:numId="29">
    <w:abstractNumId w:val="19"/>
  </w:num>
  <w:num w:numId="30">
    <w:abstractNumId w:val="44"/>
  </w:num>
  <w:num w:numId="31">
    <w:abstractNumId w:val="24"/>
  </w:num>
  <w:num w:numId="32">
    <w:abstractNumId w:val="21"/>
  </w:num>
  <w:num w:numId="33">
    <w:abstractNumId w:val="2"/>
  </w:num>
  <w:num w:numId="34">
    <w:abstractNumId w:val="33"/>
  </w:num>
  <w:num w:numId="35">
    <w:abstractNumId w:val="1"/>
  </w:num>
  <w:num w:numId="36">
    <w:abstractNumId w:val="4"/>
  </w:num>
  <w:num w:numId="37">
    <w:abstractNumId w:val="29"/>
  </w:num>
  <w:num w:numId="38">
    <w:abstractNumId w:val="31"/>
  </w:num>
  <w:num w:numId="39">
    <w:abstractNumId w:val="27"/>
  </w:num>
  <w:num w:numId="40">
    <w:abstractNumId w:val="8"/>
  </w:num>
  <w:num w:numId="41">
    <w:abstractNumId w:val="11"/>
  </w:num>
  <w:num w:numId="42">
    <w:abstractNumId w:val="5"/>
  </w:num>
  <w:num w:numId="43">
    <w:abstractNumId w:val="37"/>
  </w:num>
  <w:num w:numId="44">
    <w:abstractNumId w:val="20"/>
  </w:num>
  <w:num w:numId="45">
    <w:abstractNumId w:val="22"/>
  </w:num>
  <w:num w:numId="46">
    <w:abstractNumId w:val="30"/>
  </w:num>
  <w:num w:numId="47">
    <w:abstractNumId w:val="38"/>
  </w:num>
  <w:num w:numId="48">
    <w:abstractNumId w:val="6"/>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0262"/>
    <w:rsid w:val="00013F67"/>
    <w:rsid w:val="00021BE0"/>
    <w:rsid w:val="000254DD"/>
    <w:rsid w:val="0003168C"/>
    <w:rsid w:val="00032E34"/>
    <w:rsid w:val="00033CEB"/>
    <w:rsid w:val="00035496"/>
    <w:rsid w:val="00043580"/>
    <w:rsid w:val="000457E5"/>
    <w:rsid w:val="00051352"/>
    <w:rsid w:val="00057C5F"/>
    <w:rsid w:val="00074F41"/>
    <w:rsid w:val="00080DBF"/>
    <w:rsid w:val="00093E01"/>
    <w:rsid w:val="00094C6F"/>
    <w:rsid w:val="000A67E6"/>
    <w:rsid w:val="000B11D6"/>
    <w:rsid w:val="000B2F6F"/>
    <w:rsid w:val="000B5D3C"/>
    <w:rsid w:val="000C09A8"/>
    <w:rsid w:val="000C7C23"/>
    <w:rsid w:val="000D158B"/>
    <w:rsid w:val="000D4396"/>
    <w:rsid w:val="000E125F"/>
    <w:rsid w:val="000E2654"/>
    <w:rsid w:val="000E49A9"/>
    <w:rsid w:val="000E6385"/>
    <w:rsid w:val="000E6AC5"/>
    <w:rsid w:val="000E6D75"/>
    <w:rsid w:val="000F6AB8"/>
    <w:rsid w:val="000F7381"/>
    <w:rsid w:val="00102271"/>
    <w:rsid w:val="00102F7A"/>
    <w:rsid w:val="00103239"/>
    <w:rsid w:val="001155FB"/>
    <w:rsid w:val="00124D1E"/>
    <w:rsid w:val="00125474"/>
    <w:rsid w:val="00130FBE"/>
    <w:rsid w:val="001339EB"/>
    <w:rsid w:val="00137668"/>
    <w:rsid w:val="00137694"/>
    <w:rsid w:val="00176C6A"/>
    <w:rsid w:val="00177E3C"/>
    <w:rsid w:val="00182264"/>
    <w:rsid w:val="00184829"/>
    <w:rsid w:val="001862AC"/>
    <w:rsid w:val="0019124B"/>
    <w:rsid w:val="001937EA"/>
    <w:rsid w:val="001A2F73"/>
    <w:rsid w:val="001A33B8"/>
    <w:rsid w:val="001D03C5"/>
    <w:rsid w:val="001D176A"/>
    <w:rsid w:val="001E78C3"/>
    <w:rsid w:val="001F0CA9"/>
    <w:rsid w:val="001F54CC"/>
    <w:rsid w:val="001F6616"/>
    <w:rsid w:val="00200B0E"/>
    <w:rsid w:val="00204BEA"/>
    <w:rsid w:val="0021329B"/>
    <w:rsid w:val="002223DB"/>
    <w:rsid w:val="00224133"/>
    <w:rsid w:val="00226E4A"/>
    <w:rsid w:val="0022753A"/>
    <w:rsid w:val="00237F43"/>
    <w:rsid w:val="00242176"/>
    <w:rsid w:val="002532AC"/>
    <w:rsid w:val="0025791A"/>
    <w:rsid w:val="00265137"/>
    <w:rsid w:val="002755CB"/>
    <w:rsid w:val="002838FE"/>
    <w:rsid w:val="00297642"/>
    <w:rsid w:val="002A29B9"/>
    <w:rsid w:val="002A7531"/>
    <w:rsid w:val="002B6F26"/>
    <w:rsid w:val="002C3C7B"/>
    <w:rsid w:val="002D11CE"/>
    <w:rsid w:val="002D5173"/>
    <w:rsid w:val="002D51FC"/>
    <w:rsid w:val="002E1A12"/>
    <w:rsid w:val="002E21C5"/>
    <w:rsid w:val="002F1F1A"/>
    <w:rsid w:val="002F4D95"/>
    <w:rsid w:val="00305A97"/>
    <w:rsid w:val="00312A38"/>
    <w:rsid w:val="00344F7E"/>
    <w:rsid w:val="0035162D"/>
    <w:rsid w:val="003519F6"/>
    <w:rsid w:val="00357E37"/>
    <w:rsid w:val="00377392"/>
    <w:rsid w:val="00384606"/>
    <w:rsid w:val="003853DA"/>
    <w:rsid w:val="00386207"/>
    <w:rsid w:val="00391C41"/>
    <w:rsid w:val="00393468"/>
    <w:rsid w:val="00394F8D"/>
    <w:rsid w:val="00396B84"/>
    <w:rsid w:val="003A4E81"/>
    <w:rsid w:val="003B2AD3"/>
    <w:rsid w:val="003B3C23"/>
    <w:rsid w:val="003C70DC"/>
    <w:rsid w:val="003D373D"/>
    <w:rsid w:val="003E2DC9"/>
    <w:rsid w:val="003E383A"/>
    <w:rsid w:val="003E3CE2"/>
    <w:rsid w:val="003F29E6"/>
    <w:rsid w:val="003F4589"/>
    <w:rsid w:val="003F6197"/>
    <w:rsid w:val="00411534"/>
    <w:rsid w:val="00411D08"/>
    <w:rsid w:val="0041208A"/>
    <w:rsid w:val="004121D1"/>
    <w:rsid w:val="00413BCE"/>
    <w:rsid w:val="00415DB6"/>
    <w:rsid w:val="00420A63"/>
    <w:rsid w:val="00424406"/>
    <w:rsid w:val="004246AB"/>
    <w:rsid w:val="00430003"/>
    <w:rsid w:val="004342EB"/>
    <w:rsid w:val="004377FF"/>
    <w:rsid w:val="00441456"/>
    <w:rsid w:val="00441A80"/>
    <w:rsid w:val="0044295E"/>
    <w:rsid w:val="00445A03"/>
    <w:rsid w:val="00453AF3"/>
    <w:rsid w:val="004569FB"/>
    <w:rsid w:val="004578F5"/>
    <w:rsid w:val="0046470D"/>
    <w:rsid w:val="00464F30"/>
    <w:rsid w:val="00467B3C"/>
    <w:rsid w:val="00467F09"/>
    <w:rsid w:val="00470FCD"/>
    <w:rsid w:val="00471853"/>
    <w:rsid w:val="00476747"/>
    <w:rsid w:val="0048554F"/>
    <w:rsid w:val="00487893"/>
    <w:rsid w:val="00492BD7"/>
    <w:rsid w:val="00493E40"/>
    <w:rsid w:val="004B14EF"/>
    <w:rsid w:val="004C033F"/>
    <w:rsid w:val="004C12D5"/>
    <w:rsid w:val="004C3508"/>
    <w:rsid w:val="004E0C36"/>
    <w:rsid w:val="004E1D8C"/>
    <w:rsid w:val="004E4247"/>
    <w:rsid w:val="004F0AEA"/>
    <w:rsid w:val="004F658D"/>
    <w:rsid w:val="004F783C"/>
    <w:rsid w:val="00502125"/>
    <w:rsid w:val="00502BD2"/>
    <w:rsid w:val="00506AE0"/>
    <w:rsid w:val="00507402"/>
    <w:rsid w:val="0052294F"/>
    <w:rsid w:val="00525181"/>
    <w:rsid w:val="00532514"/>
    <w:rsid w:val="00532FDE"/>
    <w:rsid w:val="005469B5"/>
    <w:rsid w:val="0055255A"/>
    <w:rsid w:val="00555C7A"/>
    <w:rsid w:val="005648CE"/>
    <w:rsid w:val="005672EE"/>
    <w:rsid w:val="005766D3"/>
    <w:rsid w:val="00577553"/>
    <w:rsid w:val="005903A1"/>
    <w:rsid w:val="005A1C89"/>
    <w:rsid w:val="005A3FD3"/>
    <w:rsid w:val="005A45C3"/>
    <w:rsid w:val="005A4645"/>
    <w:rsid w:val="005B7DB0"/>
    <w:rsid w:val="005C064A"/>
    <w:rsid w:val="005C5B15"/>
    <w:rsid w:val="005C5E03"/>
    <w:rsid w:val="005C6287"/>
    <w:rsid w:val="005D0B4A"/>
    <w:rsid w:val="005D4358"/>
    <w:rsid w:val="005D60BD"/>
    <w:rsid w:val="005D7B4F"/>
    <w:rsid w:val="005E4A01"/>
    <w:rsid w:val="005F0F9B"/>
    <w:rsid w:val="005F32F7"/>
    <w:rsid w:val="006142C7"/>
    <w:rsid w:val="00623731"/>
    <w:rsid w:val="00623976"/>
    <w:rsid w:val="006263E5"/>
    <w:rsid w:val="00652475"/>
    <w:rsid w:val="00653F99"/>
    <w:rsid w:val="00657C51"/>
    <w:rsid w:val="00673E8E"/>
    <w:rsid w:val="00677E72"/>
    <w:rsid w:val="00680012"/>
    <w:rsid w:val="00683DB7"/>
    <w:rsid w:val="00686E03"/>
    <w:rsid w:val="00687DD2"/>
    <w:rsid w:val="006A1514"/>
    <w:rsid w:val="006A27E9"/>
    <w:rsid w:val="006A63B8"/>
    <w:rsid w:val="006A6E4A"/>
    <w:rsid w:val="006A78A6"/>
    <w:rsid w:val="006B2E0D"/>
    <w:rsid w:val="006B6DD4"/>
    <w:rsid w:val="006C333B"/>
    <w:rsid w:val="006C44A1"/>
    <w:rsid w:val="006C4ACA"/>
    <w:rsid w:val="006C5B50"/>
    <w:rsid w:val="006C5DF7"/>
    <w:rsid w:val="006C6587"/>
    <w:rsid w:val="006E1D32"/>
    <w:rsid w:val="006E2A9D"/>
    <w:rsid w:val="006E2F94"/>
    <w:rsid w:val="007019B0"/>
    <w:rsid w:val="00705265"/>
    <w:rsid w:val="00705F93"/>
    <w:rsid w:val="0071257C"/>
    <w:rsid w:val="0071477C"/>
    <w:rsid w:val="00725E66"/>
    <w:rsid w:val="00731B1B"/>
    <w:rsid w:val="0073707C"/>
    <w:rsid w:val="00741726"/>
    <w:rsid w:val="00753954"/>
    <w:rsid w:val="007540D7"/>
    <w:rsid w:val="00755E08"/>
    <w:rsid w:val="0076034D"/>
    <w:rsid w:val="00765708"/>
    <w:rsid w:val="00772E0D"/>
    <w:rsid w:val="007838FB"/>
    <w:rsid w:val="00784F0F"/>
    <w:rsid w:val="00785D7F"/>
    <w:rsid w:val="0078754C"/>
    <w:rsid w:val="00795E47"/>
    <w:rsid w:val="007B7B94"/>
    <w:rsid w:val="007E5DE9"/>
    <w:rsid w:val="007E684B"/>
    <w:rsid w:val="007F2E9C"/>
    <w:rsid w:val="00820FEA"/>
    <w:rsid w:val="00823434"/>
    <w:rsid w:val="008356D8"/>
    <w:rsid w:val="00851DCC"/>
    <w:rsid w:val="00862859"/>
    <w:rsid w:val="00870559"/>
    <w:rsid w:val="0087057C"/>
    <w:rsid w:val="00874FEB"/>
    <w:rsid w:val="00880B18"/>
    <w:rsid w:val="00886F10"/>
    <w:rsid w:val="008960B0"/>
    <w:rsid w:val="008B0BC1"/>
    <w:rsid w:val="008B30A4"/>
    <w:rsid w:val="008C085E"/>
    <w:rsid w:val="008C4ED1"/>
    <w:rsid w:val="008C5EA9"/>
    <w:rsid w:val="008C7109"/>
    <w:rsid w:val="008D0DCB"/>
    <w:rsid w:val="008D6D44"/>
    <w:rsid w:val="008E1255"/>
    <w:rsid w:val="008F04F1"/>
    <w:rsid w:val="008F33F4"/>
    <w:rsid w:val="008F76B6"/>
    <w:rsid w:val="008F76F7"/>
    <w:rsid w:val="00914458"/>
    <w:rsid w:val="00915943"/>
    <w:rsid w:val="00930D0E"/>
    <w:rsid w:val="009371AC"/>
    <w:rsid w:val="00961C92"/>
    <w:rsid w:val="00965C26"/>
    <w:rsid w:val="009776C6"/>
    <w:rsid w:val="0098017A"/>
    <w:rsid w:val="009974B9"/>
    <w:rsid w:val="00997FF7"/>
    <w:rsid w:val="009A528C"/>
    <w:rsid w:val="009A65E1"/>
    <w:rsid w:val="009A749E"/>
    <w:rsid w:val="009B1C9C"/>
    <w:rsid w:val="009B4B17"/>
    <w:rsid w:val="009D04BE"/>
    <w:rsid w:val="009D7A13"/>
    <w:rsid w:val="009F1BBB"/>
    <w:rsid w:val="009F6F87"/>
    <w:rsid w:val="00A00AF3"/>
    <w:rsid w:val="00A0359B"/>
    <w:rsid w:val="00A06B12"/>
    <w:rsid w:val="00A12738"/>
    <w:rsid w:val="00A158D9"/>
    <w:rsid w:val="00A21A75"/>
    <w:rsid w:val="00A23D6B"/>
    <w:rsid w:val="00A35D95"/>
    <w:rsid w:val="00A372BB"/>
    <w:rsid w:val="00A4581F"/>
    <w:rsid w:val="00A53015"/>
    <w:rsid w:val="00A5745C"/>
    <w:rsid w:val="00A607DE"/>
    <w:rsid w:val="00A72747"/>
    <w:rsid w:val="00A77795"/>
    <w:rsid w:val="00A81BAE"/>
    <w:rsid w:val="00A91630"/>
    <w:rsid w:val="00A92896"/>
    <w:rsid w:val="00A93F21"/>
    <w:rsid w:val="00A96729"/>
    <w:rsid w:val="00AB157C"/>
    <w:rsid w:val="00AB3B3C"/>
    <w:rsid w:val="00AC070B"/>
    <w:rsid w:val="00AC36F2"/>
    <w:rsid w:val="00AC65A0"/>
    <w:rsid w:val="00AD4D5D"/>
    <w:rsid w:val="00AD54AF"/>
    <w:rsid w:val="00AD5A5B"/>
    <w:rsid w:val="00AE02DC"/>
    <w:rsid w:val="00AE399A"/>
    <w:rsid w:val="00AE55E3"/>
    <w:rsid w:val="00AF0CC3"/>
    <w:rsid w:val="00AF2C47"/>
    <w:rsid w:val="00AF50E4"/>
    <w:rsid w:val="00B138BA"/>
    <w:rsid w:val="00B14F58"/>
    <w:rsid w:val="00B15732"/>
    <w:rsid w:val="00B22521"/>
    <w:rsid w:val="00B24095"/>
    <w:rsid w:val="00B2416B"/>
    <w:rsid w:val="00B275C5"/>
    <w:rsid w:val="00B31F1F"/>
    <w:rsid w:val="00B33D60"/>
    <w:rsid w:val="00B40C9E"/>
    <w:rsid w:val="00B45F58"/>
    <w:rsid w:val="00B50324"/>
    <w:rsid w:val="00B52270"/>
    <w:rsid w:val="00B53723"/>
    <w:rsid w:val="00B63AEB"/>
    <w:rsid w:val="00B66A8D"/>
    <w:rsid w:val="00B7537D"/>
    <w:rsid w:val="00B81AD3"/>
    <w:rsid w:val="00B82DCE"/>
    <w:rsid w:val="00B947EB"/>
    <w:rsid w:val="00B94EE9"/>
    <w:rsid w:val="00BA56EB"/>
    <w:rsid w:val="00BB5DC3"/>
    <w:rsid w:val="00BD2086"/>
    <w:rsid w:val="00BE1A11"/>
    <w:rsid w:val="00BE2092"/>
    <w:rsid w:val="00BE4BDD"/>
    <w:rsid w:val="00BE5EF1"/>
    <w:rsid w:val="00BF5D84"/>
    <w:rsid w:val="00BF5DB0"/>
    <w:rsid w:val="00C012A3"/>
    <w:rsid w:val="00C05CE1"/>
    <w:rsid w:val="00C11874"/>
    <w:rsid w:val="00C127AF"/>
    <w:rsid w:val="00C170A4"/>
    <w:rsid w:val="00C215C6"/>
    <w:rsid w:val="00C241B9"/>
    <w:rsid w:val="00C27A55"/>
    <w:rsid w:val="00C3120E"/>
    <w:rsid w:val="00C4090C"/>
    <w:rsid w:val="00C41667"/>
    <w:rsid w:val="00C52C7D"/>
    <w:rsid w:val="00C60A3D"/>
    <w:rsid w:val="00C733DA"/>
    <w:rsid w:val="00C85D88"/>
    <w:rsid w:val="00C903F6"/>
    <w:rsid w:val="00C92FFE"/>
    <w:rsid w:val="00C96325"/>
    <w:rsid w:val="00CB0D2B"/>
    <w:rsid w:val="00CB203C"/>
    <w:rsid w:val="00CB2DD6"/>
    <w:rsid w:val="00CD4C05"/>
    <w:rsid w:val="00CD5737"/>
    <w:rsid w:val="00CE69A0"/>
    <w:rsid w:val="00CF0C08"/>
    <w:rsid w:val="00CF5AE9"/>
    <w:rsid w:val="00D03B3E"/>
    <w:rsid w:val="00D14608"/>
    <w:rsid w:val="00D158DA"/>
    <w:rsid w:val="00D212B6"/>
    <w:rsid w:val="00D244C6"/>
    <w:rsid w:val="00D25640"/>
    <w:rsid w:val="00D30BAD"/>
    <w:rsid w:val="00D43560"/>
    <w:rsid w:val="00D548BE"/>
    <w:rsid w:val="00D6456A"/>
    <w:rsid w:val="00D70311"/>
    <w:rsid w:val="00D727C5"/>
    <w:rsid w:val="00D91F06"/>
    <w:rsid w:val="00D9531C"/>
    <w:rsid w:val="00DA1BC2"/>
    <w:rsid w:val="00DA6CB7"/>
    <w:rsid w:val="00DC54B7"/>
    <w:rsid w:val="00DD2857"/>
    <w:rsid w:val="00DE0BF6"/>
    <w:rsid w:val="00E026F8"/>
    <w:rsid w:val="00E06018"/>
    <w:rsid w:val="00E06A29"/>
    <w:rsid w:val="00E07520"/>
    <w:rsid w:val="00E13C55"/>
    <w:rsid w:val="00E14441"/>
    <w:rsid w:val="00E1588A"/>
    <w:rsid w:val="00E1733F"/>
    <w:rsid w:val="00E24923"/>
    <w:rsid w:val="00E270D4"/>
    <w:rsid w:val="00E31791"/>
    <w:rsid w:val="00E3491E"/>
    <w:rsid w:val="00E35EAD"/>
    <w:rsid w:val="00E36100"/>
    <w:rsid w:val="00E46AE6"/>
    <w:rsid w:val="00E52B19"/>
    <w:rsid w:val="00E574B8"/>
    <w:rsid w:val="00E62FC7"/>
    <w:rsid w:val="00E67A97"/>
    <w:rsid w:val="00E70B38"/>
    <w:rsid w:val="00E7228D"/>
    <w:rsid w:val="00E774C8"/>
    <w:rsid w:val="00E81C2D"/>
    <w:rsid w:val="00E91CE3"/>
    <w:rsid w:val="00E959F9"/>
    <w:rsid w:val="00EA11D8"/>
    <w:rsid w:val="00EA59A0"/>
    <w:rsid w:val="00EA6A35"/>
    <w:rsid w:val="00EB3A6B"/>
    <w:rsid w:val="00EB460D"/>
    <w:rsid w:val="00EC2687"/>
    <w:rsid w:val="00ED2EF7"/>
    <w:rsid w:val="00EE2CD8"/>
    <w:rsid w:val="00EF05C0"/>
    <w:rsid w:val="00EF082B"/>
    <w:rsid w:val="00EF776A"/>
    <w:rsid w:val="00F01B4B"/>
    <w:rsid w:val="00F1010B"/>
    <w:rsid w:val="00F13ACB"/>
    <w:rsid w:val="00F14C9C"/>
    <w:rsid w:val="00F17D0D"/>
    <w:rsid w:val="00F21827"/>
    <w:rsid w:val="00F274EB"/>
    <w:rsid w:val="00F41418"/>
    <w:rsid w:val="00F41597"/>
    <w:rsid w:val="00F520D1"/>
    <w:rsid w:val="00F5656D"/>
    <w:rsid w:val="00F65265"/>
    <w:rsid w:val="00F735CA"/>
    <w:rsid w:val="00F82E57"/>
    <w:rsid w:val="00F9018F"/>
    <w:rsid w:val="00F97672"/>
    <w:rsid w:val="00FB12CA"/>
    <w:rsid w:val="00FB1CD7"/>
    <w:rsid w:val="00FB2ACB"/>
    <w:rsid w:val="00FB338A"/>
    <w:rsid w:val="00FC0388"/>
    <w:rsid w:val="00FC6725"/>
    <w:rsid w:val="00FC786A"/>
    <w:rsid w:val="00FC7C9A"/>
    <w:rsid w:val="00FD7A7D"/>
    <w:rsid w:val="00FD7E1D"/>
    <w:rsid w:val="00FE58B1"/>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1C71D2AC"/>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link w:val="SinespaciadoCar"/>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styleId="Refdecomentario">
    <w:name w:val="annotation reference"/>
    <w:basedOn w:val="Fuentedeprrafopredeter"/>
    <w:uiPriority w:val="99"/>
    <w:semiHidden/>
    <w:unhideWhenUsed/>
    <w:rsid w:val="00FB12CA"/>
    <w:rPr>
      <w:sz w:val="16"/>
      <w:szCs w:val="16"/>
    </w:rPr>
  </w:style>
  <w:style w:type="paragraph" w:styleId="Textocomentario">
    <w:name w:val="annotation text"/>
    <w:basedOn w:val="Normal"/>
    <w:link w:val="TextocomentarioCar"/>
    <w:uiPriority w:val="99"/>
    <w:semiHidden/>
    <w:unhideWhenUsed/>
    <w:rsid w:val="00FB1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12CA"/>
    <w:rPr>
      <w:sz w:val="20"/>
      <w:szCs w:val="20"/>
    </w:rPr>
  </w:style>
  <w:style w:type="paragraph" w:styleId="Asuntodelcomentario">
    <w:name w:val="annotation subject"/>
    <w:basedOn w:val="Textocomentario"/>
    <w:next w:val="Textocomentario"/>
    <w:link w:val="AsuntodelcomentarioCar"/>
    <w:uiPriority w:val="99"/>
    <w:semiHidden/>
    <w:unhideWhenUsed/>
    <w:rsid w:val="00FB12CA"/>
    <w:rPr>
      <w:b/>
      <w:bCs/>
    </w:rPr>
  </w:style>
  <w:style w:type="character" w:customStyle="1" w:styleId="AsuntodelcomentarioCar">
    <w:name w:val="Asunto del comentario Car"/>
    <w:basedOn w:val="TextocomentarioCar"/>
    <w:link w:val="Asuntodelcomentario"/>
    <w:uiPriority w:val="99"/>
    <w:semiHidden/>
    <w:rsid w:val="00FB12CA"/>
    <w:rPr>
      <w:b/>
      <w:bCs/>
      <w:sz w:val="20"/>
      <w:szCs w:val="20"/>
    </w:rPr>
  </w:style>
  <w:style w:type="paragraph" w:styleId="Textodeglobo">
    <w:name w:val="Balloon Text"/>
    <w:basedOn w:val="Normal"/>
    <w:link w:val="TextodegloboCar"/>
    <w:uiPriority w:val="99"/>
    <w:semiHidden/>
    <w:unhideWhenUsed/>
    <w:rsid w:val="00FB12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2CA"/>
    <w:rPr>
      <w:rFonts w:ascii="Segoe UI" w:hAnsi="Segoe UI" w:cs="Segoe UI"/>
      <w:sz w:val="18"/>
      <w:szCs w:val="18"/>
    </w:rPr>
  </w:style>
  <w:style w:type="character" w:styleId="Hipervnculovisitado">
    <w:name w:val="FollowedHyperlink"/>
    <w:basedOn w:val="Fuentedeprrafopredeter"/>
    <w:uiPriority w:val="99"/>
    <w:semiHidden/>
    <w:unhideWhenUsed/>
    <w:rsid w:val="00A77795"/>
    <w:rPr>
      <w:color w:val="954F72" w:themeColor="followedHyperlink"/>
      <w:u w:val="single"/>
    </w:rPr>
  </w:style>
  <w:style w:type="character" w:customStyle="1" w:styleId="SinespaciadoCar">
    <w:name w:val="Sin espaciado Car"/>
    <w:basedOn w:val="Fuentedeprrafopredeter"/>
    <w:link w:val="Sinespaciado"/>
    <w:uiPriority w:val="1"/>
    <w:rsid w:val="005A4645"/>
    <w:rPr>
      <w:rFonts w:ascii="Open Sans" w:hAnsi="Open Sans"/>
      <w:sz w:val="28"/>
      <w:lang w:val="en-US"/>
    </w:rPr>
  </w:style>
  <w:style w:type="character" w:customStyle="1" w:styleId="A11">
    <w:name w:val="A11"/>
    <w:uiPriority w:val="99"/>
    <w:rsid w:val="005A4645"/>
    <w:rPr>
      <w:rFonts w:ascii="Adelle Lt" w:hAnsi="Adelle Lt" w:cs="Adelle Lt"/>
      <w:color w:val="807E83"/>
      <w:sz w:val="48"/>
      <w:szCs w:val="48"/>
    </w:rPr>
  </w:style>
  <w:style w:type="paragraph" w:styleId="Ttulo">
    <w:name w:val="Title"/>
    <w:basedOn w:val="Normal"/>
    <w:next w:val="Normal"/>
    <w:link w:val="TtuloCar"/>
    <w:uiPriority w:val="1"/>
    <w:qFormat/>
    <w:rsid w:val="00453AF3"/>
    <w:pPr>
      <w:autoSpaceDE w:val="0"/>
      <w:autoSpaceDN w:val="0"/>
      <w:adjustRightInd w:val="0"/>
      <w:spacing w:after="0" w:line="240" w:lineRule="auto"/>
    </w:pPr>
    <w:rPr>
      <w:rFonts w:ascii="Times New Roman" w:hAnsi="Times New Roman" w:cs="Times New Roman"/>
      <w:sz w:val="24"/>
      <w:szCs w:val="24"/>
      <w:lang w:val="es-PE"/>
    </w:rPr>
  </w:style>
  <w:style w:type="character" w:customStyle="1" w:styleId="TtuloCar">
    <w:name w:val="Título Car"/>
    <w:basedOn w:val="Fuentedeprrafopredeter"/>
    <w:link w:val="Ttulo"/>
    <w:uiPriority w:val="1"/>
    <w:rsid w:val="00453AF3"/>
    <w:rPr>
      <w:rFonts w:ascii="Times New Roman" w:hAnsi="Times New Roman" w:cs="Times New Roman"/>
      <w:sz w:val="24"/>
      <w:szCs w:val="24"/>
      <w:lang w:val="es-PE"/>
    </w:rPr>
  </w:style>
  <w:style w:type="character" w:styleId="Textoennegrita">
    <w:name w:val="Strong"/>
    <w:uiPriority w:val="22"/>
    <w:qFormat/>
    <w:rsid w:val="00453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2231">
      <w:bodyDiv w:val="1"/>
      <w:marLeft w:val="0"/>
      <w:marRight w:val="0"/>
      <w:marTop w:val="0"/>
      <w:marBottom w:val="0"/>
      <w:divBdr>
        <w:top w:val="none" w:sz="0" w:space="0" w:color="auto"/>
        <w:left w:val="none" w:sz="0" w:space="0" w:color="auto"/>
        <w:bottom w:val="none" w:sz="0" w:space="0" w:color="auto"/>
        <w:right w:val="none" w:sz="0" w:space="0" w:color="auto"/>
      </w:divBdr>
    </w:div>
    <w:div w:id="64692263">
      <w:bodyDiv w:val="1"/>
      <w:marLeft w:val="0"/>
      <w:marRight w:val="0"/>
      <w:marTop w:val="0"/>
      <w:marBottom w:val="0"/>
      <w:divBdr>
        <w:top w:val="none" w:sz="0" w:space="0" w:color="auto"/>
        <w:left w:val="none" w:sz="0" w:space="0" w:color="auto"/>
        <w:bottom w:val="none" w:sz="0" w:space="0" w:color="auto"/>
        <w:right w:val="none" w:sz="0" w:space="0" w:color="auto"/>
      </w:divBdr>
    </w:div>
    <w:div w:id="66811116">
      <w:bodyDiv w:val="1"/>
      <w:marLeft w:val="0"/>
      <w:marRight w:val="0"/>
      <w:marTop w:val="0"/>
      <w:marBottom w:val="0"/>
      <w:divBdr>
        <w:top w:val="none" w:sz="0" w:space="0" w:color="auto"/>
        <w:left w:val="none" w:sz="0" w:space="0" w:color="auto"/>
        <w:bottom w:val="none" w:sz="0" w:space="0" w:color="auto"/>
        <w:right w:val="none" w:sz="0" w:space="0" w:color="auto"/>
      </w:divBdr>
    </w:div>
    <w:div w:id="100610426">
      <w:bodyDiv w:val="1"/>
      <w:marLeft w:val="0"/>
      <w:marRight w:val="0"/>
      <w:marTop w:val="0"/>
      <w:marBottom w:val="0"/>
      <w:divBdr>
        <w:top w:val="none" w:sz="0" w:space="0" w:color="auto"/>
        <w:left w:val="none" w:sz="0" w:space="0" w:color="auto"/>
        <w:bottom w:val="none" w:sz="0" w:space="0" w:color="auto"/>
        <w:right w:val="none" w:sz="0" w:space="0" w:color="auto"/>
      </w:divBdr>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166558230">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387847206">
      <w:bodyDiv w:val="1"/>
      <w:marLeft w:val="0"/>
      <w:marRight w:val="0"/>
      <w:marTop w:val="0"/>
      <w:marBottom w:val="0"/>
      <w:divBdr>
        <w:top w:val="none" w:sz="0" w:space="0" w:color="auto"/>
        <w:left w:val="none" w:sz="0" w:space="0" w:color="auto"/>
        <w:bottom w:val="none" w:sz="0" w:space="0" w:color="auto"/>
        <w:right w:val="none" w:sz="0" w:space="0" w:color="auto"/>
      </w:divBdr>
    </w:div>
    <w:div w:id="469134948">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2680148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12790486">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846167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950627465">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39499708">
      <w:bodyDiv w:val="1"/>
      <w:marLeft w:val="0"/>
      <w:marRight w:val="0"/>
      <w:marTop w:val="0"/>
      <w:marBottom w:val="0"/>
      <w:divBdr>
        <w:top w:val="none" w:sz="0" w:space="0" w:color="auto"/>
        <w:left w:val="none" w:sz="0" w:space="0" w:color="auto"/>
        <w:bottom w:val="none" w:sz="0" w:space="0" w:color="auto"/>
        <w:right w:val="none" w:sz="0" w:space="0" w:color="auto"/>
      </w:divBdr>
    </w:div>
    <w:div w:id="117102005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24398389">
      <w:bodyDiv w:val="1"/>
      <w:marLeft w:val="0"/>
      <w:marRight w:val="0"/>
      <w:marTop w:val="0"/>
      <w:marBottom w:val="0"/>
      <w:divBdr>
        <w:top w:val="none" w:sz="0" w:space="0" w:color="auto"/>
        <w:left w:val="none" w:sz="0" w:space="0" w:color="auto"/>
        <w:bottom w:val="none" w:sz="0" w:space="0" w:color="auto"/>
        <w:right w:val="none" w:sz="0" w:space="0" w:color="auto"/>
      </w:divBdr>
    </w:div>
    <w:div w:id="1627004786">
      <w:bodyDiv w:val="1"/>
      <w:marLeft w:val="0"/>
      <w:marRight w:val="0"/>
      <w:marTop w:val="0"/>
      <w:marBottom w:val="0"/>
      <w:divBdr>
        <w:top w:val="none" w:sz="0" w:space="0" w:color="auto"/>
        <w:left w:val="none" w:sz="0" w:space="0" w:color="auto"/>
        <w:bottom w:val="none" w:sz="0" w:space="0" w:color="auto"/>
        <w:right w:val="none" w:sz="0" w:space="0" w:color="auto"/>
      </w:divBdr>
    </w:div>
    <w:div w:id="1665427770">
      <w:bodyDiv w:val="1"/>
      <w:marLeft w:val="0"/>
      <w:marRight w:val="0"/>
      <w:marTop w:val="0"/>
      <w:marBottom w:val="0"/>
      <w:divBdr>
        <w:top w:val="none" w:sz="0" w:space="0" w:color="auto"/>
        <w:left w:val="none" w:sz="0" w:space="0" w:color="auto"/>
        <w:bottom w:val="none" w:sz="0" w:space="0" w:color="auto"/>
        <w:right w:val="none" w:sz="0" w:space="0" w:color="auto"/>
      </w:divBdr>
    </w:div>
    <w:div w:id="1833257884">
      <w:bodyDiv w:val="1"/>
      <w:marLeft w:val="0"/>
      <w:marRight w:val="0"/>
      <w:marTop w:val="0"/>
      <w:marBottom w:val="0"/>
      <w:divBdr>
        <w:top w:val="none" w:sz="0" w:space="0" w:color="auto"/>
        <w:left w:val="none" w:sz="0" w:space="0" w:color="auto"/>
        <w:bottom w:val="none" w:sz="0" w:space="0" w:color="auto"/>
        <w:right w:val="none" w:sz="0" w:space="0" w:color="auto"/>
      </w:divBdr>
    </w:div>
    <w:div w:id="1935430182">
      <w:bodyDiv w:val="1"/>
      <w:marLeft w:val="0"/>
      <w:marRight w:val="0"/>
      <w:marTop w:val="0"/>
      <w:marBottom w:val="0"/>
      <w:divBdr>
        <w:top w:val="none" w:sz="0" w:space="0" w:color="auto"/>
        <w:left w:val="none" w:sz="0" w:space="0" w:color="auto"/>
        <w:bottom w:val="none" w:sz="0" w:space="0" w:color="auto"/>
        <w:right w:val="none" w:sz="0" w:space="0" w:color="auto"/>
      </w:divBdr>
    </w:div>
    <w:div w:id="1955095004">
      <w:bodyDiv w:val="1"/>
      <w:marLeft w:val="0"/>
      <w:marRight w:val="0"/>
      <w:marTop w:val="0"/>
      <w:marBottom w:val="0"/>
      <w:divBdr>
        <w:top w:val="none" w:sz="0" w:space="0" w:color="auto"/>
        <w:left w:val="none" w:sz="0" w:space="0" w:color="auto"/>
        <w:bottom w:val="none" w:sz="0" w:space="0" w:color="auto"/>
        <w:right w:val="none" w:sz="0" w:space="0" w:color="auto"/>
      </w:divBdr>
    </w:div>
    <w:div w:id="1976715142">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06244252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DF351-56F8-4E5C-86C5-E21CD0F7B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Pages>
  <Words>2140</Words>
  <Characters>11775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27</cp:revision>
  <dcterms:created xsi:type="dcterms:W3CDTF">2023-04-18T20:22:00Z</dcterms:created>
  <dcterms:modified xsi:type="dcterms:W3CDTF">2026-08-18T18:00:00Z</dcterms:modified>
</cp:coreProperties>
</file>