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6BEC" w:rsidRDefault="00056BEC" w:rsidP="00056BEC">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MAYAS Y CARIBE </w:t>
      </w:r>
    </w:p>
    <w:p w:rsidR="00056BEC" w:rsidRPr="000D32A8" w:rsidRDefault="00056BEC" w:rsidP="00056BEC">
      <w:pPr>
        <w:spacing w:after="0" w:line="240" w:lineRule="auto"/>
        <w:jc w:val="center"/>
        <w:rPr>
          <w:rFonts w:ascii="Arial Narrow" w:hAnsi="Arial Narrow"/>
          <w:i/>
          <w:color w:val="C00000"/>
          <w:sz w:val="28"/>
          <w:szCs w:val="28"/>
        </w:rPr>
      </w:pPr>
      <w:r w:rsidRPr="000D32A8">
        <w:rPr>
          <w:rFonts w:ascii="Arial Narrow" w:hAnsi="Arial Narrow"/>
          <w:i/>
          <w:color w:val="C00000"/>
          <w:szCs w:val="24"/>
        </w:rPr>
        <w:t xml:space="preserve">Ciudad de México, Museo de Antropología, Plaza de las 3 Culturas, Basílica de Guadalupe, Pirámides de </w:t>
      </w:r>
      <w:r w:rsidR="00BB2A27" w:rsidRPr="000D32A8">
        <w:rPr>
          <w:rFonts w:ascii="Arial Narrow" w:hAnsi="Arial Narrow"/>
          <w:i/>
          <w:color w:val="C00000"/>
          <w:szCs w:val="24"/>
        </w:rPr>
        <w:t>Teotihuacán</w:t>
      </w:r>
      <w:r w:rsidRPr="000D32A8">
        <w:rPr>
          <w:rFonts w:ascii="Arial Narrow" w:hAnsi="Arial Narrow"/>
          <w:i/>
          <w:color w:val="C00000"/>
          <w:szCs w:val="24"/>
        </w:rPr>
        <w:t xml:space="preserve"> – Tuxtla – San Cristóbal de las Casas – Palenque – Campeche – Mérida – Cancún.</w:t>
      </w:r>
    </w:p>
    <w:p w:rsidR="00056BEC" w:rsidRDefault="00056BEC" w:rsidP="00056BEC">
      <w:pPr>
        <w:spacing w:after="0" w:line="240" w:lineRule="auto"/>
        <w:jc w:val="center"/>
        <w:rPr>
          <w:rFonts w:ascii="Arial Narrow" w:hAnsi="Arial Narrow"/>
          <w:b/>
          <w:color w:val="C00000"/>
          <w:sz w:val="28"/>
          <w:szCs w:val="28"/>
        </w:rPr>
      </w:pPr>
    </w:p>
    <w:p w:rsidR="00056BEC" w:rsidRPr="00823434" w:rsidRDefault="00056BEC" w:rsidP="00056BEC">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9 </w:t>
      </w:r>
      <w:r w:rsidRPr="00823434">
        <w:rPr>
          <w:rFonts w:ascii="Arial Narrow" w:hAnsi="Arial Narrow"/>
          <w:b/>
          <w:color w:val="C00000"/>
          <w:sz w:val="28"/>
          <w:szCs w:val="28"/>
        </w:rPr>
        <w:t xml:space="preserve">días – </w:t>
      </w:r>
      <w:r>
        <w:rPr>
          <w:rFonts w:ascii="Arial Narrow" w:hAnsi="Arial Narrow"/>
          <w:b/>
          <w:color w:val="C00000"/>
          <w:sz w:val="28"/>
          <w:szCs w:val="28"/>
        </w:rPr>
        <w:t>8</w:t>
      </w:r>
      <w:r w:rsidRPr="00823434">
        <w:rPr>
          <w:rFonts w:ascii="Arial Narrow" w:hAnsi="Arial Narrow"/>
          <w:b/>
          <w:color w:val="C00000"/>
          <w:sz w:val="28"/>
          <w:szCs w:val="28"/>
        </w:rPr>
        <w:t xml:space="preserve"> noches</w:t>
      </w:r>
    </w:p>
    <w:p w:rsidR="00056BEC" w:rsidRPr="00823434" w:rsidRDefault="00056BEC" w:rsidP="00056BEC">
      <w:pPr>
        <w:spacing w:after="0" w:line="240" w:lineRule="auto"/>
        <w:jc w:val="center"/>
        <w:rPr>
          <w:rFonts w:ascii="Arial Narrow" w:hAnsi="Arial Narrow"/>
          <w:sz w:val="24"/>
          <w:szCs w:val="24"/>
        </w:rPr>
      </w:pPr>
    </w:p>
    <w:p w:rsidR="00056BEC" w:rsidRPr="00823434" w:rsidRDefault="00056BEC" w:rsidP="00056BEC">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056BEC" w:rsidRPr="00823434" w:rsidRDefault="00056BEC" w:rsidP="00056BEC">
      <w:pPr>
        <w:spacing w:after="0" w:line="240" w:lineRule="auto"/>
        <w:rPr>
          <w:rFonts w:ascii="Arial Narrow" w:hAnsi="Arial Narrow"/>
          <w:b/>
          <w:bCs/>
          <w:sz w:val="24"/>
          <w:szCs w:val="24"/>
        </w:rPr>
      </w:pPr>
    </w:p>
    <w:p w:rsidR="00056BEC" w:rsidRPr="00FB087F" w:rsidRDefault="00056BEC" w:rsidP="00056BEC">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 2 Salidas Mensuales</w:t>
      </w:r>
    </w:p>
    <w:p w:rsidR="00056BEC" w:rsidRPr="00FB087F" w:rsidRDefault="00056BEC" w:rsidP="00056BEC">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056BEC" w:rsidRDefault="00056BEC" w:rsidP="00056BEC">
      <w:pPr>
        <w:pStyle w:val="western"/>
        <w:rPr>
          <w:rFonts w:ascii="Arial Narrow" w:eastAsia="Adobe Fangsong Std R" w:hAnsi="Arial Narrow" w:cstheme="minorBidi"/>
          <w:b/>
          <w:bCs/>
          <w:color w:val="C00000"/>
          <w:kern w:val="0"/>
          <w:sz w:val="24"/>
          <w:szCs w:val="24"/>
          <w:lang w:val="es-CO" w:eastAsia="en-US"/>
        </w:rPr>
      </w:pPr>
    </w:p>
    <w:p w:rsidR="00056BEC" w:rsidRPr="00823434" w:rsidRDefault="00056BEC" w:rsidP="00056BEC">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Pr>
          <w:rFonts w:ascii="Arial Narrow" w:eastAsia="Adobe Fangsong Std R" w:hAnsi="Arial Narrow" w:cstheme="minorBidi"/>
          <w:b/>
          <w:bCs/>
          <w:color w:val="C00000"/>
          <w:kern w:val="0"/>
          <w:sz w:val="24"/>
          <w:szCs w:val="24"/>
          <w:lang w:val="es-CO" w:eastAsia="en-US"/>
        </w:rPr>
        <w:t xml:space="preserve"> CIUDAD DE MÉXICO. </w:t>
      </w:r>
    </w:p>
    <w:p w:rsidR="00056BEC" w:rsidRDefault="00056BEC" w:rsidP="00056BEC">
      <w:pPr>
        <w:pStyle w:val="NormalWeb"/>
        <w:spacing w:before="0" w:beforeAutospacing="0" w:after="120" w:afterAutospacing="0"/>
        <w:jc w:val="both"/>
        <w:rPr>
          <w:rFonts w:ascii="Arial Narrow" w:hAnsi="Arial Narrow"/>
          <w:lang w:val="es-AR"/>
        </w:rPr>
      </w:pPr>
      <w:r>
        <w:rPr>
          <w:rFonts w:ascii="Arial Narrow" w:hAnsi="Arial Narrow"/>
          <w:lang w:val="es-AR"/>
        </w:rPr>
        <w:t>Vuelo internacional con destino Ciudad de México.</w:t>
      </w:r>
      <w:r w:rsidRPr="00FB087F">
        <w:rPr>
          <w:rFonts w:ascii="Arial Narrow" w:hAnsi="Arial Narrow"/>
          <w:lang w:val="es-AR"/>
        </w:rPr>
        <w:t xml:space="preserve"> Recepción en el Aeropuerto Internacional de la Ciudad de México y traslado al hotel seleccionado</w:t>
      </w:r>
      <w:r>
        <w:rPr>
          <w:rFonts w:ascii="Arial Narrow" w:hAnsi="Arial Narrow"/>
          <w:lang w:val="es-AR"/>
        </w:rPr>
        <w:t xml:space="preserve">. </w:t>
      </w:r>
      <w:r w:rsidR="00112B1D">
        <w:rPr>
          <w:rFonts w:ascii="Arial Narrow" w:hAnsi="Arial Narrow"/>
          <w:lang w:val="es-AR"/>
        </w:rPr>
        <w:t xml:space="preserve">Resto del día libre. </w:t>
      </w:r>
      <w:r>
        <w:rPr>
          <w:rFonts w:ascii="Arial Narrow" w:hAnsi="Arial Narrow"/>
          <w:lang w:val="es-AR"/>
        </w:rPr>
        <w:t>Alojamiento.</w:t>
      </w:r>
    </w:p>
    <w:p w:rsidR="00056BEC" w:rsidRPr="000B18D1" w:rsidRDefault="00056BEC" w:rsidP="00EB56BE">
      <w:pPr>
        <w:pStyle w:val="dias"/>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Pr="00242176">
        <w:rPr>
          <w:rFonts w:ascii="Arial Narrow" w:eastAsia="Adobe Fangsong Std R" w:hAnsi="Arial Narrow" w:cstheme="minorBidi"/>
          <w:color w:val="C00000"/>
        </w:rPr>
        <w:t xml:space="preserve"> 2 </w:t>
      </w:r>
      <w:r>
        <w:rPr>
          <w:rFonts w:ascii="Arial Narrow" w:eastAsia="Adobe Fangsong Std R" w:hAnsi="Arial Narrow" w:cstheme="minorBidi"/>
          <w:color w:val="C00000"/>
        </w:rPr>
        <w:t>–</w:t>
      </w:r>
      <w:r>
        <w:rPr>
          <w:rFonts w:ascii="Arial Narrow" w:eastAsia="Calibri" w:hAnsi="Arial Narrow" w:cs="Arial"/>
          <w:bCs w:val="0"/>
          <w:caps w:val="0"/>
          <w:color w:val="C00000"/>
          <w:szCs w:val="20"/>
          <w:lang w:val="es-MX" w:bidi="ar-SA"/>
        </w:rPr>
        <w:t xml:space="preserve"> </w:t>
      </w:r>
      <w:r w:rsidR="009A49B3">
        <w:rPr>
          <w:rFonts w:ascii="Arial Narrow" w:eastAsia="Calibri" w:hAnsi="Arial Narrow" w:cs="Arial"/>
          <w:bCs w:val="0"/>
          <w:caps w:val="0"/>
          <w:color w:val="C00000"/>
          <w:lang w:val="es-MX" w:bidi="ar-SA"/>
        </w:rPr>
        <w:t xml:space="preserve">CIUDAD DE MÉXICO </w:t>
      </w:r>
      <w:r w:rsidR="00EB56BE" w:rsidRPr="007F1080">
        <w:rPr>
          <w:rFonts w:ascii="Arial Narrow" w:eastAsia="Calibri" w:hAnsi="Arial Narrow" w:cs="Arial"/>
          <w:bCs w:val="0"/>
          <w:caps w:val="0"/>
          <w:color w:val="C00000"/>
          <w:lang w:val="es-MX" w:bidi="ar-SA"/>
        </w:rPr>
        <w:t>– PIRÁMIDES DE TEOTIHUACAN</w:t>
      </w:r>
      <w:r w:rsidR="009A49B3">
        <w:rPr>
          <w:rFonts w:ascii="Arial Narrow" w:eastAsia="Calibri" w:hAnsi="Arial Narrow" w:cs="Arial"/>
          <w:bCs w:val="0"/>
          <w:caps w:val="0"/>
          <w:color w:val="C00000"/>
          <w:lang w:val="es-MX" w:bidi="ar-SA"/>
        </w:rPr>
        <w:t xml:space="preserve"> </w:t>
      </w:r>
      <w:r w:rsidR="009A49B3" w:rsidRPr="007F1080">
        <w:rPr>
          <w:rFonts w:ascii="Arial Narrow" w:eastAsia="Calibri" w:hAnsi="Arial Narrow" w:cs="Arial"/>
          <w:bCs w:val="0"/>
          <w:caps w:val="0"/>
          <w:color w:val="C00000"/>
          <w:lang w:val="es-MX" w:bidi="ar-SA"/>
        </w:rPr>
        <w:t>– BASÍLICA DE GUADALUPE</w:t>
      </w:r>
      <w:r w:rsidR="00EB56BE" w:rsidRPr="007F1080">
        <w:rPr>
          <w:rFonts w:ascii="Arial Narrow" w:eastAsia="Calibri" w:hAnsi="Arial Narrow" w:cs="Arial"/>
          <w:caps w:val="0"/>
          <w:color w:val="C00000"/>
          <w:lang w:val="es-MX"/>
        </w:rPr>
        <w:t>.</w:t>
      </w:r>
    </w:p>
    <w:p w:rsidR="001215F2" w:rsidRPr="00B2690B" w:rsidRDefault="001215F2" w:rsidP="001215F2">
      <w:pPr>
        <w:pStyle w:val="western"/>
        <w:jc w:val="both"/>
        <w:rPr>
          <w:rFonts w:ascii="Arial Narrow" w:eastAsia="Calibri" w:hAnsi="Arial Narrow" w:cs="Arial"/>
          <w:sz w:val="24"/>
          <w:szCs w:val="24"/>
          <w:lang w:val="es-MX"/>
        </w:rPr>
      </w:pPr>
      <w:r w:rsidRPr="00B2690B">
        <w:rPr>
          <w:rFonts w:ascii="Arial Narrow" w:eastAsia="Calibri" w:hAnsi="Arial Narrow" w:cs="Arial"/>
          <w:sz w:val="24"/>
          <w:szCs w:val="24"/>
          <w:lang w:val="es-MX"/>
        </w:rPr>
        <w:t>Desayuno.</w:t>
      </w:r>
      <w:r w:rsidRPr="00B2690B">
        <w:rPr>
          <w:rFonts w:ascii="Arial Narrow" w:hAnsi="Arial Narrow" w:cs="Arial"/>
          <w:sz w:val="24"/>
          <w:szCs w:val="24"/>
          <w:lang w:val="es-ES"/>
        </w:rPr>
        <w:t xml:space="preserve"> Visita panorámica a la Plaza de las Tres Culturas; sitio histórico en donde se libró la última lucha entre Aztecas y españoles y que simboliza la fusión de 3 épocas culturales representadas por las ruinas aztecas; la iglesia de Tlatelolco y el edificio de la Secretaría de Relaciones Exteriores. Continuaremos hacia la Basílica de Guadalupe; en donde veremos la imagen original de la virgen de Guadalupe. Conocerán la historia de cómo se plasmó en el manto del indígena Juan Diego y verán la antigua basílica al pie del cerro del Tepeyac. Por una moderna autopista iremos directamente a la zona arqueológica de Teotihuacán; la ciudad de los dioses; a 50 km en donde podremos admirar las impresionantes pirámides del sol y de la luna; caminar por la avenida de los muertos, conoceremos un taller de obsidiana para la demostración de esta y del maguey. Almuerzo buffet (sin bebidas). </w:t>
      </w:r>
      <w:r w:rsidRPr="00B2690B">
        <w:rPr>
          <w:rFonts w:ascii="Arial Narrow" w:eastAsia="Calibri" w:hAnsi="Arial Narrow" w:cs="Arial"/>
          <w:sz w:val="24"/>
          <w:szCs w:val="24"/>
          <w:lang w:val="es-MX"/>
        </w:rPr>
        <w:t>Alojamiento.</w:t>
      </w:r>
    </w:p>
    <w:p w:rsidR="00056BEC" w:rsidRPr="007F1080" w:rsidRDefault="00056BEC" w:rsidP="00056BEC">
      <w:pPr>
        <w:pStyle w:val="dias"/>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olor w:val="C00000"/>
        </w:rPr>
        <w:t xml:space="preserve">Día 3 </w:t>
      </w:r>
      <w:r>
        <w:rPr>
          <w:rFonts w:ascii="Arial Narrow" w:eastAsia="Adobe Fangsong Std R" w:hAnsi="Arial Narrow" w:cstheme="minorBidi"/>
          <w:color w:val="C00000"/>
        </w:rPr>
        <w:t>–</w:t>
      </w:r>
      <w:r w:rsidR="00F20604">
        <w:rPr>
          <w:rFonts w:ascii="Arial Narrow" w:eastAsia="Calibri" w:hAnsi="Arial Narrow" w:cs="Arial"/>
          <w:bCs w:val="0"/>
          <w:caps w:val="0"/>
          <w:color w:val="C00000"/>
          <w:lang w:val="es-MX" w:bidi="ar-SA"/>
        </w:rPr>
        <w:t xml:space="preserve"> </w:t>
      </w:r>
      <w:r w:rsidR="00EB56BE" w:rsidRPr="007F1080">
        <w:rPr>
          <w:rFonts w:ascii="Arial Narrow" w:eastAsia="Calibri" w:hAnsi="Arial Narrow" w:cs="Arial"/>
          <w:bCs w:val="0"/>
          <w:caps w:val="0"/>
          <w:color w:val="C00000"/>
          <w:szCs w:val="20"/>
          <w:lang w:val="es-MX" w:bidi="ar-SA"/>
        </w:rPr>
        <w:t>CIUDAD DE MÉXICO – VISITA DE CIUDAD – MUSEO DE ANTROPOLOGÍA</w:t>
      </w:r>
      <w:r w:rsidR="00EB56BE">
        <w:rPr>
          <w:rFonts w:ascii="Arial" w:eastAsia="Calibri" w:hAnsi="Arial" w:cs="Arial"/>
          <w:bCs w:val="0"/>
          <w:caps w:val="0"/>
          <w:color w:val="C00000"/>
          <w:szCs w:val="20"/>
          <w:lang w:val="es-MX" w:bidi="ar-SA"/>
        </w:rPr>
        <w:t>.</w:t>
      </w:r>
    </w:p>
    <w:p w:rsidR="00056BEC" w:rsidRDefault="00EB56BE" w:rsidP="00056BEC">
      <w:pPr>
        <w:pStyle w:val="western"/>
        <w:jc w:val="both"/>
        <w:rPr>
          <w:rFonts w:ascii="Arial Narrow" w:hAnsi="Arial Narrow" w:cs="Arial"/>
          <w:sz w:val="24"/>
          <w:szCs w:val="24"/>
          <w:lang w:val="es-ES"/>
        </w:rPr>
      </w:pPr>
      <w:r w:rsidRPr="00EB56BE">
        <w:rPr>
          <w:rFonts w:ascii="Arial Narrow" w:hAnsi="Arial Narrow" w:cs="Arial"/>
          <w:sz w:val="24"/>
          <w:szCs w:val="24"/>
          <w:lang w:val="es-ES"/>
        </w:rPr>
        <w:t xml:space="preserve">Desayuno. Se visita el Zócalo, el Palacio Nacional vista panorámica. Veremos las ruinas de lo que fue el Templo Mayor de los Aztecas y la Catedral Metropolitana. Los llevaremos al histórico bosque de Chapultepec rodeado de zonas residenciales como las Lomas; donde conocerá las residencias de artistas famosos. Visita al Museo Nacional de Antropología, donde podrá apreciar un mosaico de las culturas más importantes del país. Usted podrá permanecer en el museo para visitarlo completamente o ser trasladado a su hotel. </w:t>
      </w:r>
      <w:r w:rsidRPr="00B2690B">
        <w:rPr>
          <w:rFonts w:ascii="Arial Narrow" w:hAnsi="Arial Narrow" w:cs="Arial"/>
          <w:sz w:val="24"/>
          <w:szCs w:val="24"/>
          <w:lang w:val="es-ES"/>
        </w:rPr>
        <w:t>Alojamiento</w:t>
      </w:r>
      <w:r>
        <w:rPr>
          <w:rFonts w:ascii="Arial Narrow" w:hAnsi="Arial Narrow" w:cs="Arial"/>
          <w:sz w:val="24"/>
          <w:szCs w:val="24"/>
          <w:lang w:val="es-ES"/>
        </w:rPr>
        <w:t>.</w:t>
      </w:r>
    </w:p>
    <w:p w:rsidR="00EB56BE" w:rsidRPr="007F1080" w:rsidRDefault="00EB56BE" w:rsidP="00056BEC">
      <w:pPr>
        <w:pStyle w:val="western"/>
        <w:jc w:val="both"/>
        <w:rPr>
          <w:rFonts w:ascii="Arial Narrow" w:eastAsia="Adobe Fangsong Std R" w:hAnsi="Arial Narrow" w:cstheme="minorBidi"/>
          <w:b/>
          <w:bCs/>
          <w:color w:val="C00000"/>
          <w:kern w:val="0"/>
          <w:sz w:val="24"/>
          <w:szCs w:val="24"/>
          <w:lang w:val="es-CO" w:eastAsia="en-US"/>
        </w:rPr>
      </w:pPr>
    </w:p>
    <w:p w:rsidR="00056BEC" w:rsidRDefault="00056BEC" w:rsidP="00056BEC">
      <w:pPr>
        <w:spacing w:after="0"/>
        <w:jc w:val="both"/>
        <w:rPr>
          <w:rFonts w:ascii="Arial" w:hAnsi="Arial" w:cs="Arial"/>
          <w:b/>
          <w:sz w:val="20"/>
          <w:szCs w:val="20"/>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4</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Pr="007F1080">
        <w:rPr>
          <w:rFonts w:ascii="Arial Narrow" w:hAnsi="Arial Narrow" w:cs="Arial"/>
          <w:b/>
          <w:color w:val="C00000"/>
          <w:sz w:val="24"/>
          <w:szCs w:val="24"/>
        </w:rPr>
        <w:t>CIUDAD DE MËXICO / TUXTLA – CAÑÓN DEL SUMIDERO – SAN CRIST</w:t>
      </w:r>
      <w:r w:rsidR="00A638D9" w:rsidRPr="007F1080">
        <w:rPr>
          <w:rFonts w:ascii="Arial Narrow" w:hAnsi="Arial Narrow" w:cs="Arial"/>
          <w:b/>
          <w:color w:val="C00000"/>
          <w:sz w:val="24"/>
          <w:szCs w:val="24"/>
        </w:rPr>
        <w:t>Ó</w:t>
      </w:r>
      <w:r w:rsidRPr="007F1080">
        <w:rPr>
          <w:rFonts w:ascii="Arial Narrow" w:hAnsi="Arial Narrow" w:cs="Arial"/>
          <w:b/>
          <w:color w:val="C00000"/>
          <w:sz w:val="24"/>
          <w:szCs w:val="24"/>
        </w:rPr>
        <w:t>BAL</w:t>
      </w:r>
    </w:p>
    <w:p w:rsidR="00056BEC" w:rsidRPr="002841E4" w:rsidRDefault="00A638D9" w:rsidP="002841E4">
      <w:pPr>
        <w:spacing w:after="0"/>
        <w:jc w:val="both"/>
        <w:rPr>
          <w:rFonts w:ascii="Arial Narrow" w:eastAsia="SimSun" w:hAnsi="Arial Narrow" w:cs="Arial"/>
          <w:kern w:val="2"/>
          <w:sz w:val="24"/>
          <w:szCs w:val="24"/>
          <w:lang w:val="es-ES" w:eastAsia="zh-CN"/>
        </w:rPr>
      </w:pPr>
      <w:r>
        <w:rPr>
          <w:rFonts w:ascii="Arial Narrow" w:hAnsi="Arial Narrow" w:cs="Arial"/>
          <w:sz w:val="24"/>
          <w:szCs w:val="24"/>
        </w:rPr>
        <w:t xml:space="preserve">Desayuno. </w:t>
      </w:r>
      <w:r w:rsidR="000C5AA3">
        <w:rPr>
          <w:rFonts w:ascii="Arial Narrow" w:hAnsi="Arial Narrow" w:cs="Arial"/>
          <w:sz w:val="24"/>
          <w:szCs w:val="24"/>
        </w:rPr>
        <w:t xml:space="preserve">Traslado al aeropuerto de la ciudad de </w:t>
      </w:r>
      <w:r w:rsidR="000C5AA3" w:rsidRPr="002841E4">
        <w:rPr>
          <w:rFonts w:ascii="Arial Narrow" w:eastAsia="SimSun" w:hAnsi="Arial Narrow" w:cs="Arial"/>
          <w:kern w:val="2"/>
          <w:sz w:val="24"/>
          <w:szCs w:val="24"/>
          <w:lang w:val="es-ES" w:eastAsia="zh-CN"/>
        </w:rPr>
        <w:t>México para tomar vuelo hacia Tuxt</w:t>
      </w:r>
      <w:r w:rsidR="00EB7CCE" w:rsidRPr="002841E4">
        <w:rPr>
          <w:rFonts w:ascii="Arial Narrow" w:eastAsia="SimSun" w:hAnsi="Arial Narrow" w:cs="Arial"/>
          <w:kern w:val="2"/>
          <w:sz w:val="24"/>
          <w:szCs w:val="24"/>
          <w:lang w:val="es-ES" w:eastAsia="zh-CN"/>
        </w:rPr>
        <w:t>la</w:t>
      </w:r>
      <w:r w:rsidR="00056BEC" w:rsidRPr="002841E4">
        <w:rPr>
          <w:rFonts w:ascii="Arial Narrow" w:eastAsia="SimSun" w:hAnsi="Arial Narrow" w:cs="Arial"/>
          <w:kern w:val="2"/>
          <w:sz w:val="24"/>
          <w:szCs w:val="24"/>
          <w:lang w:val="es-ES" w:eastAsia="zh-CN"/>
        </w:rPr>
        <w:t>.</w:t>
      </w:r>
      <w:r w:rsidR="00EB7CCE" w:rsidRPr="002841E4">
        <w:rPr>
          <w:rFonts w:ascii="Arial Narrow" w:eastAsia="SimSun" w:hAnsi="Arial Narrow" w:cs="Arial"/>
          <w:kern w:val="2"/>
          <w:sz w:val="24"/>
          <w:szCs w:val="24"/>
          <w:lang w:val="es-ES" w:eastAsia="zh-CN"/>
        </w:rPr>
        <w:t xml:space="preserve"> Se sugiere vuelo de las 09:30 hrs. Llegada al aeropuerto de Tuxtla y traslado al embarcadero. Paseo en lancha por el impresionante Cañón del Sumidero, con cerca de mil metros de altura en su máximo punto. Breve visita a Chiapa de Corzo en dirección hacia San Cristóbal.</w:t>
      </w:r>
      <w:r w:rsidR="00056BEC" w:rsidRPr="002841E4">
        <w:rPr>
          <w:rFonts w:ascii="Arial Narrow" w:eastAsia="SimSun" w:hAnsi="Arial Narrow" w:cs="Arial"/>
          <w:kern w:val="2"/>
          <w:sz w:val="24"/>
          <w:szCs w:val="24"/>
          <w:lang w:val="es-ES" w:eastAsia="zh-CN"/>
        </w:rPr>
        <w:t xml:space="preserve"> </w:t>
      </w:r>
      <w:r w:rsidR="002841E4" w:rsidRPr="002841E4">
        <w:rPr>
          <w:rFonts w:ascii="Arial Narrow" w:eastAsia="SimSun" w:hAnsi="Arial Narrow" w:cs="Arial"/>
          <w:kern w:val="2"/>
          <w:sz w:val="24"/>
          <w:szCs w:val="24"/>
          <w:lang w:val="es-ES" w:eastAsia="zh-CN"/>
        </w:rPr>
        <w:t xml:space="preserve">Deberán arribar en cualquier vuelo antes de las 13:00 hrs. </w:t>
      </w:r>
      <w:r w:rsidR="00056BEC" w:rsidRPr="002841E4">
        <w:rPr>
          <w:rFonts w:ascii="Arial Narrow" w:eastAsia="SimSun" w:hAnsi="Arial Narrow" w:cs="Arial"/>
          <w:kern w:val="2"/>
          <w:sz w:val="24"/>
          <w:szCs w:val="24"/>
          <w:lang w:val="es-ES" w:eastAsia="zh-CN"/>
        </w:rPr>
        <w:t>Alojamiento.</w:t>
      </w:r>
    </w:p>
    <w:p w:rsidR="002841E4" w:rsidRPr="002841E4" w:rsidRDefault="002841E4" w:rsidP="002841E4">
      <w:pPr>
        <w:spacing w:after="0"/>
        <w:jc w:val="both"/>
        <w:rPr>
          <w:rFonts w:ascii="Arial Narrow" w:hAnsi="Arial Narrow" w:cs="Arial"/>
          <w:sz w:val="24"/>
          <w:szCs w:val="24"/>
        </w:rPr>
      </w:pPr>
    </w:p>
    <w:p w:rsidR="00056BEC" w:rsidRPr="009B233C" w:rsidRDefault="00056BEC" w:rsidP="00056BEC">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7F1080">
        <w:rPr>
          <w:rFonts w:ascii="Arial Narrow" w:hAnsi="Arial Narrow" w:cs="Arial"/>
          <w:b/>
          <w:color w:val="C00000"/>
          <w:sz w:val="24"/>
          <w:szCs w:val="24"/>
          <w:lang w:val="es-ES"/>
        </w:rPr>
        <w:t>SAN CRISTÓBAL – COMUNIDADES INDÍGENAS</w:t>
      </w:r>
      <w:r w:rsidRPr="007F1080">
        <w:rPr>
          <w:rFonts w:ascii="Arial" w:hAnsi="Arial" w:cs="Arial"/>
          <w:b/>
          <w:color w:val="C00000"/>
          <w:sz w:val="20"/>
          <w:szCs w:val="20"/>
          <w:lang w:val="es-ES"/>
        </w:rPr>
        <w:t>.</w:t>
      </w:r>
    </w:p>
    <w:p w:rsidR="00056BEC" w:rsidRDefault="00056BEC" w:rsidP="00056BEC">
      <w:pPr>
        <w:spacing w:line="240" w:lineRule="auto"/>
        <w:jc w:val="both"/>
        <w:rPr>
          <w:rFonts w:ascii="Arial Narrow" w:hAnsi="Arial Narrow" w:cs="Arial"/>
          <w:sz w:val="24"/>
          <w:szCs w:val="24"/>
        </w:rPr>
      </w:pPr>
      <w:r w:rsidRPr="00B2690B">
        <w:rPr>
          <w:rFonts w:ascii="Arial Narrow" w:hAnsi="Arial Narrow" w:cs="Arial"/>
          <w:sz w:val="24"/>
          <w:szCs w:val="24"/>
        </w:rPr>
        <w:t xml:space="preserve">Desayuno.  </w:t>
      </w:r>
      <w:r w:rsidRPr="00B2690B">
        <w:rPr>
          <w:rFonts w:ascii="Arial Narrow" w:hAnsi="Arial Narrow" w:cs="Arial"/>
          <w:bCs/>
          <w:sz w:val="24"/>
          <w:szCs w:val="24"/>
        </w:rPr>
        <w:t xml:space="preserve">Estaremos San Juan </w:t>
      </w:r>
      <w:proofErr w:type="spellStart"/>
      <w:r w:rsidRPr="00B2690B">
        <w:rPr>
          <w:rFonts w:ascii="Arial Narrow" w:hAnsi="Arial Narrow" w:cs="Arial"/>
          <w:bCs/>
          <w:sz w:val="24"/>
          <w:szCs w:val="24"/>
        </w:rPr>
        <w:t>Chamula</w:t>
      </w:r>
      <w:proofErr w:type="spellEnd"/>
      <w:r w:rsidRPr="00B2690B">
        <w:rPr>
          <w:rFonts w:ascii="Arial Narrow" w:hAnsi="Arial Narrow" w:cs="Arial"/>
          <w:bCs/>
          <w:sz w:val="24"/>
          <w:szCs w:val="24"/>
        </w:rPr>
        <w:t xml:space="preserve"> y </w:t>
      </w:r>
      <w:proofErr w:type="spellStart"/>
      <w:r w:rsidRPr="00B2690B">
        <w:rPr>
          <w:rFonts w:ascii="Arial Narrow" w:hAnsi="Arial Narrow" w:cs="Arial"/>
          <w:bCs/>
          <w:sz w:val="24"/>
          <w:szCs w:val="24"/>
        </w:rPr>
        <w:t>Zinacantán</w:t>
      </w:r>
      <w:proofErr w:type="spellEnd"/>
      <w:r w:rsidRPr="00B2690B">
        <w:rPr>
          <w:rFonts w:ascii="Arial Narrow" w:hAnsi="Arial Narrow" w:cs="Arial"/>
          <w:bCs/>
          <w:sz w:val="24"/>
          <w:szCs w:val="24"/>
        </w:rPr>
        <w:t xml:space="preserve">, poblaciones indígenas autóctonas, que conservan sus tradiciones, idioma, creencias religiosas y organización social. La Iglesia, vivienda y vestimenta son dignas de apreciarse. Tarde libre. Una buena opción de entretenimiento es caminar </w:t>
      </w:r>
      <w:r w:rsidRPr="00B2690B">
        <w:rPr>
          <w:rFonts w:ascii="Arial Narrow" w:hAnsi="Arial Narrow" w:cs="Arial"/>
          <w:bCs/>
          <w:sz w:val="24"/>
          <w:szCs w:val="24"/>
        </w:rPr>
        <w:lastRenderedPageBreak/>
        <w:t xml:space="preserve">por esta bella ciudad y visitar el típico Mercado, Santo Domingo, la Catedral, el Museo de la Herbolaria y el Museo del Jade, donde se encuentra una réplica de la Tumba del Rey </w:t>
      </w:r>
      <w:proofErr w:type="spellStart"/>
      <w:r w:rsidRPr="00B2690B">
        <w:rPr>
          <w:rFonts w:ascii="Arial Narrow" w:hAnsi="Arial Narrow" w:cs="Arial"/>
          <w:bCs/>
          <w:sz w:val="24"/>
          <w:szCs w:val="24"/>
        </w:rPr>
        <w:t>Pakal</w:t>
      </w:r>
      <w:proofErr w:type="spellEnd"/>
      <w:r w:rsidRPr="00B2690B">
        <w:rPr>
          <w:rFonts w:ascii="Arial Narrow" w:hAnsi="Arial Narrow" w:cs="Arial"/>
          <w:bCs/>
          <w:sz w:val="24"/>
          <w:szCs w:val="24"/>
        </w:rPr>
        <w:t xml:space="preserve">. </w:t>
      </w:r>
      <w:r w:rsidRPr="00B2690B">
        <w:rPr>
          <w:rFonts w:ascii="Arial Narrow" w:hAnsi="Arial Narrow" w:cs="Arial"/>
          <w:sz w:val="24"/>
          <w:szCs w:val="24"/>
        </w:rPr>
        <w:t>Alojamiento.</w:t>
      </w:r>
    </w:p>
    <w:p w:rsidR="00056BEC" w:rsidRPr="00205C61" w:rsidRDefault="00056BEC" w:rsidP="00056BEC">
      <w:pPr>
        <w:spacing w:after="0" w:line="240" w:lineRule="auto"/>
        <w:jc w:val="both"/>
        <w:rPr>
          <w:rFonts w:ascii="Arial" w:hAnsi="Arial" w:cs="Arial"/>
          <w:b/>
          <w:sz w:val="20"/>
          <w:szCs w:val="20"/>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6</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Pr="007F1080">
        <w:rPr>
          <w:rFonts w:ascii="Arial Narrow" w:hAnsi="Arial Narrow" w:cs="Arial"/>
          <w:b/>
          <w:color w:val="C00000"/>
          <w:sz w:val="24"/>
          <w:szCs w:val="24"/>
        </w:rPr>
        <w:t>SAN CRISTÓBAL – AGUA AZUL - PALENQUE</w:t>
      </w:r>
    </w:p>
    <w:p w:rsidR="00056BEC" w:rsidRPr="00B9002C" w:rsidRDefault="00056BEC" w:rsidP="00056BEC">
      <w:pPr>
        <w:spacing w:after="0" w:line="240" w:lineRule="auto"/>
        <w:jc w:val="both"/>
        <w:rPr>
          <w:rFonts w:ascii="Arial Narrow" w:hAnsi="Arial Narrow" w:cs="Arial"/>
          <w:sz w:val="24"/>
        </w:rPr>
      </w:pPr>
      <w:r w:rsidRPr="00B9002C">
        <w:rPr>
          <w:rFonts w:ascii="Arial Narrow" w:hAnsi="Arial Narrow" w:cs="Arial"/>
          <w:sz w:val="24"/>
        </w:rPr>
        <w:t xml:space="preserve">Desayuno. </w:t>
      </w:r>
      <w:r w:rsidRPr="00B9002C">
        <w:rPr>
          <w:rFonts w:ascii="Arial Narrow" w:hAnsi="Arial Narrow" w:cs="Arial"/>
          <w:bCs/>
          <w:sz w:val="24"/>
        </w:rPr>
        <w:t>Seguimos a las Cascadas de Agua Azul, de hermosas tonalidades turquesa</w:t>
      </w:r>
      <w:r w:rsidR="004F20F0" w:rsidRPr="00B9002C">
        <w:rPr>
          <w:rFonts w:ascii="Arial Narrow" w:hAnsi="Arial Narrow"/>
          <w:sz w:val="24"/>
        </w:rPr>
        <w:t xml:space="preserve"> y remansos de un afluente del río </w:t>
      </w:r>
      <w:proofErr w:type="spellStart"/>
      <w:r w:rsidR="004F20F0" w:rsidRPr="00B9002C">
        <w:rPr>
          <w:rFonts w:ascii="Arial Narrow" w:hAnsi="Arial Narrow"/>
          <w:sz w:val="24"/>
        </w:rPr>
        <w:t>Tulijá</w:t>
      </w:r>
      <w:proofErr w:type="spellEnd"/>
      <w:r w:rsidRPr="00B9002C">
        <w:rPr>
          <w:rFonts w:ascii="Arial Narrow" w:hAnsi="Arial Narrow" w:cs="Arial"/>
          <w:bCs/>
          <w:sz w:val="24"/>
        </w:rPr>
        <w:t>.</w:t>
      </w:r>
      <w:r w:rsidR="004F20F0" w:rsidRPr="00B9002C">
        <w:rPr>
          <w:rFonts w:ascii="Arial Narrow" w:hAnsi="Arial Narrow" w:cs="Arial"/>
          <w:bCs/>
          <w:sz w:val="24"/>
        </w:rPr>
        <w:t xml:space="preserve"> </w:t>
      </w:r>
      <w:r w:rsidRPr="00B9002C">
        <w:rPr>
          <w:rFonts w:ascii="Arial Narrow" w:hAnsi="Arial Narrow" w:cs="Arial"/>
          <w:bCs/>
          <w:sz w:val="24"/>
        </w:rPr>
        <w:t xml:space="preserve">Continuaremos hacia Palenque. </w:t>
      </w:r>
      <w:r w:rsidRPr="00B9002C">
        <w:rPr>
          <w:rFonts w:ascii="Arial Narrow" w:hAnsi="Arial Narrow" w:cs="Arial"/>
          <w:sz w:val="24"/>
        </w:rPr>
        <w:t>Alojamiento.</w:t>
      </w:r>
    </w:p>
    <w:p w:rsidR="004F20F0" w:rsidRDefault="004F20F0" w:rsidP="001375C8">
      <w:pPr>
        <w:tabs>
          <w:tab w:val="left" w:pos="567"/>
          <w:tab w:val="left" w:pos="10065"/>
        </w:tabs>
        <w:spacing w:after="0"/>
        <w:ind w:right="-1"/>
        <w:jc w:val="both"/>
        <w:rPr>
          <w:rFonts w:ascii="Arial Narrow" w:hAnsi="Arial Narrow" w:cs="Arial"/>
          <w:b/>
          <w:sz w:val="24"/>
          <w:szCs w:val="24"/>
        </w:rPr>
      </w:pPr>
    </w:p>
    <w:p w:rsidR="00056BEC" w:rsidRPr="00DB489A" w:rsidRDefault="00056BEC" w:rsidP="00056BEC">
      <w:pPr>
        <w:tabs>
          <w:tab w:val="left" w:pos="567"/>
          <w:tab w:val="left" w:pos="10065"/>
        </w:tabs>
        <w:spacing w:after="0"/>
        <w:ind w:right="-1"/>
        <w:jc w:val="both"/>
        <w:rPr>
          <w:rFonts w:ascii="Arial Narrow" w:hAnsi="Arial Narrow" w:cs="Arial"/>
          <w:b/>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7</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Pr="00B873CA">
        <w:rPr>
          <w:rFonts w:ascii="Arial Narrow" w:hAnsi="Arial Narrow" w:cs="Arial"/>
          <w:b/>
          <w:color w:val="C00000"/>
          <w:sz w:val="24"/>
          <w:szCs w:val="24"/>
          <w:lang w:val="es-ES"/>
        </w:rPr>
        <w:t>PALENQUE - CAMPECHE</w:t>
      </w:r>
    </w:p>
    <w:p w:rsidR="00056BEC" w:rsidRDefault="00056BEC" w:rsidP="00056BEC">
      <w:pPr>
        <w:spacing w:after="0" w:line="240" w:lineRule="auto"/>
        <w:jc w:val="both"/>
        <w:rPr>
          <w:rFonts w:ascii="Arial Narrow" w:hAnsi="Arial Narrow" w:cs="Arial"/>
          <w:sz w:val="24"/>
          <w:szCs w:val="24"/>
          <w:lang w:val="es-ES"/>
        </w:rPr>
      </w:pPr>
      <w:r w:rsidRPr="00B2690B">
        <w:rPr>
          <w:rFonts w:ascii="Arial Narrow" w:hAnsi="Arial Narrow" w:cs="Arial"/>
          <w:sz w:val="24"/>
          <w:szCs w:val="24"/>
          <w:lang w:val="es-ES"/>
        </w:rPr>
        <w:t xml:space="preserve">Desayuno. </w:t>
      </w:r>
      <w:r w:rsidRPr="00B2690B">
        <w:rPr>
          <w:rFonts w:ascii="Arial Narrow" w:hAnsi="Arial Narrow" w:cs="Arial"/>
          <w:bCs/>
          <w:sz w:val="24"/>
          <w:szCs w:val="24"/>
          <w:lang w:val="es-ES"/>
        </w:rPr>
        <w:t xml:space="preserve">Visitaremos la zona arqueológica de Palenque, enclavada en la selva. Una de las más importantes del Mundo Maya, tanto por los hallazgos históricos como por su belleza. Dentro de la Pirámide de las Inscripciones se encontró el sarcófago del Rey </w:t>
      </w:r>
      <w:proofErr w:type="spellStart"/>
      <w:r w:rsidRPr="00B2690B">
        <w:rPr>
          <w:rFonts w:ascii="Arial Narrow" w:hAnsi="Arial Narrow" w:cs="Arial"/>
          <w:bCs/>
          <w:sz w:val="24"/>
          <w:szCs w:val="24"/>
          <w:lang w:val="es-ES"/>
        </w:rPr>
        <w:t>Pakal</w:t>
      </w:r>
      <w:proofErr w:type="spellEnd"/>
      <w:r w:rsidRPr="00B2690B">
        <w:rPr>
          <w:rFonts w:ascii="Arial Narrow" w:hAnsi="Arial Narrow" w:cs="Arial"/>
          <w:bCs/>
          <w:sz w:val="24"/>
          <w:szCs w:val="24"/>
          <w:lang w:val="es-ES"/>
        </w:rPr>
        <w:t xml:space="preserve">, con una lápida gravada en relieve. Templo de la Cruz Foliada, Templo del Sol y el Palacio. Continuación para encontrarnos con una bella panorámica del Golfo de México.  Llegada al Hotel. </w:t>
      </w:r>
      <w:r w:rsidRPr="00B2690B">
        <w:rPr>
          <w:rFonts w:ascii="Arial Narrow" w:hAnsi="Arial Narrow" w:cs="Arial"/>
          <w:sz w:val="24"/>
          <w:szCs w:val="24"/>
          <w:lang w:val="es-ES"/>
        </w:rPr>
        <w:t>Alojamiento.</w:t>
      </w:r>
    </w:p>
    <w:p w:rsidR="00056BEC" w:rsidRPr="00B2690B" w:rsidRDefault="00056BEC" w:rsidP="00056BEC">
      <w:pPr>
        <w:spacing w:after="0" w:line="240" w:lineRule="auto"/>
        <w:jc w:val="both"/>
        <w:rPr>
          <w:rFonts w:ascii="Arial Narrow" w:hAnsi="Arial Narrow" w:cs="Arial"/>
          <w:sz w:val="24"/>
          <w:szCs w:val="24"/>
          <w:lang w:val="es-ES"/>
        </w:rPr>
      </w:pPr>
    </w:p>
    <w:p w:rsidR="00056BEC" w:rsidRPr="00B873CA" w:rsidRDefault="00056BEC" w:rsidP="00056BEC">
      <w:pPr>
        <w:spacing w:after="0" w:line="240" w:lineRule="auto"/>
        <w:jc w:val="both"/>
        <w:rPr>
          <w:rFonts w:ascii="Arial Narrow" w:hAnsi="Arial Narrow" w:cs="Times New Roman"/>
          <w:b/>
          <w:color w:val="C00000"/>
          <w:sz w:val="24"/>
          <w:szCs w:val="24"/>
          <w:lang w:val="es-ES"/>
        </w:rPr>
      </w:pPr>
      <w:r>
        <w:rPr>
          <w:rFonts w:ascii="Arial Narrow" w:eastAsia="Adobe Fangsong Std R" w:hAnsi="Arial Narrow"/>
          <w:b/>
          <w:bCs/>
          <w:color w:val="C00000"/>
          <w:sz w:val="24"/>
          <w:szCs w:val="24"/>
        </w:rPr>
        <w:t>Día 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Pr="00B873CA">
        <w:rPr>
          <w:rFonts w:ascii="Arial Narrow" w:hAnsi="Arial Narrow" w:cs="Times New Roman"/>
          <w:b/>
          <w:color w:val="C00000"/>
          <w:sz w:val="24"/>
          <w:szCs w:val="24"/>
          <w:lang w:val="es-ES"/>
        </w:rPr>
        <w:t xml:space="preserve">CAMPECHE – UXMAL – MÉRIDA </w:t>
      </w:r>
    </w:p>
    <w:p w:rsidR="00056BEC" w:rsidRDefault="00056BEC" w:rsidP="00056BEC">
      <w:pPr>
        <w:spacing w:after="0" w:line="240" w:lineRule="auto"/>
        <w:jc w:val="both"/>
        <w:rPr>
          <w:rFonts w:ascii="Arial Narrow" w:hAnsi="Arial Narrow" w:cs="Arial"/>
          <w:sz w:val="24"/>
          <w:szCs w:val="24"/>
          <w:lang w:val="es-ES"/>
        </w:rPr>
      </w:pPr>
      <w:r w:rsidRPr="00B2690B">
        <w:rPr>
          <w:rFonts w:ascii="Arial Narrow" w:hAnsi="Arial Narrow" w:cs="Arial"/>
          <w:sz w:val="24"/>
          <w:szCs w:val="24"/>
          <w:lang w:val="es-ES"/>
        </w:rPr>
        <w:t xml:space="preserve">Desayuno. </w:t>
      </w:r>
      <w:r w:rsidRPr="00B2690B">
        <w:rPr>
          <w:rFonts w:ascii="Arial Narrow" w:hAnsi="Arial Narrow" w:cs="Arial"/>
          <w:bCs/>
          <w:sz w:val="24"/>
          <w:szCs w:val="24"/>
          <w:lang w:val="es-ES"/>
        </w:rPr>
        <w:t xml:space="preserve">Recorrido por la Ciudad de Campeche y salida hacia Uxmal. Visita de esta zona arqueológica de gran belleza arquitectónica: la Pirámide del Adivino, el Cuadrángulo de las Monjas, el Palacio del Gobernador, el Juego de Pelota. </w:t>
      </w:r>
      <w:r w:rsidRPr="00B2690B">
        <w:rPr>
          <w:rFonts w:ascii="Arial Narrow" w:hAnsi="Arial Narrow" w:cs="Arial"/>
          <w:sz w:val="24"/>
          <w:szCs w:val="24"/>
          <w:lang w:val="es-ES"/>
        </w:rPr>
        <w:t>Almuerzo</w:t>
      </w:r>
      <w:r w:rsidRPr="00B2690B">
        <w:rPr>
          <w:rFonts w:ascii="Arial Narrow" w:hAnsi="Arial Narrow" w:cs="Arial"/>
          <w:bCs/>
          <w:sz w:val="24"/>
          <w:szCs w:val="24"/>
          <w:lang w:val="es-ES"/>
        </w:rPr>
        <w:t xml:space="preserve"> y continuación a Mérida, " La Ciudad Blanca " en donde haremos un pequeño recorrido: El paseo de Montejo, el monumento a la Patria, la Plaza Principal con la Catedral y los Palacios de Gobierno. </w:t>
      </w:r>
      <w:r w:rsidRPr="00B2690B">
        <w:rPr>
          <w:rFonts w:ascii="Arial Narrow" w:hAnsi="Arial Narrow" w:cs="Arial"/>
          <w:sz w:val="24"/>
          <w:szCs w:val="24"/>
          <w:lang w:val="es-ES"/>
        </w:rPr>
        <w:t>Alojamiento.</w:t>
      </w:r>
    </w:p>
    <w:p w:rsidR="00056BEC" w:rsidRDefault="00056BEC" w:rsidP="00056BEC">
      <w:pPr>
        <w:pStyle w:val="NormalWeb"/>
        <w:spacing w:before="0" w:beforeAutospacing="0" w:after="0" w:afterAutospacing="0"/>
        <w:jc w:val="both"/>
        <w:rPr>
          <w:rFonts w:ascii="Arial Narrow" w:eastAsia="Adobe Fangsong Std R" w:hAnsi="Arial Narrow"/>
          <w:b/>
          <w:bCs/>
          <w:color w:val="C00000"/>
        </w:rPr>
      </w:pPr>
    </w:p>
    <w:p w:rsidR="00056BEC" w:rsidRDefault="00056BEC" w:rsidP="00056BEC">
      <w:pPr>
        <w:pStyle w:val="NormalWeb"/>
        <w:spacing w:before="0" w:beforeAutospacing="0" w:after="0" w:afterAutospacing="0"/>
        <w:jc w:val="both"/>
        <w:rPr>
          <w:rFonts w:ascii="Arial Narrow" w:hAnsi="Arial Narrow" w:cs="Arial"/>
          <w:b/>
          <w:color w:val="C00000"/>
          <w:lang w:val="es-ES"/>
        </w:rPr>
      </w:pPr>
      <w:r>
        <w:rPr>
          <w:rFonts w:ascii="Arial Narrow" w:eastAsia="Adobe Fangsong Std R" w:hAnsi="Arial Narrow"/>
          <w:b/>
          <w:bCs/>
          <w:color w:val="C00000"/>
        </w:rPr>
        <w:t>Día 9</w:t>
      </w:r>
      <w:r w:rsidRPr="00242176">
        <w:rPr>
          <w:rFonts w:ascii="Arial Narrow" w:eastAsia="Adobe Fangsong Std R" w:hAnsi="Arial Narrow"/>
          <w:b/>
          <w:bCs/>
          <w:color w:val="C00000"/>
        </w:rPr>
        <w:t xml:space="preserve"> </w:t>
      </w:r>
      <w:r>
        <w:rPr>
          <w:rFonts w:ascii="Arial Narrow" w:eastAsia="Adobe Fangsong Std R" w:hAnsi="Arial Narrow"/>
          <w:b/>
          <w:bCs/>
          <w:color w:val="C00000"/>
        </w:rPr>
        <w:t xml:space="preserve">– </w:t>
      </w:r>
      <w:r w:rsidR="00CC0628">
        <w:rPr>
          <w:rFonts w:ascii="Arial Narrow" w:hAnsi="Arial Narrow" w:cs="Arial"/>
          <w:b/>
          <w:color w:val="C00000"/>
          <w:lang w:val="es-ES"/>
        </w:rPr>
        <w:t>MÉRIDA – CHICHÉN ITZÁ -</w:t>
      </w:r>
      <w:r w:rsidRPr="00B873CA">
        <w:rPr>
          <w:rFonts w:ascii="Arial Narrow" w:hAnsi="Arial Narrow" w:cs="Arial"/>
          <w:b/>
          <w:color w:val="C00000"/>
          <w:lang w:val="es-ES"/>
        </w:rPr>
        <w:t xml:space="preserve"> CANCUN</w:t>
      </w:r>
    </w:p>
    <w:p w:rsidR="00056BEC" w:rsidRDefault="00056BEC" w:rsidP="00056BEC">
      <w:pPr>
        <w:spacing w:after="0" w:line="240" w:lineRule="auto"/>
        <w:jc w:val="both"/>
        <w:rPr>
          <w:rFonts w:ascii="Arial Narrow" w:hAnsi="Arial Narrow" w:cs="Arial"/>
          <w:bCs/>
          <w:sz w:val="24"/>
          <w:szCs w:val="24"/>
          <w:lang w:val="es-ES"/>
        </w:rPr>
      </w:pPr>
      <w:r w:rsidRPr="00B2690B">
        <w:rPr>
          <w:rFonts w:ascii="Arial Narrow" w:hAnsi="Arial Narrow" w:cs="Arial"/>
          <w:sz w:val="24"/>
          <w:szCs w:val="24"/>
          <w:lang w:val="es-ES"/>
        </w:rPr>
        <w:t xml:space="preserve">Desayuno.  </w:t>
      </w:r>
      <w:r w:rsidRPr="00B2690B">
        <w:rPr>
          <w:rFonts w:ascii="Arial Narrow" w:hAnsi="Arial Narrow" w:cs="Arial"/>
          <w:bCs/>
          <w:sz w:val="24"/>
          <w:szCs w:val="24"/>
          <w:lang w:val="es-ES"/>
        </w:rPr>
        <w:t xml:space="preserve">Seguiremos hacia Chichén Itzá, la ciudad Maya de mayor reconocimiento en México. Sitio arqueológico donde se revelan avanzados conocimientos arqueo-astronómicos. Cuenta con la pirámide escalonada llamada el Castillo o Templo de </w:t>
      </w:r>
      <w:proofErr w:type="spellStart"/>
      <w:r w:rsidRPr="00B2690B">
        <w:rPr>
          <w:rFonts w:ascii="Arial Narrow" w:hAnsi="Arial Narrow" w:cs="Arial"/>
          <w:bCs/>
          <w:sz w:val="24"/>
          <w:szCs w:val="24"/>
          <w:lang w:val="es-ES"/>
        </w:rPr>
        <w:t>Kukulcán</w:t>
      </w:r>
      <w:proofErr w:type="spellEnd"/>
      <w:r w:rsidRPr="00B2690B">
        <w:rPr>
          <w:rFonts w:ascii="Arial Narrow" w:hAnsi="Arial Narrow" w:cs="Arial"/>
          <w:bCs/>
          <w:sz w:val="24"/>
          <w:szCs w:val="24"/>
          <w:lang w:val="es-ES"/>
        </w:rPr>
        <w:t xml:space="preserve">, el Juego de Pelota, la plataforma de las Calaveras, el Templo de los Jaguares, el Observatorio, la Plaza de las Mil Columnas, el Cenote Sagrado. </w:t>
      </w:r>
      <w:r w:rsidRPr="00B2690B">
        <w:rPr>
          <w:rFonts w:ascii="Arial Narrow" w:hAnsi="Arial Narrow" w:cs="Arial"/>
          <w:sz w:val="24"/>
          <w:szCs w:val="24"/>
          <w:lang w:val="es-ES"/>
        </w:rPr>
        <w:t>Almuerzo</w:t>
      </w:r>
      <w:r w:rsidR="004C7935">
        <w:rPr>
          <w:rFonts w:ascii="Arial Narrow" w:hAnsi="Arial Narrow" w:cs="Arial"/>
          <w:sz w:val="24"/>
          <w:szCs w:val="24"/>
          <w:lang w:val="es-ES"/>
        </w:rPr>
        <w:t>.</w:t>
      </w:r>
      <w:r w:rsidR="004C7935" w:rsidRPr="004C7935">
        <w:t xml:space="preserve"> </w:t>
      </w:r>
      <w:r w:rsidR="004C7935" w:rsidRPr="004C7935">
        <w:rPr>
          <w:rFonts w:ascii="Arial Narrow" w:hAnsi="Arial Narrow" w:cs="Arial"/>
          <w:bCs/>
          <w:sz w:val="24"/>
          <w:szCs w:val="24"/>
          <w:lang w:val="es-ES"/>
        </w:rPr>
        <w:t>Continuación a su hotel en Zona Hotelera de Cancún o Riviera Maya</w:t>
      </w:r>
      <w:r w:rsidRPr="00B2690B">
        <w:rPr>
          <w:rFonts w:ascii="Arial Narrow" w:hAnsi="Arial Narrow" w:cs="Arial"/>
          <w:bCs/>
          <w:sz w:val="24"/>
          <w:szCs w:val="24"/>
          <w:lang w:val="es-ES"/>
        </w:rPr>
        <w:t>.</w:t>
      </w:r>
    </w:p>
    <w:p w:rsidR="00056BEC" w:rsidRDefault="00056BEC" w:rsidP="00056BEC">
      <w:pPr>
        <w:spacing w:after="0" w:line="240" w:lineRule="auto"/>
        <w:rPr>
          <w:rFonts w:ascii="Arial Narrow" w:hAnsi="Arial Narrow"/>
          <w:b/>
          <w:bCs/>
          <w:color w:val="C00000"/>
          <w:sz w:val="24"/>
          <w:szCs w:val="24"/>
        </w:rPr>
      </w:pPr>
    </w:p>
    <w:p w:rsidR="00B9002C" w:rsidRDefault="00056BEC" w:rsidP="00056BEC">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p>
    <w:p w:rsidR="00056BEC" w:rsidRPr="00823434" w:rsidRDefault="00056BEC" w:rsidP="00B9002C">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 xml:space="preserve"> </w:t>
      </w:r>
      <w:r w:rsidRPr="00823434">
        <w:rPr>
          <w:rFonts w:ascii="Arial Narrow" w:hAnsi="Arial Narrow"/>
          <w:b/>
          <w:bCs/>
          <w:color w:val="C00000"/>
          <w:sz w:val="24"/>
          <w:szCs w:val="24"/>
        </w:rPr>
        <w:t>Fin de nuestros servicios</w:t>
      </w:r>
      <w:r>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Pr>
          <w:rFonts w:ascii="Arial Narrow" w:hAnsi="Arial Narrow"/>
          <w:b/>
          <w:bCs/>
          <w:color w:val="C00000"/>
          <w:sz w:val="24"/>
          <w:szCs w:val="24"/>
        </w:rPr>
        <w:t>!</w:t>
      </w:r>
    </w:p>
    <w:p w:rsidR="00056BEC" w:rsidRPr="00823434" w:rsidRDefault="00056BEC" w:rsidP="00056BEC">
      <w:pPr>
        <w:spacing w:after="0" w:line="240" w:lineRule="auto"/>
        <w:jc w:val="right"/>
        <w:rPr>
          <w:rFonts w:ascii="Arial Narrow" w:hAnsi="Arial Narrow"/>
          <w:b/>
          <w:bCs/>
          <w:color w:val="C00000"/>
          <w:sz w:val="24"/>
          <w:szCs w:val="24"/>
        </w:rPr>
      </w:pPr>
    </w:p>
    <w:p w:rsidR="00B9002C" w:rsidRDefault="00B9002C" w:rsidP="00056BEC">
      <w:pPr>
        <w:pStyle w:val="wordsection1"/>
        <w:spacing w:before="0" w:beforeAutospacing="0" w:after="0" w:afterAutospacing="0"/>
        <w:rPr>
          <w:rFonts w:ascii="Arial Narrow" w:hAnsi="Arial Narrow" w:cs="Calibri"/>
          <w:b/>
          <w:bCs/>
          <w:color w:val="C00000"/>
          <w:lang w:val="es-ES"/>
        </w:rPr>
      </w:pPr>
    </w:p>
    <w:p w:rsidR="00056BEC" w:rsidRPr="00823434" w:rsidRDefault="00056BEC" w:rsidP="00056BEC">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56BEC" w:rsidRPr="00797A26" w:rsidRDefault="00056BEC" w:rsidP="00056BEC">
      <w:pPr>
        <w:pStyle w:val="Prrafodelista"/>
        <w:numPr>
          <w:ilvl w:val="0"/>
          <w:numId w:val="2"/>
        </w:numPr>
        <w:spacing w:after="0" w:line="240" w:lineRule="auto"/>
        <w:jc w:val="both"/>
        <w:rPr>
          <w:rFonts w:ascii="Arial Narrow" w:hAnsi="Arial Narrow" w:cs="Arial"/>
          <w:sz w:val="24"/>
          <w:szCs w:val="24"/>
        </w:rPr>
      </w:pPr>
      <w:r w:rsidRPr="00797A26">
        <w:rPr>
          <w:rFonts w:ascii="Arial Narrow" w:hAnsi="Arial Narrow" w:cs="Arial"/>
          <w:sz w:val="24"/>
          <w:szCs w:val="24"/>
        </w:rPr>
        <w:t>Tra</w:t>
      </w:r>
      <w:r w:rsidR="00AF39DF" w:rsidRPr="00797A26">
        <w:rPr>
          <w:rFonts w:ascii="Arial Narrow" w:hAnsi="Arial Narrow" w:cs="Arial"/>
          <w:sz w:val="24"/>
          <w:szCs w:val="24"/>
        </w:rPr>
        <w:t>slados de entrada aeropuerto – hotel en ciudad de México</w:t>
      </w:r>
    </w:p>
    <w:p w:rsidR="00056BEC" w:rsidRPr="00797A26" w:rsidRDefault="00056BEC" w:rsidP="00056BEC">
      <w:pPr>
        <w:pStyle w:val="Prrafodelista"/>
        <w:numPr>
          <w:ilvl w:val="0"/>
          <w:numId w:val="2"/>
        </w:numPr>
        <w:spacing w:after="0" w:line="240" w:lineRule="auto"/>
        <w:jc w:val="both"/>
        <w:rPr>
          <w:rFonts w:ascii="Arial Narrow" w:hAnsi="Arial Narrow" w:cs="Arial"/>
          <w:sz w:val="24"/>
          <w:szCs w:val="24"/>
        </w:rPr>
      </w:pPr>
      <w:r w:rsidRPr="00797A26">
        <w:rPr>
          <w:rFonts w:ascii="Arial Narrow" w:hAnsi="Arial Narrow" w:cs="Arial"/>
          <w:sz w:val="24"/>
          <w:szCs w:val="24"/>
        </w:rPr>
        <w:t>3 noches de alojamiento en Ciudad de México.</w:t>
      </w:r>
    </w:p>
    <w:p w:rsidR="00056BEC" w:rsidRPr="00797A26" w:rsidRDefault="00056BEC" w:rsidP="00056BEC">
      <w:pPr>
        <w:pStyle w:val="Prrafodelista"/>
        <w:numPr>
          <w:ilvl w:val="0"/>
          <w:numId w:val="2"/>
        </w:numPr>
        <w:spacing w:after="0" w:line="240" w:lineRule="auto"/>
        <w:jc w:val="both"/>
        <w:rPr>
          <w:rFonts w:ascii="Arial Narrow" w:hAnsi="Arial Narrow" w:cs="Arial"/>
          <w:sz w:val="24"/>
          <w:szCs w:val="24"/>
        </w:rPr>
      </w:pPr>
      <w:r w:rsidRPr="00797A26">
        <w:rPr>
          <w:rFonts w:ascii="Arial Narrow" w:hAnsi="Arial Narrow" w:cs="Arial"/>
          <w:sz w:val="24"/>
          <w:szCs w:val="24"/>
        </w:rPr>
        <w:t>2 noches de alojamiento en San Cristóbal.</w:t>
      </w:r>
    </w:p>
    <w:p w:rsidR="00056BEC" w:rsidRPr="00797A26" w:rsidRDefault="00056BEC" w:rsidP="00056BEC">
      <w:pPr>
        <w:pStyle w:val="Prrafodelista"/>
        <w:numPr>
          <w:ilvl w:val="0"/>
          <w:numId w:val="2"/>
        </w:numPr>
        <w:spacing w:after="0" w:line="240" w:lineRule="auto"/>
        <w:jc w:val="both"/>
        <w:rPr>
          <w:rFonts w:ascii="Arial Narrow" w:hAnsi="Arial Narrow" w:cs="Arial"/>
          <w:sz w:val="24"/>
          <w:szCs w:val="24"/>
        </w:rPr>
      </w:pPr>
      <w:r w:rsidRPr="00797A26">
        <w:rPr>
          <w:rFonts w:ascii="Arial Narrow" w:hAnsi="Arial Narrow" w:cs="Arial"/>
          <w:sz w:val="24"/>
          <w:szCs w:val="24"/>
        </w:rPr>
        <w:t>1 noche de alojamiento en Palenque.</w:t>
      </w:r>
    </w:p>
    <w:p w:rsidR="00056BEC" w:rsidRPr="00797A26" w:rsidRDefault="00056BEC" w:rsidP="00056BEC">
      <w:pPr>
        <w:pStyle w:val="Prrafodelista"/>
        <w:numPr>
          <w:ilvl w:val="0"/>
          <w:numId w:val="2"/>
        </w:numPr>
        <w:spacing w:after="0" w:line="240" w:lineRule="auto"/>
        <w:jc w:val="both"/>
        <w:rPr>
          <w:rFonts w:ascii="Arial Narrow" w:hAnsi="Arial Narrow" w:cs="Arial"/>
          <w:sz w:val="24"/>
          <w:szCs w:val="24"/>
        </w:rPr>
      </w:pPr>
      <w:r w:rsidRPr="00797A26">
        <w:rPr>
          <w:rFonts w:ascii="Arial Narrow" w:hAnsi="Arial Narrow" w:cs="Arial"/>
          <w:sz w:val="24"/>
          <w:szCs w:val="24"/>
        </w:rPr>
        <w:t>1 noche de alojamiento en Campeche.</w:t>
      </w:r>
    </w:p>
    <w:p w:rsidR="00056BEC" w:rsidRPr="00797A26" w:rsidRDefault="00056BEC" w:rsidP="00056BEC">
      <w:pPr>
        <w:pStyle w:val="Prrafodelista"/>
        <w:numPr>
          <w:ilvl w:val="0"/>
          <w:numId w:val="2"/>
        </w:numPr>
        <w:spacing w:after="0" w:line="240" w:lineRule="auto"/>
        <w:jc w:val="both"/>
        <w:rPr>
          <w:rFonts w:ascii="Arial Narrow" w:hAnsi="Arial Narrow" w:cs="Arial"/>
          <w:sz w:val="24"/>
          <w:szCs w:val="24"/>
        </w:rPr>
      </w:pPr>
      <w:r w:rsidRPr="00797A26">
        <w:rPr>
          <w:rFonts w:ascii="Arial Narrow" w:hAnsi="Arial Narrow" w:cs="Arial"/>
          <w:sz w:val="24"/>
          <w:szCs w:val="24"/>
        </w:rPr>
        <w:t>1 noche de alojamiento en Mérida.</w:t>
      </w:r>
    </w:p>
    <w:p w:rsidR="00056BEC" w:rsidRPr="00797A26" w:rsidRDefault="00056BEC" w:rsidP="00056BEC">
      <w:pPr>
        <w:pStyle w:val="Prrafodelista"/>
        <w:numPr>
          <w:ilvl w:val="0"/>
          <w:numId w:val="2"/>
        </w:numPr>
        <w:spacing w:after="0" w:line="240" w:lineRule="auto"/>
        <w:jc w:val="both"/>
        <w:rPr>
          <w:rFonts w:ascii="Arial Narrow" w:hAnsi="Arial Narrow" w:cs="Arial"/>
          <w:color w:val="000000" w:themeColor="text1"/>
          <w:sz w:val="24"/>
          <w:szCs w:val="24"/>
        </w:rPr>
      </w:pPr>
      <w:r w:rsidRPr="00797A26">
        <w:rPr>
          <w:rFonts w:ascii="Arial Narrow" w:hAnsi="Arial Narrow" w:cs="Arial"/>
          <w:color w:val="000000" w:themeColor="text1"/>
          <w:sz w:val="24"/>
          <w:szCs w:val="24"/>
        </w:rPr>
        <w:t xml:space="preserve">Transporte turístico con aire acondicionado. </w:t>
      </w:r>
    </w:p>
    <w:p w:rsidR="00056BEC" w:rsidRPr="00797A26" w:rsidRDefault="00056BEC" w:rsidP="00056BEC">
      <w:pPr>
        <w:pStyle w:val="Prrafodelista"/>
        <w:numPr>
          <w:ilvl w:val="0"/>
          <w:numId w:val="2"/>
        </w:numPr>
        <w:spacing w:after="0" w:line="240" w:lineRule="auto"/>
        <w:jc w:val="both"/>
        <w:rPr>
          <w:rFonts w:ascii="Arial Narrow" w:hAnsi="Arial Narrow" w:cs="Arial"/>
          <w:color w:val="000000" w:themeColor="text1"/>
          <w:sz w:val="24"/>
          <w:szCs w:val="24"/>
        </w:rPr>
      </w:pPr>
      <w:r w:rsidRPr="00797A26">
        <w:rPr>
          <w:rFonts w:ascii="Arial Narrow" w:hAnsi="Arial Narrow" w:cs="Arial"/>
          <w:color w:val="000000" w:themeColor="text1"/>
          <w:sz w:val="24"/>
          <w:szCs w:val="24"/>
        </w:rPr>
        <w:t>Guía en español certificado</w:t>
      </w:r>
    </w:p>
    <w:p w:rsidR="00056BEC" w:rsidRPr="00797A26" w:rsidRDefault="00056BEC" w:rsidP="00056BEC">
      <w:pPr>
        <w:pStyle w:val="Prrafodelista"/>
        <w:numPr>
          <w:ilvl w:val="0"/>
          <w:numId w:val="2"/>
        </w:numPr>
        <w:spacing w:after="0" w:line="240" w:lineRule="auto"/>
        <w:jc w:val="both"/>
        <w:rPr>
          <w:rFonts w:ascii="Arial Narrow" w:hAnsi="Arial Narrow" w:cs="Arial"/>
          <w:color w:val="000000" w:themeColor="text1"/>
          <w:sz w:val="24"/>
          <w:szCs w:val="24"/>
        </w:rPr>
      </w:pPr>
      <w:r w:rsidRPr="00797A26">
        <w:rPr>
          <w:rFonts w:ascii="Arial Narrow" w:hAnsi="Arial Narrow" w:cs="Arial"/>
          <w:color w:val="000000" w:themeColor="text1"/>
          <w:sz w:val="24"/>
          <w:szCs w:val="24"/>
        </w:rPr>
        <w:t>8 desayunos en hotel</w:t>
      </w:r>
    </w:p>
    <w:p w:rsidR="00056BEC" w:rsidRPr="00797A26" w:rsidRDefault="00056BEC" w:rsidP="00056BEC">
      <w:pPr>
        <w:pStyle w:val="Prrafodelista"/>
        <w:numPr>
          <w:ilvl w:val="0"/>
          <w:numId w:val="2"/>
        </w:numPr>
        <w:spacing w:after="0" w:line="240" w:lineRule="auto"/>
        <w:jc w:val="both"/>
        <w:rPr>
          <w:rFonts w:ascii="Arial Narrow" w:hAnsi="Arial Narrow" w:cs="Arial"/>
          <w:color w:val="000000" w:themeColor="text1"/>
          <w:sz w:val="24"/>
          <w:szCs w:val="24"/>
        </w:rPr>
      </w:pPr>
      <w:r w:rsidRPr="00797A26">
        <w:rPr>
          <w:rFonts w:ascii="Arial Narrow" w:hAnsi="Arial Narrow" w:cs="Arial"/>
          <w:color w:val="000000" w:themeColor="text1"/>
          <w:sz w:val="24"/>
          <w:szCs w:val="24"/>
        </w:rPr>
        <w:t xml:space="preserve">3 almuerzos sin bebidas </w:t>
      </w:r>
    </w:p>
    <w:p w:rsidR="00E154CE" w:rsidRPr="005C6E1F" w:rsidRDefault="00E154CE" w:rsidP="00E154CE">
      <w:pPr>
        <w:numPr>
          <w:ilvl w:val="0"/>
          <w:numId w:val="2"/>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056BEC" w:rsidRPr="00797A26" w:rsidRDefault="00056BEC" w:rsidP="00056BEC">
      <w:pPr>
        <w:pStyle w:val="Prrafodelista"/>
        <w:numPr>
          <w:ilvl w:val="0"/>
          <w:numId w:val="2"/>
        </w:numPr>
        <w:spacing w:after="0" w:line="240" w:lineRule="auto"/>
        <w:jc w:val="both"/>
        <w:rPr>
          <w:rFonts w:ascii="Arial Narrow" w:hAnsi="Arial Narrow" w:cs="Arial"/>
          <w:color w:val="000000" w:themeColor="text1"/>
          <w:sz w:val="24"/>
          <w:szCs w:val="24"/>
        </w:rPr>
      </w:pPr>
      <w:r w:rsidRPr="00797A26">
        <w:rPr>
          <w:rFonts w:ascii="Arial Narrow" w:hAnsi="Arial Narrow" w:cs="Arial"/>
          <w:color w:val="000000" w:themeColor="text1"/>
          <w:sz w:val="24"/>
          <w:szCs w:val="24"/>
        </w:rPr>
        <w:t>Impuestos locales y de hospedaje</w:t>
      </w:r>
    </w:p>
    <w:p w:rsidR="00797A26" w:rsidRPr="00B9002C" w:rsidRDefault="00056BEC" w:rsidP="00B9002C">
      <w:pPr>
        <w:numPr>
          <w:ilvl w:val="0"/>
          <w:numId w:val="2"/>
        </w:numPr>
        <w:spacing w:after="0" w:line="240" w:lineRule="auto"/>
        <w:jc w:val="both"/>
        <w:rPr>
          <w:rFonts w:ascii="Arial Narrow" w:hAnsi="Arial Narrow" w:cs="Calibri"/>
          <w:color w:val="000000" w:themeColor="text1"/>
          <w:sz w:val="24"/>
          <w:szCs w:val="24"/>
        </w:rPr>
      </w:pPr>
      <w:r w:rsidRPr="00797A26">
        <w:rPr>
          <w:rStyle w:val="StyleSquare"/>
          <w:rFonts w:ascii="Arial Narrow" w:hAnsi="Arial Narrow"/>
          <w:color w:val="000000" w:themeColor="text1"/>
          <w:sz w:val="24"/>
          <w:szCs w:val="24"/>
          <w:lang w:val="es-ES" w:eastAsia="es-PE"/>
        </w:rPr>
        <w:t>Asistencia médica de hasta 60.000 USD (consulte suplemento mayor de 75 años)</w:t>
      </w:r>
    </w:p>
    <w:p w:rsidR="00056BEC" w:rsidRPr="00823434" w:rsidRDefault="00056BEC" w:rsidP="00056BEC">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056BEC" w:rsidRPr="00DB778C" w:rsidRDefault="003B2EC4" w:rsidP="00056BEC">
      <w:pPr>
        <w:pStyle w:val="P-Styleguiado"/>
        <w:numPr>
          <w:ilvl w:val="0"/>
          <w:numId w:val="1"/>
        </w:numPr>
        <w:rPr>
          <w:rStyle w:val="StyleSquare"/>
          <w:rFonts w:ascii="Arial Narrow" w:hAnsi="Arial Narrow"/>
          <w:color w:val="000000" w:themeColor="text1"/>
          <w:sz w:val="24"/>
          <w:szCs w:val="24"/>
        </w:rPr>
      </w:pPr>
      <w:r w:rsidRPr="00DB778C">
        <w:rPr>
          <w:rStyle w:val="StyleSquare"/>
          <w:rFonts w:ascii="Arial Narrow" w:hAnsi="Arial Narrow"/>
          <w:color w:val="000000" w:themeColor="text1"/>
          <w:sz w:val="24"/>
          <w:szCs w:val="24"/>
        </w:rPr>
        <w:t>Billetes</w:t>
      </w:r>
      <w:r w:rsidR="00056BEC" w:rsidRPr="00DB778C">
        <w:rPr>
          <w:rStyle w:val="StyleSquare"/>
          <w:rFonts w:ascii="Arial Narrow" w:hAnsi="Arial Narrow"/>
          <w:color w:val="000000" w:themeColor="text1"/>
          <w:sz w:val="24"/>
          <w:szCs w:val="24"/>
        </w:rPr>
        <w:t xml:space="preserve"> aéreos</w:t>
      </w:r>
    </w:p>
    <w:p w:rsidR="00056BEC" w:rsidRPr="00DB778C" w:rsidRDefault="00056BEC" w:rsidP="00056BEC">
      <w:pPr>
        <w:pStyle w:val="P-Styleguiado"/>
        <w:numPr>
          <w:ilvl w:val="0"/>
          <w:numId w:val="1"/>
        </w:numPr>
        <w:rPr>
          <w:rStyle w:val="StyleSquare"/>
          <w:rFonts w:ascii="Arial Narrow" w:hAnsi="Arial Narrow"/>
          <w:color w:val="000000" w:themeColor="text1"/>
          <w:sz w:val="24"/>
          <w:szCs w:val="24"/>
        </w:rPr>
      </w:pPr>
      <w:r w:rsidRPr="00DB778C">
        <w:rPr>
          <w:rStyle w:val="StyleSquare"/>
          <w:rFonts w:ascii="Arial Narrow" w:hAnsi="Arial Narrow"/>
          <w:color w:val="000000" w:themeColor="text1"/>
          <w:sz w:val="24"/>
          <w:szCs w:val="24"/>
        </w:rPr>
        <w:t>Impuestos y cargos del tiquete</w:t>
      </w:r>
    </w:p>
    <w:p w:rsidR="00056BEC" w:rsidRPr="00DB778C" w:rsidRDefault="00056BEC" w:rsidP="00056BEC">
      <w:pPr>
        <w:pStyle w:val="P-Styleguiado"/>
        <w:numPr>
          <w:ilvl w:val="0"/>
          <w:numId w:val="1"/>
        </w:numPr>
        <w:rPr>
          <w:rStyle w:val="StyleSquare"/>
          <w:rFonts w:ascii="Arial Narrow" w:hAnsi="Arial Narrow"/>
          <w:color w:val="000000" w:themeColor="text1"/>
          <w:sz w:val="24"/>
          <w:szCs w:val="24"/>
        </w:rPr>
      </w:pPr>
      <w:r w:rsidRPr="00DB778C">
        <w:rPr>
          <w:rStyle w:val="StyleSquare"/>
          <w:rFonts w:ascii="Arial Narrow" w:hAnsi="Arial Narrow"/>
          <w:color w:val="000000" w:themeColor="text1"/>
          <w:sz w:val="24"/>
          <w:szCs w:val="24"/>
        </w:rPr>
        <w:t>Comidas no mencionadas en el itinerario</w:t>
      </w:r>
    </w:p>
    <w:p w:rsidR="00056BEC" w:rsidRPr="00DB778C" w:rsidRDefault="00056BEC" w:rsidP="00056BEC">
      <w:pPr>
        <w:pStyle w:val="P-Styleguiado"/>
        <w:numPr>
          <w:ilvl w:val="0"/>
          <w:numId w:val="1"/>
        </w:numPr>
        <w:rPr>
          <w:rFonts w:ascii="Arial Narrow" w:hAnsi="Arial Narrow"/>
          <w:color w:val="000000" w:themeColor="text1"/>
          <w:sz w:val="24"/>
          <w:szCs w:val="24"/>
        </w:rPr>
      </w:pPr>
      <w:r w:rsidRPr="00DB778C">
        <w:rPr>
          <w:rStyle w:val="StyleSquare"/>
          <w:rFonts w:ascii="Arial Narrow" w:hAnsi="Arial Narrow"/>
          <w:color w:val="000000" w:themeColor="text1"/>
          <w:sz w:val="24"/>
          <w:szCs w:val="24"/>
        </w:rPr>
        <w:t>Bebidas alcohólicas y no alcohólicas durante las comidas</w:t>
      </w:r>
    </w:p>
    <w:p w:rsidR="00056BEC" w:rsidRPr="00DB778C" w:rsidRDefault="00056BEC" w:rsidP="00056BEC">
      <w:pPr>
        <w:pStyle w:val="P-Styleguiado"/>
        <w:numPr>
          <w:ilvl w:val="0"/>
          <w:numId w:val="1"/>
        </w:numPr>
        <w:rPr>
          <w:rFonts w:ascii="Arial Narrow" w:hAnsi="Arial Narrow"/>
          <w:color w:val="000000" w:themeColor="text1"/>
          <w:sz w:val="24"/>
          <w:szCs w:val="24"/>
        </w:rPr>
      </w:pPr>
      <w:r w:rsidRPr="00DB778C">
        <w:rPr>
          <w:rStyle w:val="StyleSquare"/>
          <w:rFonts w:ascii="Arial Narrow" w:hAnsi="Arial Narrow"/>
          <w:color w:val="000000" w:themeColor="text1"/>
          <w:sz w:val="24"/>
          <w:szCs w:val="24"/>
        </w:rPr>
        <w:t xml:space="preserve">Excursiones opcionales </w:t>
      </w:r>
    </w:p>
    <w:p w:rsidR="00056BEC" w:rsidRPr="00DB778C" w:rsidRDefault="00056BEC" w:rsidP="00056BEC">
      <w:pPr>
        <w:pStyle w:val="P-Styleguiado"/>
        <w:numPr>
          <w:ilvl w:val="0"/>
          <w:numId w:val="1"/>
        </w:numPr>
        <w:rPr>
          <w:rFonts w:ascii="Arial Narrow" w:hAnsi="Arial Narrow"/>
          <w:color w:val="000000" w:themeColor="text1"/>
          <w:sz w:val="24"/>
          <w:szCs w:val="24"/>
        </w:rPr>
      </w:pPr>
      <w:r w:rsidRPr="00DB778C">
        <w:rPr>
          <w:rStyle w:val="StyleSquare"/>
          <w:rFonts w:ascii="Arial Narrow" w:hAnsi="Arial Narrow"/>
          <w:color w:val="000000" w:themeColor="text1"/>
          <w:sz w:val="24"/>
          <w:szCs w:val="24"/>
        </w:rPr>
        <w:t>Gastos personales (lavandería, llamadas telefónicas, seguro de viaje, etc.)</w:t>
      </w:r>
    </w:p>
    <w:p w:rsidR="00056BEC" w:rsidRPr="00DB778C" w:rsidRDefault="00056BEC" w:rsidP="00056BEC">
      <w:pPr>
        <w:pStyle w:val="P-Styleguiado"/>
        <w:numPr>
          <w:ilvl w:val="0"/>
          <w:numId w:val="1"/>
        </w:numPr>
        <w:spacing w:after="0" w:line="240" w:lineRule="auto"/>
        <w:jc w:val="both"/>
        <w:rPr>
          <w:rStyle w:val="StyleSquare"/>
          <w:rFonts w:ascii="Arial Narrow" w:eastAsia="Adobe Fangsong Std R" w:hAnsi="Arial Narrow"/>
          <w:color w:val="000000" w:themeColor="text1"/>
          <w:sz w:val="24"/>
          <w:szCs w:val="24"/>
        </w:rPr>
      </w:pPr>
      <w:r w:rsidRPr="00DB778C">
        <w:rPr>
          <w:rStyle w:val="StyleSquare"/>
          <w:rFonts w:ascii="Arial Narrow" w:hAnsi="Arial Narrow"/>
          <w:color w:val="000000" w:themeColor="text1"/>
          <w:sz w:val="24"/>
          <w:szCs w:val="24"/>
        </w:rPr>
        <w:t xml:space="preserve">Propinas </w:t>
      </w:r>
    </w:p>
    <w:p w:rsidR="00056BEC" w:rsidRDefault="00056BEC" w:rsidP="00056BEC">
      <w:pPr>
        <w:pStyle w:val="P-Styleguiado"/>
        <w:numPr>
          <w:ilvl w:val="0"/>
          <w:numId w:val="1"/>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83F35">
        <w:rPr>
          <w:rFonts w:ascii="Arial Narrow" w:eastAsia="Adobe Fangsong Std R" w:hAnsi="Arial Narrow"/>
          <w:sz w:val="24"/>
          <w:szCs w:val="24"/>
        </w:rPr>
        <w:t>3%</w:t>
      </w:r>
    </w:p>
    <w:p w:rsidR="00056BEC" w:rsidRDefault="00056BEC" w:rsidP="00056BEC">
      <w:pPr>
        <w:shd w:val="clear" w:color="auto" w:fill="FFFFFF"/>
        <w:spacing w:after="0"/>
        <w:rPr>
          <w:rFonts w:ascii="Arial Narrow" w:hAnsi="Arial Narrow" w:cs="Arial"/>
          <w:b/>
          <w:bCs/>
          <w:color w:val="C00000"/>
          <w:sz w:val="24"/>
          <w:szCs w:val="24"/>
          <w:lang w:val="es-ES" w:eastAsia="es-ES"/>
        </w:rPr>
      </w:pPr>
    </w:p>
    <w:p w:rsidR="002D197F" w:rsidRDefault="002D197F" w:rsidP="00056BEC">
      <w:pPr>
        <w:shd w:val="clear" w:color="auto" w:fill="FFFFFF"/>
        <w:spacing w:after="0"/>
        <w:rPr>
          <w:rFonts w:ascii="Arial Narrow" w:hAnsi="Arial Narrow" w:cs="Arial"/>
          <w:b/>
          <w:bCs/>
          <w:color w:val="C00000"/>
          <w:sz w:val="24"/>
          <w:szCs w:val="24"/>
          <w:lang w:val="es-ES" w:eastAsia="es-ES"/>
        </w:rPr>
      </w:pPr>
    </w:p>
    <w:tbl>
      <w:tblPr>
        <w:tblStyle w:val="Tablaconcuadrcula"/>
        <w:tblW w:w="1082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347"/>
        <w:gridCol w:w="2186"/>
        <w:gridCol w:w="1833"/>
        <w:gridCol w:w="1645"/>
        <w:gridCol w:w="1812"/>
      </w:tblGrid>
      <w:tr w:rsidR="00056BEC" w:rsidRPr="006B5CD1" w:rsidTr="00556866">
        <w:trPr>
          <w:trHeight w:val="609"/>
          <w:jc w:val="center"/>
        </w:trPr>
        <w:tc>
          <w:tcPr>
            <w:tcW w:w="3347" w:type="dxa"/>
            <w:vMerge w:val="restart"/>
            <w:shd w:val="clear" w:color="auto" w:fill="E7E6E6" w:themeFill="background2"/>
            <w:vAlign w:val="center"/>
          </w:tcPr>
          <w:p w:rsidR="00056BEC" w:rsidRPr="006B5CD1" w:rsidRDefault="00DD1FA7" w:rsidP="002E795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r w:rsidR="00056BEC" w:rsidRPr="006B5CD1">
              <w:rPr>
                <w:rFonts w:ascii="Arial Narrow" w:hAnsi="Arial Narrow" w:cs="Arial"/>
                <w:b/>
                <w:bCs/>
                <w:color w:val="C00000"/>
                <w:sz w:val="24"/>
                <w:szCs w:val="24"/>
                <w:lang w:val="es-ES" w:eastAsia="es-ES"/>
              </w:rPr>
              <w:t xml:space="preserve"> </w:t>
            </w:r>
          </w:p>
        </w:tc>
        <w:tc>
          <w:tcPr>
            <w:tcW w:w="7476" w:type="dxa"/>
            <w:gridSpan w:val="4"/>
            <w:shd w:val="clear" w:color="auto" w:fill="E7E6E6" w:themeFill="background2"/>
            <w:vAlign w:val="center"/>
          </w:tcPr>
          <w:p w:rsidR="00056BEC" w:rsidRPr="006B5CD1" w:rsidRDefault="00056BEC" w:rsidP="002E795F">
            <w:pPr>
              <w:jc w:val="center"/>
              <w:rPr>
                <w:rFonts w:ascii="Arial Narrow" w:hAnsi="Arial Narrow" w:cs="Arial"/>
                <w:b/>
                <w:bCs/>
                <w:color w:val="C00000"/>
                <w:sz w:val="24"/>
                <w:szCs w:val="24"/>
                <w:lang w:val="es-ES" w:eastAsia="es-ES"/>
              </w:rPr>
            </w:pPr>
            <w:r w:rsidRPr="006B5CD1">
              <w:rPr>
                <w:rFonts w:ascii="Arial Narrow" w:hAnsi="Arial Narrow" w:cs="Arial"/>
                <w:b/>
                <w:bCs/>
                <w:color w:val="C00000"/>
                <w:sz w:val="24"/>
                <w:szCs w:val="24"/>
                <w:lang w:val="es-ES" w:eastAsia="es-ES"/>
              </w:rPr>
              <w:t>PRECIOS POR PERSONA EN DÓLARES AMERICANOS</w:t>
            </w:r>
          </w:p>
        </w:tc>
      </w:tr>
      <w:tr w:rsidR="00056BEC" w:rsidRPr="006B5CD1" w:rsidTr="00556866">
        <w:trPr>
          <w:trHeight w:val="557"/>
          <w:jc w:val="center"/>
        </w:trPr>
        <w:tc>
          <w:tcPr>
            <w:tcW w:w="3347" w:type="dxa"/>
            <w:vMerge/>
            <w:shd w:val="clear" w:color="auto" w:fill="E7E6E6" w:themeFill="background2"/>
            <w:vAlign w:val="center"/>
          </w:tcPr>
          <w:p w:rsidR="00056BEC" w:rsidRPr="006B5CD1" w:rsidRDefault="00056BEC" w:rsidP="002E795F">
            <w:pPr>
              <w:jc w:val="center"/>
              <w:rPr>
                <w:rFonts w:ascii="Arial Narrow" w:hAnsi="Arial Narrow" w:cs="Arial"/>
                <w:b/>
                <w:bCs/>
                <w:color w:val="C00000"/>
                <w:sz w:val="24"/>
                <w:szCs w:val="24"/>
                <w:lang w:val="es-ES" w:eastAsia="es-ES"/>
              </w:rPr>
            </w:pPr>
          </w:p>
        </w:tc>
        <w:tc>
          <w:tcPr>
            <w:tcW w:w="2186" w:type="dxa"/>
            <w:shd w:val="clear" w:color="auto" w:fill="E7E6E6" w:themeFill="background2"/>
            <w:vAlign w:val="center"/>
          </w:tcPr>
          <w:p w:rsidR="00056BEC" w:rsidRPr="006B5CD1" w:rsidRDefault="00056BEC" w:rsidP="002E795F">
            <w:pPr>
              <w:jc w:val="center"/>
              <w:rPr>
                <w:rFonts w:ascii="Arial Narrow" w:hAnsi="Arial Narrow" w:cs="Arial"/>
                <w:b/>
                <w:bCs/>
                <w:color w:val="C00000"/>
                <w:sz w:val="24"/>
                <w:szCs w:val="24"/>
                <w:lang w:val="es-ES" w:eastAsia="es-ES"/>
              </w:rPr>
            </w:pPr>
            <w:r w:rsidRPr="006B5CD1">
              <w:rPr>
                <w:rFonts w:ascii="Arial Narrow" w:hAnsi="Arial Narrow" w:cs="Arial"/>
                <w:b/>
                <w:bCs/>
                <w:color w:val="C00000"/>
                <w:sz w:val="24"/>
                <w:szCs w:val="24"/>
                <w:lang w:val="es-ES" w:eastAsia="es-ES"/>
              </w:rPr>
              <w:t>SENCILLA</w:t>
            </w:r>
          </w:p>
        </w:tc>
        <w:tc>
          <w:tcPr>
            <w:tcW w:w="1833" w:type="dxa"/>
            <w:shd w:val="clear" w:color="auto" w:fill="E7E6E6" w:themeFill="background2"/>
            <w:vAlign w:val="center"/>
          </w:tcPr>
          <w:p w:rsidR="00056BEC" w:rsidRPr="006B5CD1" w:rsidRDefault="00056BEC" w:rsidP="002E795F">
            <w:pPr>
              <w:jc w:val="center"/>
              <w:rPr>
                <w:rFonts w:ascii="Arial Narrow" w:hAnsi="Arial Narrow" w:cs="Arial"/>
                <w:b/>
                <w:bCs/>
                <w:color w:val="C00000"/>
                <w:sz w:val="24"/>
                <w:szCs w:val="24"/>
                <w:lang w:val="es-ES" w:eastAsia="es-ES"/>
              </w:rPr>
            </w:pPr>
            <w:r w:rsidRPr="006B5CD1">
              <w:rPr>
                <w:rFonts w:ascii="Arial Narrow" w:hAnsi="Arial Narrow" w:cs="Arial"/>
                <w:b/>
                <w:bCs/>
                <w:color w:val="C00000"/>
                <w:sz w:val="24"/>
                <w:szCs w:val="24"/>
                <w:lang w:val="es-ES" w:eastAsia="es-ES"/>
              </w:rPr>
              <w:t>DOBLE</w:t>
            </w:r>
          </w:p>
        </w:tc>
        <w:tc>
          <w:tcPr>
            <w:tcW w:w="1645" w:type="dxa"/>
            <w:shd w:val="clear" w:color="auto" w:fill="E7E6E6" w:themeFill="background2"/>
            <w:vAlign w:val="center"/>
          </w:tcPr>
          <w:p w:rsidR="00056BEC" w:rsidRPr="006B5CD1" w:rsidRDefault="00056BEC" w:rsidP="002E795F">
            <w:pPr>
              <w:jc w:val="center"/>
              <w:rPr>
                <w:rFonts w:ascii="Arial Narrow" w:hAnsi="Arial Narrow" w:cs="Arial"/>
                <w:b/>
                <w:bCs/>
                <w:color w:val="C00000"/>
                <w:sz w:val="24"/>
                <w:szCs w:val="24"/>
                <w:lang w:val="es-ES" w:eastAsia="es-ES"/>
              </w:rPr>
            </w:pPr>
            <w:r w:rsidRPr="006B5CD1">
              <w:rPr>
                <w:rFonts w:ascii="Arial Narrow" w:hAnsi="Arial Narrow" w:cs="Arial"/>
                <w:b/>
                <w:bCs/>
                <w:color w:val="C00000"/>
                <w:sz w:val="24"/>
                <w:szCs w:val="24"/>
                <w:lang w:val="es-ES" w:eastAsia="es-ES"/>
              </w:rPr>
              <w:t>TRIPLE</w:t>
            </w:r>
          </w:p>
        </w:tc>
        <w:tc>
          <w:tcPr>
            <w:tcW w:w="1812" w:type="dxa"/>
            <w:shd w:val="clear" w:color="auto" w:fill="E7E6E6" w:themeFill="background2"/>
            <w:vAlign w:val="center"/>
          </w:tcPr>
          <w:p w:rsidR="00056BEC" w:rsidRPr="006B5CD1" w:rsidRDefault="00B83F35" w:rsidP="002E795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CHD (2-11 años)</w:t>
            </w:r>
          </w:p>
        </w:tc>
      </w:tr>
      <w:tr w:rsidR="00556866" w:rsidRPr="006B5CD1" w:rsidTr="00556866">
        <w:trPr>
          <w:trHeight w:val="2557"/>
          <w:jc w:val="center"/>
        </w:trPr>
        <w:tc>
          <w:tcPr>
            <w:tcW w:w="3347" w:type="dxa"/>
            <w:shd w:val="clear" w:color="auto" w:fill="auto"/>
            <w:vAlign w:val="center"/>
          </w:tcPr>
          <w:p w:rsidR="00556866" w:rsidRDefault="00556866" w:rsidP="00556866">
            <w:pPr>
              <w:ind w:left="185"/>
              <w:jc w:val="center"/>
              <w:rPr>
                <w:rFonts w:ascii="Arial Narrow" w:hAnsi="Arial Narrow" w:cs="Arial"/>
                <w:sz w:val="24"/>
                <w:szCs w:val="24"/>
                <w:lang w:val="en-US"/>
              </w:rPr>
            </w:pPr>
          </w:p>
          <w:p w:rsidR="00556866" w:rsidRPr="00054BF0" w:rsidRDefault="00556866" w:rsidP="00556866">
            <w:pPr>
              <w:ind w:left="185"/>
              <w:jc w:val="center"/>
              <w:rPr>
                <w:rFonts w:ascii="Arial Narrow" w:hAnsi="Arial Narrow" w:cs="Arial"/>
                <w:b/>
                <w:sz w:val="24"/>
                <w:szCs w:val="24"/>
                <w:lang w:val="en-US"/>
              </w:rPr>
            </w:pPr>
            <w:bookmarkStart w:id="0" w:name="_GoBack"/>
            <w:r w:rsidRPr="00054BF0">
              <w:rPr>
                <w:rFonts w:ascii="Arial Narrow" w:hAnsi="Arial Narrow" w:cs="Arial"/>
                <w:b/>
                <w:sz w:val="24"/>
                <w:szCs w:val="24"/>
                <w:lang w:val="en-US"/>
              </w:rPr>
              <w:t>2026</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FEB 8, 22</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MAR 8, 22</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ABR 5, 19</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MAY 3, 17, 31</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JUL 26</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AGO 2, 9, 16</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SEP 13, 27</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 xml:space="preserve">OCT 11 </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NOV 8, 22</w:t>
            </w:r>
          </w:p>
          <w:p w:rsidR="00556866" w:rsidRPr="00054BF0" w:rsidRDefault="00556866" w:rsidP="00556866">
            <w:pPr>
              <w:ind w:left="185"/>
              <w:jc w:val="center"/>
              <w:rPr>
                <w:rFonts w:ascii="Arial Narrow" w:hAnsi="Arial Narrow" w:cs="Arial"/>
                <w:b/>
                <w:sz w:val="24"/>
                <w:szCs w:val="24"/>
                <w:lang w:val="en-US"/>
              </w:rPr>
            </w:pPr>
            <w:r w:rsidRPr="00054BF0">
              <w:rPr>
                <w:rFonts w:ascii="Arial Narrow" w:hAnsi="Arial Narrow" w:cs="Arial"/>
                <w:b/>
                <w:sz w:val="24"/>
                <w:szCs w:val="24"/>
                <w:lang w:val="en-US"/>
              </w:rPr>
              <w:t>DIC 6</w:t>
            </w:r>
          </w:p>
          <w:bookmarkEnd w:id="0"/>
          <w:p w:rsidR="00556866" w:rsidRPr="009C4176" w:rsidRDefault="00556866" w:rsidP="00556866">
            <w:pPr>
              <w:ind w:left="185"/>
              <w:jc w:val="center"/>
              <w:rPr>
                <w:rFonts w:ascii="Arial Narrow" w:hAnsi="Arial Narrow" w:cs="Arial"/>
                <w:sz w:val="24"/>
                <w:szCs w:val="24"/>
                <w:lang w:val="en-US"/>
              </w:rPr>
            </w:pPr>
          </w:p>
        </w:tc>
        <w:tc>
          <w:tcPr>
            <w:tcW w:w="2186" w:type="dxa"/>
            <w:tcBorders>
              <w:top w:val="single" w:sz="8" w:space="0" w:color="auto"/>
              <w:left w:val="single" w:sz="8" w:space="0" w:color="auto"/>
              <w:bottom w:val="single" w:sz="4" w:space="0" w:color="auto"/>
              <w:right w:val="single" w:sz="4" w:space="0" w:color="auto"/>
            </w:tcBorders>
            <w:shd w:val="clear" w:color="auto" w:fill="auto"/>
            <w:vAlign w:val="center"/>
          </w:tcPr>
          <w:p w:rsidR="00556866" w:rsidRDefault="00556866" w:rsidP="00556866">
            <w:pPr>
              <w:jc w:val="center"/>
              <w:rPr>
                <w:rFonts w:ascii="Arial Narrow" w:hAnsi="Arial Narrow" w:cs="Calibri"/>
                <w:color w:val="000000"/>
                <w:sz w:val="22"/>
                <w:szCs w:val="22"/>
              </w:rPr>
            </w:pPr>
            <w:r>
              <w:rPr>
                <w:rFonts w:ascii="Arial Narrow" w:hAnsi="Arial Narrow" w:cs="Calibri"/>
                <w:color w:val="000000"/>
                <w:sz w:val="22"/>
                <w:szCs w:val="22"/>
              </w:rPr>
              <w:t>2.680</w:t>
            </w:r>
          </w:p>
        </w:tc>
        <w:tc>
          <w:tcPr>
            <w:tcW w:w="1833" w:type="dxa"/>
            <w:tcBorders>
              <w:top w:val="single" w:sz="8" w:space="0" w:color="auto"/>
              <w:left w:val="nil"/>
              <w:bottom w:val="single" w:sz="4" w:space="0" w:color="auto"/>
              <w:right w:val="single" w:sz="4" w:space="0" w:color="auto"/>
            </w:tcBorders>
            <w:shd w:val="clear" w:color="auto" w:fill="auto"/>
            <w:vAlign w:val="center"/>
          </w:tcPr>
          <w:p w:rsidR="00556866" w:rsidRDefault="00556866" w:rsidP="00556866">
            <w:pPr>
              <w:jc w:val="center"/>
              <w:rPr>
                <w:rFonts w:ascii="Arial Narrow" w:hAnsi="Arial Narrow" w:cs="Calibri"/>
                <w:color w:val="000000"/>
                <w:sz w:val="22"/>
                <w:szCs w:val="22"/>
              </w:rPr>
            </w:pPr>
            <w:r>
              <w:rPr>
                <w:rFonts w:ascii="Arial Narrow" w:hAnsi="Arial Narrow" w:cs="Calibri"/>
                <w:color w:val="000000"/>
                <w:sz w:val="22"/>
                <w:szCs w:val="22"/>
              </w:rPr>
              <w:t>2.130</w:t>
            </w:r>
          </w:p>
        </w:tc>
        <w:tc>
          <w:tcPr>
            <w:tcW w:w="1645" w:type="dxa"/>
            <w:tcBorders>
              <w:top w:val="single" w:sz="8" w:space="0" w:color="auto"/>
              <w:left w:val="nil"/>
              <w:bottom w:val="single" w:sz="4" w:space="0" w:color="auto"/>
              <w:right w:val="single" w:sz="4" w:space="0" w:color="auto"/>
            </w:tcBorders>
            <w:shd w:val="clear" w:color="auto" w:fill="auto"/>
            <w:vAlign w:val="center"/>
          </w:tcPr>
          <w:p w:rsidR="00556866" w:rsidRDefault="00556866" w:rsidP="00556866">
            <w:pPr>
              <w:jc w:val="center"/>
              <w:rPr>
                <w:rFonts w:ascii="Arial Narrow" w:hAnsi="Arial Narrow" w:cs="Calibri"/>
                <w:color w:val="000000"/>
                <w:sz w:val="22"/>
                <w:szCs w:val="22"/>
              </w:rPr>
            </w:pPr>
            <w:r>
              <w:rPr>
                <w:rFonts w:ascii="Arial Narrow" w:hAnsi="Arial Narrow" w:cs="Calibri"/>
                <w:color w:val="000000"/>
                <w:sz w:val="22"/>
                <w:szCs w:val="22"/>
              </w:rPr>
              <w:t>2.050</w:t>
            </w:r>
          </w:p>
        </w:tc>
        <w:tc>
          <w:tcPr>
            <w:tcW w:w="1812" w:type="dxa"/>
            <w:tcBorders>
              <w:top w:val="single" w:sz="8" w:space="0" w:color="auto"/>
              <w:left w:val="nil"/>
              <w:bottom w:val="single" w:sz="4" w:space="0" w:color="auto"/>
              <w:right w:val="single" w:sz="8" w:space="0" w:color="auto"/>
            </w:tcBorders>
            <w:shd w:val="clear" w:color="auto" w:fill="auto"/>
            <w:vAlign w:val="center"/>
          </w:tcPr>
          <w:p w:rsidR="00556866" w:rsidRDefault="00556866" w:rsidP="00556866">
            <w:pPr>
              <w:jc w:val="center"/>
              <w:rPr>
                <w:rFonts w:ascii="Arial Narrow" w:hAnsi="Arial Narrow" w:cs="Calibri"/>
                <w:color w:val="000000"/>
                <w:sz w:val="22"/>
                <w:szCs w:val="22"/>
              </w:rPr>
            </w:pPr>
            <w:r>
              <w:rPr>
                <w:rFonts w:ascii="Arial Narrow" w:hAnsi="Arial Narrow" w:cs="Calibri"/>
                <w:color w:val="000000"/>
                <w:sz w:val="22"/>
                <w:szCs w:val="22"/>
              </w:rPr>
              <w:t>1.520</w:t>
            </w:r>
          </w:p>
        </w:tc>
      </w:tr>
    </w:tbl>
    <w:p w:rsidR="00056BEC" w:rsidRDefault="00056BEC" w:rsidP="00056BEC">
      <w:pPr>
        <w:shd w:val="clear" w:color="auto" w:fill="FFFFFF"/>
        <w:spacing w:after="0"/>
        <w:rPr>
          <w:rFonts w:ascii="Arial Narrow" w:hAnsi="Arial Narrow" w:cs="Arial"/>
          <w:b/>
          <w:bCs/>
          <w:color w:val="C00000"/>
          <w:sz w:val="24"/>
          <w:szCs w:val="24"/>
          <w:lang w:eastAsia="es-ES"/>
        </w:rPr>
      </w:pPr>
    </w:p>
    <w:p w:rsidR="00885670" w:rsidRDefault="00885670" w:rsidP="00056BEC">
      <w:pPr>
        <w:shd w:val="clear" w:color="auto" w:fill="FFFFFF"/>
        <w:spacing w:after="0"/>
        <w:rPr>
          <w:rFonts w:ascii="Arial Narrow" w:hAnsi="Arial Narrow" w:cs="Arial"/>
          <w:b/>
          <w:bCs/>
          <w:color w:val="C00000"/>
          <w:sz w:val="24"/>
          <w:szCs w:val="24"/>
          <w:lang w:eastAsia="es-ES"/>
        </w:rPr>
      </w:pPr>
    </w:p>
    <w:tbl>
      <w:tblPr>
        <w:tblStyle w:val="Tablaconcuadrcula"/>
        <w:tblW w:w="1089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442"/>
        <w:gridCol w:w="5449"/>
      </w:tblGrid>
      <w:tr w:rsidR="00056BEC" w:rsidRPr="00B2690B" w:rsidTr="002D197F">
        <w:trPr>
          <w:trHeight w:val="716"/>
          <w:jc w:val="center"/>
        </w:trPr>
        <w:tc>
          <w:tcPr>
            <w:tcW w:w="10891" w:type="dxa"/>
            <w:gridSpan w:val="2"/>
            <w:shd w:val="clear" w:color="auto" w:fill="E7E6E6" w:themeFill="background2"/>
            <w:vAlign w:val="center"/>
          </w:tcPr>
          <w:p w:rsidR="00056BEC" w:rsidRPr="00B2690B" w:rsidRDefault="00056BEC" w:rsidP="002E795F">
            <w:pPr>
              <w:jc w:val="center"/>
              <w:rPr>
                <w:rFonts w:ascii="Arial Narrow" w:hAnsi="Arial Narrow" w:cs="Arial"/>
                <w:b/>
                <w:bCs/>
                <w:color w:val="C00000"/>
                <w:sz w:val="24"/>
                <w:szCs w:val="24"/>
                <w:lang w:val="es-ES" w:eastAsia="es-ES"/>
              </w:rPr>
            </w:pPr>
            <w:r w:rsidRPr="00B2690B">
              <w:rPr>
                <w:rFonts w:ascii="Arial Narrow" w:hAnsi="Arial Narrow" w:cs="Arial"/>
                <w:b/>
                <w:bCs/>
                <w:color w:val="C00000"/>
                <w:sz w:val="24"/>
                <w:szCs w:val="24"/>
                <w:lang w:val="es-ES" w:eastAsia="es-ES"/>
              </w:rPr>
              <w:t>HOTELES PREVISTOS O SIMILARES</w:t>
            </w:r>
          </w:p>
        </w:tc>
      </w:tr>
      <w:tr w:rsidR="00056BEC" w:rsidRPr="00B2690B" w:rsidTr="002D197F">
        <w:trPr>
          <w:trHeight w:val="393"/>
          <w:jc w:val="center"/>
        </w:trPr>
        <w:tc>
          <w:tcPr>
            <w:tcW w:w="5442" w:type="dxa"/>
            <w:shd w:val="clear" w:color="auto" w:fill="E7E6E6" w:themeFill="background2"/>
            <w:vAlign w:val="center"/>
          </w:tcPr>
          <w:p w:rsidR="00056BEC" w:rsidRPr="00B2690B" w:rsidRDefault="00056BEC" w:rsidP="002E795F">
            <w:pPr>
              <w:jc w:val="center"/>
              <w:rPr>
                <w:rFonts w:ascii="Arial Narrow" w:hAnsi="Arial Narrow" w:cs="Arial"/>
                <w:b/>
                <w:bCs/>
                <w:color w:val="C00000"/>
                <w:sz w:val="24"/>
                <w:szCs w:val="24"/>
                <w:lang w:val="es-ES" w:eastAsia="es-ES"/>
              </w:rPr>
            </w:pPr>
            <w:r w:rsidRPr="00B2690B">
              <w:rPr>
                <w:rFonts w:ascii="Arial Narrow" w:hAnsi="Arial Narrow" w:cs="Arial"/>
                <w:b/>
                <w:bCs/>
                <w:color w:val="C00000"/>
                <w:sz w:val="24"/>
                <w:szCs w:val="24"/>
                <w:lang w:val="es-ES" w:eastAsia="es-ES"/>
              </w:rPr>
              <w:t>CIUDAD</w:t>
            </w:r>
          </w:p>
        </w:tc>
        <w:tc>
          <w:tcPr>
            <w:tcW w:w="5448" w:type="dxa"/>
            <w:shd w:val="clear" w:color="auto" w:fill="E7E6E6" w:themeFill="background2"/>
            <w:vAlign w:val="center"/>
          </w:tcPr>
          <w:p w:rsidR="00056BEC" w:rsidRPr="00B2690B" w:rsidRDefault="00056BEC" w:rsidP="002E795F">
            <w:pPr>
              <w:jc w:val="center"/>
              <w:rPr>
                <w:rFonts w:ascii="Arial Narrow" w:hAnsi="Arial Narrow" w:cs="Arial"/>
                <w:b/>
                <w:bCs/>
                <w:color w:val="C00000"/>
                <w:sz w:val="24"/>
                <w:szCs w:val="24"/>
                <w:lang w:val="es-ES" w:eastAsia="es-ES"/>
              </w:rPr>
            </w:pPr>
            <w:r w:rsidRPr="00B2690B">
              <w:rPr>
                <w:rFonts w:ascii="Arial Narrow" w:hAnsi="Arial Narrow" w:cs="Arial"/>
                <w:b/>
                <w:bCs/>
                <w:color w:val="C00000"/>
                <w:sz w:val="24"/>
                <w:szCs w:val="24"/>
                <w:lang w:val="es-ES" w:eastAsia="es-ES"/>
              </w:rPr>
              <w:t>HOTELES</w:t>
            </w:r>
          </w:p>
        </w:tc>
      </w:tr>
      <w:tr w:rsidR="00056BEC" w:rsidRPr="00B2690B" w:rsidTr="002D197F">
        <w:trPr>
          <w:trHeight w:val="338"/>
          <w:jc w:val="center"/>
        </w:trPr>
        <w:tc>
          <w:tcPr>
            <w:tcW w:w="5442" w:type="dxa"/>
            <w:shd w:val="clear" w:color="auto" w:fill="auto"/>
            <w:vAlign w:val="center"/>
          </w:tcPr>
          <w:p w:rsidR="00056BEC" w:rsidRPr="00B2690B" w:rsidRDefault="00056BEC" w:rsidP="002E795F">
            <w:pPr>
              <w:jc w:val="center"/>
              <w:rPr>
                <w:rFonts w:ascii="Arial Narrow" w:hAnsi="Arial Narrow" w:cs="Arial"/>
                <w:sz w:val="24"/>
                <w:szCs w:val="24"/>
              </w:rPr>
            </w:pPr>
            <w:r w:rsidRPr="00B2690B">
              <w:rPr>
                <w:rFonts w:ascii="Arial Narrow" w:hAnsi="Arial Narrow" w:cs="Arial"/>
                <w:sz w:val="24"/>
                <w:szCs w:val="24"/>
              </w:rPr>
              <w:t>CIUDAD DE MÉXICO</w:t>
            </w:r>
          </w:p>
        </w:tc>
        <w:tc>
          <w:tcPr>
            <w:tcW w:w="5448" w:type="dxa"/>
            <w:vAlign w:val="center"/>
          </w:tcPr>
          <w:p w:rsidR="00056BEC" w:rsidRPr="00B2690B" w:rsidRDefault="00056BEC" w:rsidP="002E795F">
            <w:pPr>
              <w:jc w:val="center"/>
              <w:rPr>
                <w:rFonts w:ascii="Arial Narrow" w:hAnsi="Arial Narrow" w:cs="Arial"/>
                <w:sz w:val="24"/>
                <w:szCs w:val="24"/>
                <w:lang w:val="es-ES"/>
              </w:rPr>
            </w:pPr>
            <w:r w:rsidRPr="00B2690B">
              <w:rPr>
                <w:rFonts w:ascii="Arial Narrow" w:hAnsi="Arial Narrow" w:cs="Arial"/>
                <w:sz w:val="24"/>
                <w:szCs w:val="24"/>
                <w:lang w:val="es-ES"/>
              </w:rPr>
              <w:t xml:space="preserve">Casa blanca o similar </w:t>
            </w:r>
          </w:p>
        </w:tc>
      </w:tr>
      <w:tr w:rsidR="00056BEC" w:rsidRPr="00B2690B" w:rsidTr="002D197F">
        <w:trPr>
          <w:trHeight w:val="338"/>
          <w:jc w:val="center"/>
        </w:trPr>
        <w:tc>
          <w:tcPr>
            <w:tcW w:w="5442" w:type="dxa"/>
            <w:shd w:val="clear" w:color="auto" w:fill="auto"/>
            <w:vAlign w:val="center"/>
          </w:tcPr>
          <w:p w:rsidR="00056BEC" w:rsidRPr="00B2690B" w:rsidRDefault="00056BEC" w:rsidP="002E795F">
            <w:pPr>
              <w:jc w:val="center"/>
              <w:rPr>
                <w:rFonts w:ascii="Arial Narrow" w:hAnsi="Arial Narrow" w:cs="Arial"/>
                <w:sz w:val="24"/>
                <w:szCs w:val="24"/>
              </w:rPr>
            </w:pPr>
            <w:r w:rsidRPr="00B2690B">
              <w:rPr>
                <w:rFonts w:ascii="Arial Narrow" w:hAnsi="Arial Narrow" w:cs="Arial"/>
                <w:sz w:val="24"/>
                <w:szCs w:val="24"/>
              </w:rPr>
              <w:t>SAN CRISTOBAL</w:t>
            </w:r>
          </w:p>
        </w:tc>
        <w:tc>
          <w:tcPr>
            <w:tcW w:w="5448" w:type="dxa"/>
            <w:vAlign w:val="center"/>
          </w:tcPr>
          <w:p w:rsidR="00056BEC" w:rsidRPr="00B2690B" w:rsidRDefault="00056BEC" w:rsidP="002E795F">
            <w:pPr>
              <w:jc w:val="center"/>
              <w:rPr>
                <w:rFonts w:ascii="Arial Narrow" w:hAnsi="Arial Narrow" w:cs="Arial"/>
                <w:sz w:val="24"/>
                <w:szCs w:val="24"/>
                <w:lang w:val="es-ES"/>
              </w:rPr>
            </w:pPr>
            <w:r w:rsidRPr="00B2690B">
              <w:rPr>
                <w:rFonts w:ascii="Arial Narrow" w:hAnsi="Arial Narrow" w:cs="Arial"/>
                <w:sz w:val="24"/>
                <w:szCs w:val="24"/>
                <w:lang w:val="es-ES"/>
              </w:rPr>
              <w:t xml:space="preserve">Sombra del agua o similar </w:t>
            </w:r>
          </w:p>
        </w:tc>
      </w:tr>
      <w:tr w:rsidR="00056BEC" w:rsidRPr="00B2690B" w:rsidTr="002D197F">
        <w:trPr>
          <w:trHeight w:val="338"/>
          <w:jc w:val="center"/>
        </w:trPr>
        <w:tc>
          <w:tcPr>
            <w:tcW w:w="5442" w:type="dxa"/>
            <w:shd w:val="clear" w:color="auto" w:fill="auto"/>
            <w:vAlign w:val="center"/>
          </w:tcPr>
          <w:p w:rsidR="00056BEC" w:rsidRPr="00B2690B" w:rsidRDefault="00056BEC" w:rsidP="002E795F">
            <w:pPr>
              <w:jc w:val="center"/>
              <w:rPr>
                <w:rFonts w:ascii="Arial Narrow" w:hAnsi="Arial Narrow" w:cs="Arial"/>
                <w:sz w:val="24"/>
                <w:szCs w:val="24"/>
              </w:rPr>
            </w:pPr>
            <w:r w:rsidRPr="00B2690B">
              <w:rPr>
                <w:rFonts w:ascii="Arial Narrow" w:hAnsi="Arial Narrow" w:cs="Arial"/>
                <w:sz w:val="24"/>
                <w:szCs w:val="24"/>
              </w:rPr>
              <w:t xml:space="preserve">PALENQUE </w:t>
            </w:r>
          </w:p>
        </w:tc>
        <w:tc>
          <w:tcPr>
            <w:tcW w:w="5448" w:type="dxa"/>
            <w:vAlign w:val="center"/>
          </w:tcPr>
          <w:p w:rsidR="00056BEC" w:rsidRPr="00B2690B" w:rsidRDefault="00056BEC" w:rsidP="002E795F">
            <w:pPr>
              <w:jc w:val="center"/>
              <w:rPr>
                <w:rFonts w:ascii="Arial Narrow" w:hAnsi="Arial Narrow" w:cs="Arial"/>
                <w:sz w:val="24"/>
                <w:szCs w:val="24"/>
                <w:lang w:val="es-ES"/>
              </w:rPr>
            </w:pPr>
            <w:r w:rsidRPr="00B2690B">
              <w:rPr>
                <w:rFonts w:ascii="Arial Narrow" w:hAnsi="Arial Narrow" w:cs="Arial"/>
                <w:sz w:val="24"/>
                <w:szCs w:val="24"/>
                <w:lang w:val="es-ES"/>
              </w:rPr>
              <w:t>Pie</w:t>
            </w:r>
            <w:r>
              <w:rPr>
                <w:rFonts w:ascii="Arial Narrow" w:hAnsi="Arial Narrow" w:cs="Arial"/>
                <w:sz w:val="24"/>
                <w:szCs w:val="24"/>
                <w:lang w:val="es-ES"/>
              </w:rPr>
              <w:t>d</w:t>
            </w:r>
            <w:r w:rsidRPr="00B2690B">
              <w:rPr>
                <w:rFonts w:ascii="Arial Narrow" w:hAnsi="Arial Narrow" w:cs="Arial"/>
                <w:sz w:val="24"/>
                <w:szCs w:val="24"/>
                <w:lang w:val="es-ES"/>
              </w:rPr>
              <w:t xml:space="preserve">ra del agua o similar </w:t>
            </w:r>
          </w:p>
        </w:tc>
      </w:tr>
      <w:tr w:rsidR="00056BEC" w:rsidRPr="00B2690B" w:rsidTr="002D197F">
        <w:trPr>
          <w:trHeight w:val="338"/>
          <w:jc w:val="center"/>
        </w:trPr>
        <w:tc>
          <w:tcPr>
            <w:tcW w:w="5442" w:type="dxa"/>
            <w:shd w:val="clear" w:color="auto" w:fill="auto"/>
            <w:vAlign w:val="center"/>
          </w:tcPr>
          <w:p w:rsidR="00056BEC" w:rsidRPr="00B2690B" w:rsidRDefault="00056BEC" w:rsidP="002E795F">
            <w:pPr>
              <w:jc w:val="center"/>
              <w:rPr>
                <w:rFonts w:ascii="Arial Narrow" w:hAnsi="Arial Narrow" w:cs="Arial"/>
                <w:sz w:val="24"/>
                <w:szCs w:val="24"/>
              </w:rPr>
            </w:pPr>
            <w:r w:rsidRPr="00B2690B">
              <w:rPr>
                <w:rFonts w:ascii="Arial Narrow" w:hAnsi="Arial Narrow" w:cs="Arial"/>
                <w:sz w:val="24"/>
                <w:szCs w:val="24"/>
              </w:rPr>
              <w:t>CAMPECHE</w:t>
            </w:r>
          </w:p>
        </w:tc>
        <w:tc>
          <w:tcPr>
            <w:tcW w:w="5448" w:type="dxa"/>
            <w:vAlign w:val="center"/>
          </w:tcPr>
          <w:p w:rsidR="00056BEC" w:rsidRPr="00B2690B" w:rsidRDefault="00056BEC" w:rsidP="002E795F">
            <w:pPr>
              <w:jc w:val="center"/>
              <w:rPr>
                <w:rFonts w:ascii="Arial Narrow" w:hAnsi="Arial Narrow" w:cs="Arial"/>
                <w:sz w:val="24"/>
                <w:szCs w:val="24"/>
                <w:lang w:val="es-ES"/>
              </w:rPr>
            </w:pPr>
            <w:r w:rsidRPr="00B2690B">
              <w:rPr>
                <w:rFonts w:ascii="Arial Narrow" w:hAnsi="Arial Narrow" w:cs="Arial"/>
                <w:sz w:val="24"/>
                <w:szCs w:val="24"/>
                <w:lang w:val="es-ES"/>
              </w:rPr>
              <w:t>Plaza Campeche o similar</w:t>
            </w:r>
          </w:p>
        </w:tc>
      </w:tr>
      <w:tr w:rsidR="00056BEC" w:rsidRPr="00B2690B" w:rsidTr="002D197F">
        <w:trPr>
          <w:trHeight w:val="338"/>
          <w:jc w:val="center"/>
        </w:trPr>
        <w:tc>
          <w:tcPr>
            <w:tcW w:w="5442" w:type="dxa"/>
            <w:shd w:val="clear" w:color="auto" w:fill="auto"/>
            <w:vAlign w:val="center"/>
          </w:tcPr>
          <w:p w:rsidR="00056BEC" w:rsidRPr="00B2690B" w:rsidRDefault="00056BEC" w:rsidP="002E795F">
            <w:pPr>
              <w:jc w:val="center"/>
              <w:rPr>
                <w:rFonts w:ascii="Arial Narrow" w:hAnsi="Arial Narrow" w:cs="Arial"/>
                <w:sz w:val="24"/>
                <w:szCs w:val="24"/>
              </w:rPr>
            </w:pPr>
            <w:r w:rsidRPr="00B2690B">
              <w:rPr>
                <w:rFonts w:ascii="Arial Narrow" w:hAnsi="Arial Narrow" w:cs="Arial"/>
                <w:sz w:val="24"/>
                <w:szCs w:val="24"/>
              </w:rPr>
              <w:t>MÉRIDA</w:t>
            </w:r>
          </w:p>
        </w:tc>
        <w:tc>
          <w:tcPr>
            <w:tcW w:w="5448" w:type="dxa"/>
            <w:vAlign w:val="center"/>
          </w:tcPr>
          <w:p w:rsidR="00056BEC" w:rsidRPr="00B2690B" w:rsidRDefault="00CB7CC2" w:rsidP="002E795F">
            <w:pPr>
              <w:jc w:val="center"/>
              <w:rPr>
                <w:rFonts w:ascii="Arial Narrow" w:hAnsi="Arial Narrow" w:cs="Arial"/>
                <w:sz w:val="24"/>
                <w:szCs w:val="24"/>
                <w:lang w:val="es-ES"/>
              </w:rPr>
            </w:pPr>
            <w:r w:rsidRPr="00CB7CC2">
              <w:rPr>
                <w:rFonts w:ascii="Arial Narrow" w:hAnsi="Arial Narrow" w:cs="Arial"/>
                <w:sz w:val="24"/>
                <w:szCs w:val="24"/>
                <w:lang w:val="es-ES"/>
              </w:rPr>
              <w:t>Gran Real Yucatán o similar</w:t>
            </w:r>
          </w:p>
        </w:tc>
      </w:tr>
    </w:tbl>
    <w:p w:rsidR="00056BEC" w:rsidRDefault="00056BEC" w:rsidP="00056BEC">
      <w:pPr>
        <w:spacing w:after="0" w:line="240" w:lineRule="auto"/>
        <w:jc w:val="both"/>
        <w:rPr>
          <w:rFonts w:ascii="Arial" w:hAnsi="Arial" w:cs="Arial"/>
          <w:b/>
          <w:color w:val="C00000"/>
          <w:sz w:val="20"/>
          <w:szCs w:val="20"/>
        </w:rPr>
      </w:pPr>
      <w:r w:rsidRPr="00C00EF9">
        <w:rPr>
          <w:rFonts w:ascii="Arial" w:hAnsi="Arial" w:cs="Arial"/>
          <w:b/>
          <w:color w:val="C00000"/>
          <w:sz w:val="20"/>
          <w:szCs w:val="20"/>
        </w:rPr>
        <w:t>Con excepción: Formula 1</w:t>
      </w:r>
    </w:p>
    <w:p w:rsidR="00056BEC" w:rsidRDefault="00056BEC" w:rsidP="00056BEC">
      <w:pPr>
        <w:spacing w:after="0" w:line="240" w:lineRule="auto"/>
        <w:jc w:val="both"/>
        <w:rPr>
          <w:rFonts w:ascii="Arial Narrow" w:eastAsia="Adobe Fangsong Std R" w:hAnsi="Arial Narrow"/>
          <w:b/>
          <w:bCs/>
          <w:color w:val="C00000"/>
          <w:sz w:val="24"/>
          <w:szCs w:val="24"/>
        </w:rPr>
      </w:pPr>
    </w:p>
    <w:p w:rsidR="00056BEC" w:rsidRDefault="00056BEC" w:rsidP="00056BEC">
      <w:pPr>
        <w:spacing w:after="0" w:line="240" w:lineRule="auto"/>
        <w:jc w:val="both"/>
        <w:rPr>
          <w:rFonts w:ascii="Arial Narrow" w:eastAsia="Adobe Fangsong Std R" w:hAnsi="Arial Narrow"/>
          <w:b/>
          <w:bCs/>
          <w:color w:val="C00000"/>
          <w:sz w:val="24"/>
          <w:szCs w:val="24"/>
        </w:rPr>
      </w:pPr>
    </w:p>
    <w:p w:rsidR="00056BEC" w:rsidRPr="0012318C" w:rsidRDefault="00056BEC" w:rsidP="00056BEC">
      <w:pPr>
        <w:spacing w:after="0" w:line="240" w:lineRule="auto"/>
        <w:jc w:val="both"/>
        <w:rPr>
          <w:rFonts w:ascii="Arial Narrow" w:eastAsia="Adobe Fangsong Std R" w:hAnsi="Arial Narrow"/>
          <w:b/>
          <w:bCs/>
          <w:color w:val="C00000"/>
          <w:sz w:val="24"/>
          <w:szCs w:val="24"/>
        </w:rPr>
      </w:pPr>
      <w:r w:rsidRPr="0012318C">
        <w:rPr>
          <w:rFonts w:ascii="Arial Narrow" w:eastAsia="Adobe Fangsong Std R" w:hAnsi="Arial Narrow"/>
          <w:b/>
          <w:bCs/>
          <w:color w:val="C00000"/>
          <w:sz w:val="24"/>
          <w:szCs w:val="24"/>
        </w:rPr>
        <w:t>NOTAS IMPORTANTES:</w:t>
      </w:r>
    </w:p>
    <w:p w:rsidR="00056BEC" w:rsidRPr="00B83F35" w:rsidRDefault="0012318C" w:rsidP="00056BEC">
      <w:pPr>
        <w:pStyle w:val="Prrafodelista"/>
        <w:numPr>
          <w:ilvl w:val="0"/>
          <w:numId w:val="4"/>
        </w:numPr>
        <w:spacing w:after="0" w:line="240" w:lineRule="auto"/>
        <w:jc w:val="both"/>
        <w:rPr>
          <w:rStyle w:val="StyleSquare"/>
          <w:rFonts w:ascii="Arial" w:eastAsiaTheme="minorHAnsi" w:hAnsi="Arial" w:cs="Arial"/>
          <w:b/>
          <w:color w:val="000000" w:themeColor="text1"/>
        </w:rPr>
      </w:pPr>
      <w:r w:rsidRPr="0012318C">
        <w:rPr>
          <w:rStyle w:val="StyleSquare"/>
          <w:rFonts w:ascii="Arial Narrow" w:hAnsi="Arial Narrow"/>
          <w:color w:val="000000" w:themeColor="text1"/>
          <w:sz w:val="24"/>
          <w:szCs w:val="24"/>
          <w:lang w:val="es-ES" w:eastAsia="es-PE"/>
        </w:rPr>
        <w:t>Consultar s</w:t>
      </w:r>
      <w:r w:rsidR="00056BEC" w:rsidRPr="0012318C">
        <w:rPr>
          <w:rStyle w:val="StyleSquare"/>
          <w:rFonts w:ascii="Arial Narrow" w:hAnsi="Arial Narrow"/>
          <w:color w:val="000000" w:themeColor="text1"/>
          <w:sz w:val="24"/>
          <w:szCs w:val="24"/>
          <w:lang w:val="es-ES" w:eastAsia="es-PE"/>
        </w:rPr>
        <w:t>uplemento llegando al aeropuerto Felipe Ángeles</w:t>
      </w:r>
      <w:r w:rsidRPr="0012318C">
        <w:rPr>
          <w:rStyle w:val="StyleSquare"/>
          <w:rFonts w:ascii="Arial Narrow" w:hAnsi="Arial Narrow"/>
          <w:color w:val="000000" w:themeColor="text1"/>
          <w:sz w:val="24"/>
          <w:szCs w:val="24"/>
          <w:lang w:val="es-ES" w:eastAsia="es-PE"/>
        </w:rPr>
        <w:t>.</w:t>
      </w:r>
    </w:p>
    <w:p w:rsidR="00B83F35" w:rsidRPr="00B83F35" w:rsidRDefault="00B83F35" w:rsidP="00B83F35">
      <w:pPr>
        <w:pStyle w:val="Prrafodelista"/>
        <w:numPr>
          <w:ilvl w:val="0"/>
          <w:numId w:val="4"/>
        </w:numPr>
        <w:spacing w:after="0" w:line="240" w:lineRule="auto"/>
        <w:jc w:val="both"/>
        <w:rPr>
          <w:rFonts w:eastAsia="Arial Narrow" w:cs="Arial Narrow"/>
        </w:rPr>
      </w:pPr>
      <w:r w:rsidRPr="00B83F35">
        <w:rPr>
          <w:rFonts w:eastAsia="Arial Narrow" w:cs="Arial Narrow"/>
        </w:rPr>
        <w:lastRenderedPageBreak/>
        <w:t xml:space="preserve">Pagos con tarjeta de crédito aplica un </w:t>
      </w:r>
      <w:r w:rsidRPr="00B83F35">
        <w:rPr>
          <w:rFonts w:ascii="Arial Narrow" w:eastAsia="Arial Narrow" w:hAnsi="Arial Narrow" w:cs="Arial Narrow"/>
          <w:sz w:val="24"/>
          <w:szCs w:val="24"/>
        </w:rPr>
        <w:t>4% de incremento</w:t>
      </w:r>
      <w:r w:rsidRPr="00B83F35">
        <w:rPr>
          <w:rFonts w:eastAsia="Arial Narrow" w:cs="Arial Narrow"/>
        </w:rPr>
        <w:t>.</w:t>
      </w:r>
    </w:p>
    <w:p w:rsidR="001655AA" w:rsidRPr="001655AA" w:rsidRDefault="001655AA" w:rsidP="001655AA">
      <w:pPr>
        <w:pStyle w:val="Prrafodelista"/>
        <w:numPr>
          <w:ilvl w:val="0"/>
          <w:numId w:val="4"/>
        </w:numPr>
        <w:spacing w:after="0" w:line="240" w:lineRule="auto"/>
        <w:jc w:val="both"/>
        <w:rPr>
          <w:rFonts w:ascii="Arial Narrow" w:eastAsia="Arial Narrow" w:hAnsi="Arial Narrow" w:cs="Arial Narrow"/>
          <w:sz w:val="24"/>
          <w:szCs w:val="24"/>
        </w:rPr>
      </w:pPr>
      <w:r w:rsidRPr="001655AA">
        <w:rPr>
          <w:rFonts w:ascii="Arial Narrow" w:eastAsia="Arial Narrow" w:hAnsi="Arial Narrow" w:cs="Arial Narrow"/>
          <w:sz w:val="24"/>
          <w:szCs w:val="24"/>
        </w:rPr>
        <w:t>Por favor toma nota que los precios para los niños son siempre y cuando sean menores de 11 años y compartan habitación con 2 adultos, de lo contrario, tendrán que entrar en 1 habitación TRIPLE pagando como adulto.</w:t>
      </w:r>
    </w:p>
    <w:p w:rsidR="001655AA" w:rsidRPr="001655AA" w:rsidRDefault="001655AA" w:rsidP="001655AA">
      <w:pPr>
        <w:pStyle w:val="Prrafodelista"/>
        <w:numPr>
          <w:ilvl w:val="0"/>
          <w:numId w:val="4"/>
        </w:numPr>
        <w:spacing w:after="0" w:line="240" w:lineRule="auto"/>
        <w:jc w:val="both"/>
        <w:rPr>
          <w:rFonts w:ascii="Arial Narrow" w:eastAsia="Arial Narrow" w:hAnsi="Arial Narrow" w:cs="Arial Narrow"/>
          <w:sz w:val="24"/>
          <w:szCs w:val="24"/>
        </w:rPr>
      </w:pPr>
      <w:r w:rsidRPr="001655AA">
        <w:rPr>
          <w:rFonts w:ascii="Arial Narrow" w:eastAsia="Arial Narrow" w:hAnsi="Arial Narrow" w:cs="Arial Narrow"/>
          <w:sz w:val="24"/>
          <w:szCs w:val="24"/>
        </w:rPr>
        <w:t xml:space="preserve">Las habitaciones TRIPLES cuentan únicamente con 2 camas matrimoniales. </w:t>
      </w:r>
    </w:p>
    <w:p w:rsidR="001655AA" w:rsidRPr="001655AA" w:rsidRDefault="001655AA" w:rsidP="001655AA">
      <w:pPr>
        <w:pStyle w:val="Prrafodelista"/>
        <w:numPr>
          <w:ilvl w:val="0"/>
          <w:numId w:val="4"/>
        </w:numPr>
        <w:spacing w:after="0" w:line="240" w:lineRule="auto"/>
        <w:jc w:val="both"/>
        <w:rPr>
          <w:rFonts w:ascii="Arial Narrow" w:eastAsia="Arial Narrow" w:hAnsi="Arial Narrow" w:cs="Arial Narrow"/>
          <w:sz w:val="24"/>
          <w:szCs w:val="24"/>
        </w:rPr>
      </w:pPr>
      <w:r w:rsidRPr="001655AA">
        <w:rPr>
          <w:rFonts w:ascii="Arial Narrow" w:eastAsia="Arial Narrow" w:hAnsi="Arial Narrow" w:cs="Arial Narrow"/>
          <w:sz w:val="24"/>
          <w:szCs w:val="24"/>
        </w:rPr>
        <w:t xml:space="preserve">Por favor contemplar el horario de Check in 15:00 hrs y Check Out 12:00 hrs. </w:t>
      </w:r>
    </w:p>
    <w:p w:rsidR="001655AA" w:rsidRPr="001655AA" w:rsidRDefault="001655AA" w:rsidP="001655AA">
      <w:pPr>
        <w:pStyle w:val="Prrafodelista"/>
        <w:numPr>
          <w:ilvl w:val="0"/>
          <w:numId w:val="4"/>
        </w:numPr>
        <w:spacing w:after="0" w:line="240" w:lineRule="auto"/>
        <w:jc w:val="both"/>
        <w:rPr>
          <w:rFonts w:ascii="Arial Narrow" w:eastAsia="Arial Narrow" w:hAnsi="Arial Narrow" w:cs="Arial Narrow"/>
          <w:sz w:val="24"/>
          <w:szCs w:val="24"/>
        </w:rPr>
      </w:pPr>
      <w:r w:rsidRPr="001655AA">
        <w:rPr>
          <w:rFonts w:ascii="Arial Narrow" w:eastAsia="Arial Narrow" w:hAnsi="Arial Narrow" w:cs="Arial Narrow"/>
          <w:sz w:val="24"/>
          <w:szCs w:val="24"/>
        </w:rPr>
        <w:t>Pregunte a su ejecutivo si hay más personas inscritas en la fecha que le interesa.</w:t>
      </w:r>
    </w:p>
    <w:p w:rsidR="00056BEC" w:rsidRPr="00B2690B" w:rsidRDefault="00056BEC" w:rsidP="00056BEC">
      <w:pPr>
        <w:spacing w:after="0" w:line="240" w:lineRule="auto"/>
        <w:jc w:val="both"/>
        <w:rPr>
          <w:rStyle w:val="space1"/>
          <w:rFonts w:ascii="Arial" w:hAnsi="Arial" w:cs="Arial"/>
          <w:b/>
          <w:color w:val="C00000"/>
        </w:rPr>
      </w:pPr>
    </w:p>
    <w:p w:rsidR="00056BEC" w:rsidRDefault="00056BEC" w:rsidP="00056BEC">
      <w:pPr>
        <w:rPr>
          <w:rStyle w:val="space1"/>
          <w:rFonts w:ascii="Arial Narrow" w:hAnsi="Arial Narrow"/>
          <w:b/>
          <w:color w:val="C00000"/>
          <w:sz w:val="24"/>
          <w:szCs w:val="24"/>
        </w:rPr>
      </w:pPr>
    </w:p>
    <w:p w:rsidR="00056BEC" w:rsidRDefault="00056BEC" w:rsidP="00056BEC">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056BEC" w:rsidRDefault="00056BEC" w:rsidP="00056BEC">
      <w:pPr>
        <w:numPr>
          <w:ilvl w:val="0"/>
          <w:numId w:val="3"/>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056BEC" w:rsidRDefault="00056BEC" w:rsidP="00056BEC">
      <w:pPr>
        <w:numPr>
          <w:ilvl w:val="0"/>
          <w:numId w:val="3"/>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56BEC" w:rsidRDefault="00056BEC" w:rsidP="00056BEC">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56BEC" w:rsidRPr="00056BEC" w:rsidRDefault="00056BEC" w:rsidP="00056BEC">
      <w:pPr>
        <w:numPr>
          <w:ilvl w:val="0"/>
          <w:numId w:val="3"/>
        </w:numPr>
        <w:spacing w:after="0" w:line="252" w:lineRule="auto"/>
        <w:jc w:val="both"/>
        <w:rPr>
          <w:rFonts w:ascii="Arial Narrow" w:eastAsia="Arial Narrow" w:hAnsi="Arial Narrow" w:cs="Arial Narrow"/>
          <w:sz w:val="24"/>
          <w:szCs w:val="24"/>
          <w:lang w:val="en-US"/>
        </w:rPr>
      </w:pPr>
      <w:r w:rsidRPr="00056BEC">
        <w:rPr>
          <w:rFonts w:ascii="Arial Narrow" w:eastAsia="Arial Narrow" w:hAnsi="Arial Narrow" w:cs="Arial Narrow"/>
          <w:sz w:val="24"/>
          <w:szCs w:val="24"/>
          <w:lang w:val="en-US"/>
        </w:rPr>
        <w:t>Check in 15.00 y check out 12:00 p.m.</w:t>
      </w:r>
    </w:p>
    <w:p w:rsidR="00056BEC" w:rsidRDefault="00056BEC" w:rsidP="00056BEC">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56BEC" w:rsidRDefault="00056BEC" w:rsidP="00056BEC">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56BEC" w:rsidRDefault="00056BEC" w:rsidP="00056BEC">
      <w:pPr>
        <w:pStyle w:val="P-Styleguiado"/>
        <w:rPr>
          <w:rFonts w:ascii="Arial Narrow" w:hAnsi="Arial Narrow"/>
          <w:sz w:val="22"/>
          <w:szCs w:val="22"/>
        </w:rPr>
      </w:pPr>
    </w:p>
    <w:p w:rsidR="00056BEC" w:rsidRDefault="00056BEC" w:rsidP="00056BEC">
      <w:pPr>
        <w:pStyle w:val="text"/>
        <w:jc w:val="center"/>
        <w:rPr>
          <w:rFonts w:ascii="Arial Narrow" w:hAnsi="Arial Narrow"/>
          <w:b/>
          <w:color w:val="C00000"/>
          <w:sz w:val="24"/>
          <w:szCs w:val="24"/>
        </w:rPr>
      </w:pPr>
    </w:p>
    <w:p w:rsidR="00056BEC" w:rsidRDefault="00056BEC" w:rsidP="00056BEC">
      <w:pPr>
        <w:pStyle w:val="text"/>
        <w:jc w:val="center"/>
        <w:rPr>
          <w:rFonts w:ascii="Arial Narrow" w:hAnsi="Arial Narrow"/>
          <w:b/>
          <w:color w:val="C00000"/>
          <w:sz w:val="24"/>
          <w:szCs w:val="24"/>
        </w:rPr>
      </w:pPr>
    </w:p>
    <w:p w:rsidR="00056BEC" w:rsidRDefault="00056BEC" w:rsidP="00056BEC">
      <w:pPr>
        <w:pStyle w:val="text"/>
        <w:jc w:val="center"/>
        <w:rPr>
          <w:rFonts w:ascii="Arial Narrow" w:hAnsi="Arial Narrow"/>
          <w:b/>
          <w:color w:val="C00000"/>
          <w:sz w:val="24"/>
          <w:szCs w:val="24"/>
        </w:rPr>
      </w:pPr>
    </w:p>
    <w:p w:rsidR="00056BEC" w:rsidRDefault="00056BEC" w:rsidP="00056BEC">
      <w:pPr>
        <w:pStyle w:val="text"/>
        <w:jc w:val="center"/>
        <w:rPr>
          <w:rFonts w:ascii="Arial Narrow" w:hAnsi="Arial Narrow"/>
          <w:b/>
          <w:color w:val="C00000"/>
          <w:sz w:val="24"/>
          <w:szCs w:val="24"/>
        </w:rPr>
      </w:pPr>
    </w:p>
    <w:p w:rsidR="00056BEC" w:rsidRDefault="00056BEC" w:rsidP="00056BEC">
      <w:pPr>
        <w:pStyle w:val="text"/>
        <w:jc w:val="center"/>
        <w:rPr>
          <w:rFonts w:ascii="Arial Narrow" w:hAnsi="Arial Narrow"/>
          <w:b/>
          <w:color w:val="C00000"/>
          <w:sz w:val="24"/>
          <w:szCs w:val="24"/>
        </w:rPr>
      </w:pPr>
    </w:p>
    <w:p w:rsidR="00056BEC" w:rsidRDefault="00056BEC"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FA513A" w:rsidRDefault="00FA513A" w:rsidP="00056BEC">
      <w:pPr>
        <w:pStyle w:val="text"/>
        <w:jc w:val="center"/>
        <w:rPr>
          <w:rFonts w:ascii="Arial Narrow" w:hAnsi="Arial Narrow"/>
          <w:b/>
          <w:color w:val="C00000"/>
          <w:sz w:val="24"/>
          <w:szCs w:val="24"/>
        </w:rPr>
      </w:pPr>
    </w:p>
    <w:p w:rsidR="00056BEC" w:rsidRDefault="00056BEC" w:rsidP="00056BEC">
      <w:pPr>
        <w:pStyle w:val="text"/>
        <w:rPr>
          <w:rFonts w:ascii="Arial Narrow" w:hAnsi="Arial Narrow"/>
          <w:b/>
          <w:color w:val="C00000"/>
          <w:sz w:val="24"/>
          <w:szCs w:val="24"/>
        </w:rPr>
      </w:pPr>
    </w:p>
    <w:p w:rsidR="00056BEC" w:rsidRDefault="00056BEC" w:rsidP="00056BEC">
      <w:pPr>
        <w:pStyle w:val="text"/>
        <w:jc w:val="center"/>
        <w:rPr>
          <w:rFonts w:ascii="Arial Narrow" w:hAnsi="Arial Narrow"/>
          <w:b/>
          <w:color w:val="C00000"/>
          <w:sz w:val="24"/>
          <w:szCs w:val="24"/>
        </w:rPr>
      </w:pPr>
    </w:p>
    <w:p w:rsidR="00056BEC" w:rsidRDefault="00056BEC" w:rsidP="00056BE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56BEC" w:rsidRDefault="00056BEC" w:rsidP="00056BEC">
      <w:pPr>
        <w:pStyle w:val="text"/>
        <w:jc w:val="center"/>
        <w:rPr>
          <w:rFonts w:ascii="Arial Narrow" w:hAnsi="Arial Narrow"/>
          <w:b/>
          <w:sz w:val="24"/>
          <w:szCs w:val="24"/>
        </w:rPr>
      </w:pPr>
    </w:p>
    <w:p w:rsidR="00056BEC" w:rsidRDefault="00056BEC" w:rsidP="00056BE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56BEC" w:rsidRDefault="00625E22" w:rsidP="00056BEC">
      <w:pPr>
        <w:pStyle w:val="text"/>
        <w:rPr>
          <w:rFonts w:ascii="Arial Narrow" w:hAnsi="Arial Narrow"/>
        </w:rPr>
      </w:pPr>
      <w:r>
        <w:rPr>
          <w:rFonts w:ascii="Arial Narrow" w:hAnsi="Arial Narrow"/>
        </w:rPr>
        <w:t>INNOVA TRAVEL</w:t>
      </w:r>
      <w:r w:rsidR="00056BEC">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w:t>
      </w:r>
      <w:r w:rsidR="00056BEC">
        <w:rPr>
          <w:rFonts w:ascii="Arial Narrow" w:hAnsi="Arial Narrow"/>
        </w:rPr>
        <w:lastRenderedPageBreak/>
        <w:t>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56BEC" w:rsidRDefault="00056BEC" w:rsidP="00056BE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56BEC" w:rsidRDefault="00056BEC" w:rsidP="00056BE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56BEC" w:rsidRDefault="00056BEC" w:rsidP="00056BE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56BEC" w:rsidRDefault="00625E22" w:rsidP="00056BEC">
      <w:pPr>
        <w:pStyle w:val="P-Styleguiado"/>
        <w:rPr>
          <w:rFonts w:ascii="Arial Narrow" w:hAnsi="Arial Narrow"/>
          <w:sz w:val="18"/>
          <w:szCs w:val="18"/>
        </w:rPr>
      </w:pPr>
      <w:r>
        <w:rPr>
          <w:rFonts w:ascii="Arial Narrow" w:hAnsi="Arial Narrow"/>
        </w:rPr>
        <w:t>RNT N°164397. INNOVA TRAVEL</w:t>
      </w:r>
      <w:r w:rsidR="00056BEC">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E668C" w:rsidRDefault="008E668C"/>
    <w:sectPr w:rsidR="008E668C" w:rsidSect="00914458">
      <w:headerReference w:type="default" r:id="rId7"/>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5BBF" w:rsidRDefault="00FA513A">
      <w:pPr>
        <w:spacing w:after="0" w:line="240" w:lineRule="auto"/>
      </w:pPr>
      <w:r>
        <w:separator/>
      </w:r>
    </w:p>
  </w:endnote>
  <w:endnote w:type="continuationSeparator" w:id="0">
    <w:p w:rsidR="00575BBF" w:rsidRDefault="00FA51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5BBF" w:rsidRDefault="00FA513A">
      <w:pPr>
        <w:spacing w:after="0" w:line="240" w:lineRule="auto"/>
      </w:pPr>
      <w:r>
        <w:separator/>
      </w:r>
    </w:p>
  </w:footnote>
  <w:footnote w:type="continuationSeparator" w:id="0">
    <w:p w:rsidR="00575BBF" w:rsidRDefault="00FA51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FA513A" w:rsidP="00677E72">
    <w:r w:rsidRPr="000431E9">
      <w:rPr>
        <w:noProof/>
        <w:lang w:eastAsia="es-CO"/>
      </w:rPr>
      <w:drawing>
        <wp:anchor distT="0" distB="0" distL="114300" distR="114300" simplePos="0" relativeHeight="251659264" behindDoc="1" locked="0" layoutInCell="1" allowOverlap="1" wp14:anchorId="28893A49" wp14:editId="338DD6D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BEC"/>
    <w:rsid w:val="00054BF0"/>
    <w:rsid w:val="00056BEC"/>
    <w:rsid w:val="000C5AA3"/>
    <w:rsid w:val="000C6E35"/>
    <w:rsid w:val="00103B92"/>
    <w:rsid w:val="00112B1D"/>
    <w:rsid w:val="001215F2"/>
    <w:rsid w:val="0012318C"/>
    <w:rsid w:val="001375C8"/>
    <w:rsid w:val="001655AA"/>
    <w:rsid w:val="002126BE"/>
    <w:rsid w:val="00240BD8"/>
    <w:rsid w:val="002841E4"/>
    <w:rsid w:val="002D197F"/>
    <w:rsid w:val="003B2EC4"/>
    <w:rsid w:val="004474A3"/>
    <w:rsid w:val="004C7935"/>
    <w:rsid w:val="004F20F0"/>
    <w:rsid w:val="005211DF"/>
    <w:rsid w:val="0052500C"/>
    <w:rsid w:val="00556866"/>
    <w:rsid w:val="00575BBF"/>
    <w:rsid w:val="005D6DBC"/>
    <w:rsid w:val="00625E22"/>
    <w:rsid w:val="00716DF1"/>
    <w:rsid w:val="00797A26"/>
    <w:rsid w:val="00853D2C"/>
    <w:rsid w:val="00885670"/>
    <w:rsid w:val="008E668C"/>
    <w:rsid w:val="009A49B3"/>
    <w:rsid w:val="009C4176"/>
    <w:rsid w:val="00A425CE"/>
    <w:rsid w:val="00A638D9"/>
    <w:rsid w:val="00AC16CC"/>
    <w:rsid w:val="00AE58FA"/>
    <w:rsid w:val="00AF39DF"/>
    <w:rsid w:val="00B81D28"/>
    <w:rsid w:val="00B83F35"/>
    <w:rsid w:val="00B9002C"/>
    <w:rsid w:val="00BB2A27"/>
    <w:rsid w:val="00CB7CC2"/>
    <w:rsid w:val="00CC0628"/>
    <w:rsid w:val="00CE3C76"/>
    <w:rsid w:val="00DB778C"/>
    <w:rsid w:val="00DD1FA7"/>
    <w:rsid w:val="00DD7B76"/>
    <w:rsid w:val="00E14370"/>
    <w:rsid w:val="00E154CE"/>
    <w:rsid w:val="00EB56BE"/>
    <w:rsid w:val="00EB7CCE"/>
    <w:rsid w:val="00F20604"/>
    <w:rsid w:val="00F9538F"/>
    <w:rsid w:val="00FA51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214D79-B14E-47A2-999B-E59CF3E5F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6BEC"/>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space1">
    <w:name w:val="space1"/>
    <w:rsid w:val="00056BEC"/>
    <w:rPr>
      <w:sz w:val="18"/>
      <w:szCs w:val="18"/>
    </w:rPr>
  </w:style>
  <w:style w:type="paragraph" w:styleId="Prrafodelista">
    <w:name w:val="List Paragraph"/>
    <w:basedOn w:val="Normal"/>
    <w:uiPriority w:val="34"/>
    <w:qFormat/>
    <w:rsid w:val="00056BEC"/>
    <w:pPr>
      <w:ind w:left="720"/>
      <w:contextualSpacing/>
    </w:pPr>
  </w:style>
  <w:style w:type="paragraph" w:styleId="NormalWeb">
    <w:name w:val="Normal (Web)"/>
    <w:basedOn w:val="Normal"/>
    <w:uiPriority w:val="99"/>
    <w:unhideWhenUsed/>
    <w:rsid w:val="00056BEC"/>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056BEC"/>
    <w:pPr>
      <w:spacing w:after="5"/>
    </w:pPr>
    <w:rPr>
      <w:rFonts w:ascii="Calibri" w:eastAsia="Calibri" w:hAnsi="Calibri" w:cs="Calibri"/>
      <w:sz w:val="20"/>
      <w:szCs w:val="20"/>
      <w:lang w:val="es-ES" w:eastAsia="es-PE"/>
    </w:rPr>
  </w:style>
  <w:style w:type="character" w:customStyle="1" w:styleId="StyleSquare">
    <w:name w:val="StyleSquare"/>
    <w:rsid w:val="00056BEC"/>
    <w:rPr>
      <w:rFonts w:ascii="Calibri" w:eastAsia="Calibri" w:hAnsi="Calibri" w:cs="Calibri"/>
      <w:b w:val="0"/>
      <w:bCs w:val="0"/>
      <w:color w:val="5A5A58"/>
      <w:sz w:val="20"/>
      <w:szCs w:val="20"/>
    </w:rPr>
  </w:style>
  <w:style w:type="paragraph" w:customStyle="1" w:styleId="text">
    <w:name w:val="text"/>
    <w:basedOn w:val="Normal"/>
    <w:rsid w:val="00056BEC"/>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056BEC"/>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056BEC"/>
    <w:rPr>
      <w:rFonts w:ascii="Calibri" w:hAnsi="Calibri" w:cs="Calibri"/>
      <w:b/>
      <w:bCs/>
      <w:caps/>
      <w:color w:val="000000" w:themeColor="text1"/>
      <w:sz w:val="24"/>
      <w:szCs w:val="24"/>
      <w:lang w:val="es-CO" w:bidi="hi-IN"/>
    </w:rPr>
  </w:style>
  <w:style w:type="table" w:styleId="Tablaconcuadrcula">
    <w:name w:val="Table Grid"/>
    <w:basedOn w:val="Tablanormal"/>
    <w:rsid w:val="00056BE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section1">
    <w:name w:val="wordsection1"/>
    <w:basedOn w:val="Normal"/>
    <w:uiPriority w:val="99"/>
    <w:rsid w:val="00056BEC"/>
    <w:pPr>
      <w:spacing w:before="100" w:beforeAutospacing="1" w:after="100" w:afterAutospacing="1" w:line="240" w:lineRule="auto"/>
    </w:pPr>
    <w:rPr>
      <w:rFonts w:ascii="Times New Roman" w:hAnsi="Times New Roman" w:cs="Times New Roman"/>
      <w:sz w:val="24"/>
      <w:szCs w:val="24"/>
    </w:rPr>
  </w:style>
  <w:style w:type="paragraph" w:customStyle="1" w:styleId="western">
    <w:name w:val="western"/>
    <w:uiPriority w:val="7"/>
    <w:rsid w:val="00056BEC"/>
    <w:pPr>
      <w:suppressAutoHyphens/>
      <w:spacing w:after="0" w:line="240" w:lineRule="auto"/>
      <w:textAlignment w:val="baseline"/>
    </w:pPr>
    <w:rPr>
      <w:rFonts w:ascii="Times New Roman" w:eastAsia="SimSun" w:hAnsi="Times New Roman" w:cs="Calibri"/>
      <w:kern w:val="2"/>
      <w:lang w:eastAsia="zh-CN"/>
    </w:rPr>
  </w:style>
  <w:style w:type="paragraph" w:styleId="Encabezado">
    <w:name w:val="header"/>
    <w:basedOn w:val="Normal"/>
    <w:link w:val="EncabezadoCar"/>
    <w:uiPriority w:val="99"/>
    <w:unhideWhenUsed/>
    <w:rsid w:val="00625E2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25E22"/>
    <w:rPr>
      <w:lang w:val="es-CO"/>
    </w:rPr>
  </w:style>
  <w:style w:type="paragraph" w:styleId="Piedepgina">
    <w:name w:val="footer"/>
    <w:basedOn w:val="Normal"/>
    <w:link w:val="PiedepginaCar"/>
    <w:uiPriority w:val="99"/>
    <w:unhideWhenUsed/>
    <w:rsid w:val="00625E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25E22"/>
    <w:rPr>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76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6</Pages>
  <Words>2327</Words>
  <Characters>12802</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operaciones 3</dc:creator>
  <cp:keywords/>
  <dc:description/>
  <cp:lastModifiedBy>RECEPCION</cp:lastModifiedBy>
  <cp:revision>13</cp:revision>
  <dcterms:created xsi:type="dcterms:W3CDTF">2025-03-18T14:02:00Z</dcterms:created>
  <dcterms:modified xsi:type="dcterms:W3CDTF">2026-01-29T20:05:00Z</dcterms:modified>
</cp:coreProperties>
</file>