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BB6" w:rsidRDefault="00070B63" w:rsidP="00691BB6">
      <w:pPr>
        <w:spacing w:after="0" w:line="240" w:lineRule="auto"/>
        <w:jc w:val="center"/>
        <w:rPr>
          <w:rFonts w:ascii="Arial Narrow" w:hAnsi="Arial Narrow"/>
          <w:b/>
          <w:color w:val="C00000"/>
          <w:sz w:val="40"/>
          <w:szCs w:val="28"/>
        </w:rPr>
      </w:pPr>
      <w:r w:rsidRPr="00070B63">
        <w:rPr>
          <w:rFonts w:ascii="Arial Narrow" w:hAnsi="Arial Narrow"/>
          <w:b/>
          <w:color w:val="C00000"/>
          <w:sz w:val="40"/>
          <w:szCs w:val="28"/>
        </w:rPr>
        <w:t>PERÚ</w:t>
      </w:r>
      <w:r w:rsidR="00691BB6">
        <w:rPr>
          <w:rFonts w:ascii="Arial Narrow" w:hAnsi="Arial Narrow"/>
          <w:b/>
          <w:color w:val="C00000"/>
          <w:sz w:val="40"/>
          <w:szCs w:val="28"/>
        </w:rPr>
        <w:t xml:space="preserve"> </w:t>
      </w:r>
      <w:r w:rsidR="005A7608">
        <w:rPr>
          <w:rFonts w:ascii="Arial Narrow" w:hAnsi="Arial Narrow"/>
          <w:b/>
          <w:color w:val="C00000"/>
          <w:sz w:val="40"/>
          <w:szCs w:val="28"/>
        </w:rPr>
        <w:t>ENCANTADO</w:t>
      </w:r>
    </w:p>
    <w:p w:rsidR="00D949D3" w:rsidRPr="0040306F" w:rsidRDefault="005A7608" w:rsidP="005A7608">
      <w:pPr>
        <w:spacing w:after="0" w:line="240" w:lineRule="auto"/>
        <w:jc w:val="center"/>
        <w:rPr>
          <w:rFonts w:ascii="Arial Narrow" w:hAnsi="Arial Narrow"/>
          <w:i/>
          <w:color w:val="C00000"/>
          <w:sz w:val="28"/>
          <w:szCs w:val="28"/>
        </w:rPr>
      </w:pPr>
      <w:r w:rsidRPr="0040306F">
        <w:rPr>
          <w:rFonts w:ascii="Arial Narrow" w:hAnsi="Arial Narrow"/>
          <w:i/>
          <w:color w:val="C00000"/>
          <w:sz w:val="28"/>
          <w:szCs w:val="28"/>
        </w:rPr>
        <w:t>Lima, Nazca, Paracas, Cusco y Machu Picchu</w:t>
      </w:r>
    </w:p>
    <w:p w:rsidR="005A7608" w:rsidRDefault="005A7608" w:rsidP="005A7608">
      <w:pPr>
        <w:spacing w:after="0" w:line="240" w:lineRule="auto"/>
        <w:jc w:val="center"/>
        <w:rPr>
          <w:rFonts w:ascii="Arial Narrow" w:hAnsi="Arial Narrow"/>
          <w:b/>
          <w:i/>
          <w:color w:val="C00000"/>
          <w:sz w:val="28"/>
          <w:szCs w:val="28"/>
        </w:rPr>
      </w:pPr>
    </w:p>
    <w:p w:rsidR="005A7608" w:rsidRDefault="005A7608" w:rsidP="005A7608">
      <w:pPr>
        <w:spacing w:after="0" w:line="240" w:lineRule="auto"/>
        <w:jc w:val="center"/>
        <w:rPr>
          <w:rFonts w:ascii="Arial Narrow" w:hAnsi="Arial Narrow"/>
          <w:b/>
          <w:i/>
          <w:color w:val="C00000"/>
          <w:sz w:val="28"/>
          <w:szCs w:val="28"/>
        </w:rPr>
      </w:pPr>
    </w:p>
    <w:p w:rsidR="00A35D95" w:rsidRDefault="005A760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691BB6" w:rsidRPr="00823434">
        <w:rPr>
          <w:rFonts w:ascii="Arial Narrow" w:hAnsi="Arial Narrow"/>
          <w:b/>
          <w:color w:val="C00000"/>
          <w:sz w:val="28"/>
          <w:szCs w:val="28"/>
        </w:rPr>
        <w:t xml:space="preserve"> DÍAS – </w:t>
      </w:r>
      <w:r>
        <w:rPr>
          <w:rFonts w:ascii="Arial Narrow" w:hAnsi="Arial Narrow"/>
          <w:b/>
          <w:color w:val="C00000"/>
          <w:sz w:val="28"/>
          <w:szCs w:val="28"/>
        </w:rPr>
        <w:t>7</w:t>
      </w:r>
      <w:r w:rsidR="00691BB6" w:rsidRPr="00823434">
        <w:rPr>
          <w:rFonts w:ascii="Arial Narrow" w:hAnsi="Arial Narrow"/>
          <w:b/>
          <w:color w:val="C00000"/>
          <w:sz w:val="28"/>
          <w:szCs w:val="28"/>
        </w:rPr>
        <w:t xml:space="preserve"> NOCHES</w:t>
      </w:r>
    </w:p>
    <w:p w:rsidR="00D949D3" w:rsidRPr="00823434" w:rsidRDefault="00D949D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8914C4">
      <w:pPr>
        <w:spacing w:after="0" w:line="240" w:lineRule="auto"/>
        <w:jc w:val="both"/>
        <w:rPr>
          <w:rFonts w:ascii="Arial Narrow" w:hAnsi="Arial Narrow"/>
          <w:b/>
          <w:bCs/>
          <w:sz w:val="24"/>
          <w:szCs w:val="24"/>
        </w:rPr>
      </w:pPr>
    </w:p>
    <w:p w:rsidR="00823434" w:rsidRPr="00CB1B56" w:rsidRDefault="00823434" w:rsidP="008914C4">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D949D3" w:rsidRPr="00D949D3">
        <w:rPr>
          <w:rFonts w:ascii="Arial Narrow" w:hAnsi="Arial Narrow" w:cs="Adelle EB"/>
          <w:b/>
          <w:bCs/>
          <w:color w:val="C00000"/>
          <w:sz w:val="24"/>
          <w:szCs w:val="20"/>
          <w:lang w:val="es-ES"/>
        </w:rPr>
        <w:t>LIMA, CIUDAD DE LOS REYES Y MUSEO LARCO DE LAS CULTURAS</w:t>
      </w:r>
    </w:p>
    <w:p w:rsidR="00D949D3" w:rsidRPr="00D949D3" w:rsidRDefault="00D949D3" w:rsidP="00D949D3">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 xml:space="preserve">Llegada a Lima, Bienvenida y asistencia en su traslado al hotel. </w:t>
      </w:r>
    </w:p>
    <w:p w:rsidR="00691BB6" w:rsidRDefault="00D949D3" w:rsidP="00D949D3">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Un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Museo Larco, lugar donde tendremos una clara visión de las Culturas que poblaron el Perú Antiguo. Nos sorprenderemos con las piezas de Oro, textiles y cerámicos eróticos que son parte de la colección que nos introducirán en la cosmovisión del antiguo peruano. El almacén de este Museo estará abierto en nuestra visita para apreciar las expresiones de arte que plasmaron en sus cerámicas.</w:t>
      </w:r>
      <w:r>
        <w:rPr>
          <w:rFonts w:ascii="Arial Narrow" w:eastAsia="Calibri" w:hAnsi="Arial Narrow"/>
          <w:kern w:val="0"/>
          <w:sz w:val="24"/>
          <w:szCs w:val="20"/>
          <w:lang w:val="es-CO" w:eastAsia="en-US"/>
        </w:rPr>
        <w:t xml:space="preserve"> Alojamiento. </w:t>
      </w:r>
    </w:p>
    <w:p w:rsidR="00D949D3" w:rsidRDefault="00D949D3" w:rsidP="00D949D3">
      <w:pPr>
        <w:pStyle w:val="western"/>
        <w:jc w:val="both"/>
        <w:rPr>
          <w:rFonts w:ascii="Arial Narrow" w:eastAsia="Calibri" w:hAnsi="Arial Narrow"/>
          <w:kern w:val="0"/>
          <w:sz w:val="24"/>
          <w:szCs w:val="20"/>
          <w:lang w:val="es-CO" w:eastAsia="en-US"/>
        </w:rPr>
      </w:pPr>
    </w:p>
    <w:p w:rsidR="00D949D3" w:rsidRDefault="00823434" w:rsidP="00691BB6">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00F54597" w:rsidRPr="00FA036C">
        <w:rPr>
          <w:rFonts w:ascii="Calibri" w:eastAsia="Calibri" w:hAnsi="Calibri"/>
          <w:b/>
          <w:color w:val="A69F88"/>
          <w:lang w:val="es-ES"/>
        </w:rPr>
        <w:t xml:space="preserve"> </w:t>
      </w:r>
      <w:r w:rsidR="005A7608">
        <w:rPr>
          <w:rFonts w:ascii="Arial Narrow" w:hAnsi="Arial Narrow" w:cs="Adelle EB"/>
          <w:b/>
          <w:bCs/>
          <w:color w:val="C00000"/>
          <w:sz w:val="24"/>
          <w:szCs w:val="24"/>
          <w:lang w:val="es-ES"/>
        </w:rPr>
        <w:t>NAZ</w:t>
      </w:r>
      <w:r w:rsidR="005A7608" w:rsidRPr="005A7608">
        <w:rPr>
          <w:rFonts w:ascii="Arial Narrow" w:hAnsi="Arial Narrow" w:cs="Adelle EB"/>
          <w:b/>
          <w:bCs/>
          <w:color w:val="C00000"/>
          <w:sz w:val="24"/>
          <w:szCs w:val="24"/>
          <w:lang w:val="es-ES"/>
        </w:rPr>
        <w:t>CA, ENIGMAS DE LA PAMPA</w:t>
      </w:r>
    </w:p>
    <w:p w:rsidR="00532FDE" w:rsidRPr="00D949D3" w:rsidRDefault="00691BB6" w:rsidP="005A7608">
      <w:pPr>
        <w:pStyle w:val="western"/>
        <w:jc w:val="both"/>
        <w:rPr>
          <w:rFonts w:ascii="Arial Narrow" w:eastAsiaTheme="minorHAnsi" w:hAnsi="Arial Narrow" w:cstheme="minorBidi"/>
          <w:sz w:val="24"/>
          <w:szCs w:val="24"/>
          <w:lang w:val="es-AR" w:eastAsia="en-US"/>
        </w:rPr>
      </w:pPr>
      <w:r w:rsidRPr="00D949D3">
        <w:rPr>
          <w:rFonts w:ascii="Arial Narrow" w:hAnsi="Arial Narrow" w:cs="Adelle EB"/>
          <w:bCs/>
          <w:sz w:val="24"/>
          <w:szCs w:val="24"/>
          <w:lang w:val="es-ES"/>
        </w:rPr>
        <w:t>Desayuno.</w:t>
      </w:r>
      <w:r w:rsidRPr="00D949D3">
        <w:rPr>
          <w:rFonts w:ascii="Arial Narrow" w:hAnsi="Arial Narrow" w:cs="Adelle EB"/>
          <w:b/>
          <w:bCs/>
          <w:sz w:val="24"/>
          <w:szCs w:val="24"/>
          <w:lang w:val="es-ES"/>
        </w:rPr>
        <w:t xml:space="preserve"> </w:t>
      </w:r>
      <w:r w:rsidR="005A7608" w:rsidRPr="005A7608">
        <w:rPr>
          <w:rFonts w:ascii="Arial Narrow" w:eastAsiaTheme="minorHAnsi" w:hAnsi="Arial Narrow" w:cstheme="minorBidi"/>
          <w:sz w:val="24"/>
          <w:szCs w:val="24"/>
          <w:lang w:val="es-AR" w:eastAsia="en-US"/>
        </w:rPr>
        <w:t>Salida en bus con destino a la bahía de Paracas. Llegada y asistencia para abordar las modernas avionetas de Aero diana, Cessna Grand Caravan en el aeropuerto de Pisco. Sobrevolará las arenas del desierto de Ica antes de llegar a la gran pampa de Nazca, donde se encuentran los misteriosos y enigmáticos diseños y líneas perfectas que cruzan esta enorme extensión de tierra. Los diseños sólo pueden ser apreciados desde el aire, y es lo que motiva tantas teorías y misterios sobre su función y para quienes fue realizado. Los diseños más conocidos son los del mono, el colibrí, la araña, el lagarto, el astronauta, el perro, el cóndor y muchas líneas que asemejan pistas de aterrizaje. Escuche las teorías y usted mismo saque sus conclusiones. Retorno a Pisco y traslado a su hotel. Resto del tiempo libre. Sugerimos realizar una aventura en areneros por las enormes dunas del desier</w:t>
      </w:r>
      <w:r w:rsidR="005A7608">
        <w:rPr>
          <w:rFonts w:ascii="Arial Narrow" w:eastAsiaTheme="minorHAnsi" w:hAnsi="Arial Narrow" w:cstheme="minorBidi"/>
          <w:sz w:val="24"/>
          <w:szCs w:val="24"/>
          <w:lang w:val="es-AR" w:eastAsia="en-US"/>
        </w:rPr>
        <w:t>to cercano. Pernocte en Paracas</w:t>
      </w:r>
      <w:r w:rsidR="00D949D3" w:rsidRPr="00D949D3">
        <w:rPr>
          <w:rFonts w:ascii="Arial Narrow" w:eastAsiaTheme="minorHAnsi" w:hAnsi="Arial Narrow" w:cstheme="minorBidi"/>
          <w:sz w:val="24"/>
          <w:szCs w:val="24"/>
          <w:lang w:val="es-AR" w:eastAsia="en-US"/>
        </w:rPr>
        <w:t xml:space="preserve">. </w:t>
      </w:r>
      <w:r w:rsidRPr="00D949D3">
        <w:rPr>
          <w:rFonts w:ascii="Arial Narrow" w:eastAsiaTheme="minorHAnsi" w:hAnsi="Arial Narrow" w:cstheme="minorBidi"/>
          <w:sz w:val="24"/>
          <w:szCs w:val="24"/>
          <w:lang w:val="es-AR" w:eastAsia="en-US"/>
        </w:rPr>
        <w:t>Alojamiento.</w:t>
      </w:r>
    </w:p>
    <w:p w:rsidR="00691BB6" w:rsidRPr="00823434" w:rsidRDefault="00691BB6" w:rsidP="00691BB6">
      <w:pPr>
        <w:pStyle w:val="NormalWeb1"/>
        <w:spacing w:before="0" w:after="0" w:line="0" w:lineRule="atLeast"/>
        <w:jc w:val="both"/>
        <w:rPr>
          <w:rFonts w:ascii="Arial Narrow" w:hAnsi="Arial Narrow"/>
          <w:lang w:val="es-CO"/>
        </w:rPr>
      </w:pPr>
    </w:p>
    <w:p w:rsidR="00823434" w:rsidRPr="005A7608" w:rsidRDefault="00823434" w:rsidP="005A7608">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FA036C" w:rsidRPr="00FA036C">
        <w:rPr>
          <w:rFonts w:ascii="Calibri" w:eastAsia="Calibri" w:hAnsi="Calibri"/>
          <w:b/>
          <w:color w:val="A69F88"/>
          <w:lang w:val="es-ES"/>
        </w:rPr>
        <w:t xml:space="preserve"> </w:t>
      </w:r>
      <w:r w:rsidR="005A7608" w:rsidRPr="005A7608">
        <w:rPr>
          <w:rFonts w:ascii="Arial Narrow" w:hAnsi="Arial Narrow" w:cs="Adelle EB"/>
          <w:b/>
          <w:bCs/>
          <w:color w:val="C00000"/>
          <w:sz w:val="24"/>
          <w:szCs w:val="20"/>
          <w:lang w:val="es-ES"/>
        </w:rPr>
        <w:t>PARACAS, RESERVA DE VIDA MARINA</w:t>
      </w:r>
    </w:p>
    <w:p w:rsidR="00823434" w:rsidRPr="00691BB6" w:rsidRDefault="00691BB6" w:rsidP="005A7608">
      <w:pPr>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005A7608" w:rsidRPr="005A7608">
        <w:rPr>
          <w:rFonts w:ascii="Arial Narrow" w:eastAsia="SimSun" w:hAnsi="Arial Narrow" w:cs="Calibri"/>
          <w:kern w:val="2"/>
          <w:sz w:val="24"/>
          <w:szCs w:val="24"/>
          <w:lang w:val="es-AR" w:eastAsia="zh-CN"/>
        </w:rPr>
        <w:t xml:space="preserve">Temprano por la mañana, cuando la mar está calma y sin grandes olas en el océano, nos embarcaremos en veloces lanchas para dirigirnos a las Islas Ballestas, parte de la Reserva Nacional de Vida Marina de Paracas. Sistema ecológico protegido y regulado para proteger a las especies que han hecho de estas islas su hábitat. En el camino, nos encontraremos con un misterioso dibujo conocido como El Candelabro, alineado en dirección a la pampa de </w:t>
      </w:r>
      <w:proofErr w:type="spellStart"/>
      <w:r w:rsidR="005A7608" w:rsidRPr="005A7608">
        <w:rPr>
          <w:rFonts w:ascii="Arial Narrow" w:eastAsia="SimSun" w:hAnsi="Arial Narrow" w:cs="Calibri"/>
          <w:kern w:val="2"/>
          <w:sz w:val="24"/>
          <w:szCs w:val="24"/>
          <w:lang w:val="es-AR" w:eastAsia="zh-CN"/>
        </w:rPr>
        <w:t>Nasca</w:t>
      </w:r>
      <w:proofErr w:type="spellEnd"/>
      <w:r w:rsidR="005A7608" w:rsidRPr="005A7608">
        <w:rPr>
          <w:rFonts w:ascii="Arial Narrow" w:eastAsia="SimSun" w:hAnsi="Arial Narrow" w:cs="Calibri"/>
          <w:kern w:val="2"/>
          <w:sz w:val="24"/>
          <w:szCs w:val="24"/>
          <w:lang w:val="es-AR" w:eastAsia="zh-CN"/>
        </w:rPr>
        <w:t xml:space="preserve">. Al llegar a las islas, observaremos las grandes cavernas, refugio de lobos marinos, pingüinos y diversas aves marinas que </w:t>
      </w:r>
      <w:r w:rsidR="005A7608" w:rsidRPr="005A7608">
        <w:rPr>
          <w:rFonts w:ascii="Arial Narrow" w:eastAsia="SimSun" w:hAnsi="Arial Narrow" w:cs="Calibri"/>
          <w:kern w:val="2"/>
          <w:sz w:val="24"/>
          <w:szCs w:val="24"/>
          <w:lang w:val="es-AR" w:eastAsia="zh-CN"/>
        </w:rPr>
        <w:lastRenderedPageBreak/>
        <w:t>nuestro experto guía nos enseñará a identificar. La curiosidad de los lobos marinos los lleva a acercarse a las lanchas para observarnos. Retorno al hotel. Tiempo libre para disfrutar de las instalaciones del hotel. A hora indicada, salida en bus con destino a la ciudad de Lima. Llegada y traslado al hotel.</w:t>
      </w:r>
      <w:r w:rsidR="005A7608">
        <w:rPr>
          <w:rFonts w:ascii="Arial Narrow" w:eastAsia="SimSun" w:hAnsi="Arial Narrow" w:cs="Calibri"/>
          <w:kern w:val="2"/>
          <w:sz w:val="24"/>
          <w:szCs w:val="24"/>
          <w:lang w:val="es-AR" w:eastAsia="zh-CN"/>
        </w:rPr>
        <w:t xml:space="preserve"> </w:t>
      </w:r>
      <w:r w:rsidRPr="00691BB6">
        <w:rPr>
          <w:rFonts w:ascii="Arial Narrow" w:eastAsia="SimSun" w:hAnsi="Arial Narrow" w:cs="Calibri"/>
          <w:kern w:val="2"/>
          <w:sz w:val="24"/>
          <w:szCs w:val="24"/>
          <w:lang w:val="es-AR" w:eastAsia="zh-CN"/>
        </w:rPr>
        <w:t>Alojamiento</w:t>
      </w:r>
      <w:r w:rsidR="000F7381" w:rsidRPr="000F7381">
        <w:rPr>
          <w:rFonts w:ascii="Arial Narrow" w:eastAsia="SimSun" w:hAnsi="Arial Narrow" w:cs="Calibri"/>
          <w:kern w:val="2"/>
          <w:sz w:val="24"/>
          <w:szCs w:val="24"/>
          <w:lang w:val="es-AR" w:eastAsia="zh-CN"/>
        </w:rPr>
        <w:t>.</w:t>
      </w:r>
    </w:p>
    <w:p w:rsidR="00D949D3" w:rsidRDefault="00823434" w:rsidP="007964FC">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E86F62">
        <w:rPr>
          <w:rFonts w:ascii="Arial Narrow" w:eastAsia="Adobe Fangsong Std R" w:hAnsi="Arial Narrow" w:cstheme="minorBidi"/>
          <w:b/>
          <w:bCs/>
          <w:color w:val="C00000"/>
          <w:kern w:val="0"/>
          <w:sz w:val="24"/>
          <w:szCs w:val="24"/>
          <w:lang w:val="es-CO" w:eastAsia="en-US"/>
        </w:rPr>
        <w:t xml:space="preserve"> </w:t>
      </w:r>
      <w:r w:rsidR="005A7608" w:rsidRPr="005A7608">
        <w:rPr>
          <w:rFonts w:ascii="Arial Narrow" w:hAnsi="Arial Narrow" w:cs="Adelle EB"/>
          <w:b/>
          <w:bCs/>
          <w:color w:val="C00000"/>
          <w:sz w:val="24"/>
          <w:szCs w:val="20"/>
          <w:lang w:val="es-ES"/>
        </w:rPr>
        <w:t>CUSCO, CAPITAL DEL IMPERIO</w:t>
      </w:r>
    </w:p>
    <w:p w:rsidR="005A7608" w:rsidRPr="005A7608" w:rsidRDefault="00691BB6" w:rsidP="005A7608">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005A7608" w:rsidRPr="005A7608">
        <w:rPr>
          <w:rFonts w:ascii="Arial Narrow" w:hAnsi="Arial Narrow"/>
          <w:sz w:val="24"/>
          <w:szCs w:val="24"/>
          <w:lang w:val="es-AR"/>
        </w:rPr>
        <w:t xml:space="preserve">Traslado al aeropuerto. Salida a Cusco. Llegada, asistencia y traslado al hotel. </w:t>
      </w:r>
    </w:p>
    <w:p w:rsidR="007964FC" w:rsidRDefault="005A7608" w:rsidP="005A7608">
      <w:pPr>
        <w:pStyle w:val="western"/>
        <w:jc w:val="both"/>
        <w:rPr>
          <w:rFonts w:ascii="Arial Narrow" w:hAnsi="Arial Narrow"/>
          <w:sz w:val="24"/>
          <w:szCs w:val="24"/>
          <w:lang w:val="es-AR"/>
        </w:rPr>
      </w:pPr>
      <w:r w:rsidRPr="005A7608">
        <w:rPr>
          <w:rFonts w:ascii="Arial Narrow" w:hAnsi="Arial Narrow"/>
          <w:sz w:val="24"/>
          <w:szCs w:val="24"/>
          <w:lang w:val="es-AR"/>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5A7608">
        <w:rPr>
          <w:rFonts w:ascii="Arial Narrow" w:hAnsi="Arial Narrow"/>
          <w:sz w:val="24"/>
          <w:szCs w:val="24"/>
          <w:lang w:val="es-AR"/>
        </w:rPr>
        <w:t>Qorikancha</w:t>
      </w:r>
      <w:proofErr w:type="spellEnd"/>
      <w:r w:rsidRPr="005A7608">
        <w:rPr>
          <w:rFonts w:ascii="Arial Narrow" w:hAnsi="Arial Narrow"/>
          <w:sz w:val="24"/>
          <w:szCs w:val="24"/>
          <w:lang w:val="es-AR"/>
        </w:rPr>
        <w:t xml:space="preserve"> nos recibe con toda su magnificencia y su fastuosidad, paredes que estuvieron revestidas de oro. Desde San Blas, el barrio de los artesanos, bajaremos a pie por la calle </w:t>
      </w:r>
      <w:proofErr w:type="spellStart"/>
      <w:r w:rsidRPr="005A7608">
        <w:rPr>
          <w:rFonts w:ascii="Arial Narrow" w:hAnsi="Arial Narrow"/>
          <w:sz w:val="24"/>
          <w:szCs w:val="24"/>
          <w:lang w:val="es-AR"/>
        </w:rPr>
        <w:t>Hatun</w:t>
      </w:r>
      <w:proofErr w:type="spellEnd"/>
      <w:r w:rsidRPr="005A7608">
        <w:rPr>
          <w:rFonts w:ascii="Arial Narrow" w:hAnsi="Arial Narrow"/>
          <w:sz w:val="24"/>
          <w:szCs w:val="24"/>
          <w:lang w:val="es-AR"/>
        </w:rPr>
        <w:t xml:space="preserve"> </w:t>
      </w:r>
      <w:proofErr w:type="spellStart"/>
      <w:r w:rsidRPr="005A7608">
        <w:rPr>
          <w:rFonts w:ascii="Arial Narrow" w:hAnsi="Arial Narrow"/>
          <w:sz w:val="24"/>
          <w:szCs w:val="24"/>
          <w:lang w:val="es-AR"/>
        </w:rPr>
        <w:t>Rumiyoc</w:t>
      </w:r>
      <w:proofErr w:type="spellEnd"/>
      <w:r w:rsidRPr="005A7608">
        <w:rPr>
          <w:rFonts w:ascii="Arial Narrow" w:hAnsi="Arial Narrow"/>
          <w:sz w:val="24"/>
          <w:szCs w:val="24"/>
          <w:lang w:val="es-AR"/>
        </w:rPr>
        <w:t xml:space="preserve"> encontrando a nuestro paso el palacio Inca Roca, hoy el Palacio Arzobispal, tendremos tiempo para admirar la mundialmente famosa Piedra de los Doce Ángulos. Seguiremos a la Plaza de Armas para visitar La Catedral que alberga obra</w:t>
      </w:r>
      <w:r>
        <w:rPr>
          <w:rFonts w:ascii="Arial Narrow" w:hAnsi="Arial Narrow"/>
          <w:sz w:val="24"/>
          <w:szCs w:val="24"/>
          <w:lang w:val="es-AR"/>
        </w:rPr>
        <w:t>s coloniales de increíble valor</w:t>
      </w:r>
      <w:r w:rsidR="00D949D3" w:rsidRPr="00D949D3">
        <w:rPr>
          <w:rFonts w:ascii="Arial Narrow" w:hAnsi="Arial Narrow"/>
          <w:sz w:val="24"/>
          <w:szCs w:val="24"/>
          <w:lang w:val="es-AR"/>
        </w:rPr>
        <w:t>.</w:t>
      </w:r>
      <w:r w:rsidR="00691BB6" w:rsidRPr="00691BB6">
        <w:rPr>
          <w:rFonts w:ascii="Arial Narrow" w:hAnsi="Arial Narrow"/>
          <w:sz w:val="24"/>
          <w:szCs w:val="24"/>
          <w:lang w:val="es-AR"/>
        </w:rPr>
        <w:t xml:space="preserve"> Alojamiento.</w:t>
      </w:r>
      <w:r w:rsidR="00FB12CA" w:rsidRPr="002B7AB3">
        <w:rPr>
          <w:rFonts w:ascii="Arial Narrow" w:hAnsi="Arial Narrow"/>
          <w:sz w:val="24"/>
          <w:szCs w:val="24"/>
          <w:lang w:val="es-AR"/>
        </w:rPr>
        <w:t xml:space="preserve"> </w:t>
      </w:r>
    </w:p>
    <w:p w:rsidR="007964FC" w:rsidRDefault="007964FC" w:rsidP="007964FC">
      <w:pPr>
        <w:pStyle w:val="western"/>
        <w:jc w:val="both"/>
        <w:rPr>
          <w:rFonts w:ascii="Arial Narrow" w:eastAsia="Adobe Fangsong Std R" w:hAnsi="Arial Narrow"/>
          <w:b/>
          <w:bCs/>
          <w:color w:val="C00000"/>
          <w:sz w:val="24"/>
          <w:szCs w:val="24"/>
          <w:lang w:val="es-CO"/>
        </w:rPr>
      </w:pPr>
    </w:p>
    <w:p w:rsidR="00B13498" w:rsidRPr="007964FC" w:rsidRDefault="00EA11D8" w:rsidP="007964FC">
      <w:pPr>
        <w:pStyle w:val="western"/>
        <w:jc w:val="both"/>
        <w:rPr>
          <w:rFonts w:ascii="Adelle Lt" w:hAnsi="Adelle Lt"/>
          <w:color w:val="807E83"/>
          <w:sz w:val="20"/>
          <w:szCs w:val="20"/>
        </w:rPr>
      </w:pPr>
      <w:r w:rsidRPr="007964FC">
        <w:rPr>
          <w:rFonts w:ascii="Arial Narrow" w:eastAsia="Adobe Fangsong Std R" w:hAnsi="Arial Narrow"/>
          <w:b/>
          <w:bCs/>
          <w:color w:val="C00000"/>
          <w:sz w:val="24"/>
          <w:szCs w:val="24"/>
          <w:lang w:val="es-CO"/>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E86F62">
        <w:rPr>
          <w:rFonts w:ascii="Arial Narrow" w:eastAsia="Adobe Fangsong Std R" w:hAnsi="Arial Narrow"/>
          <w:b/>
          <w:bCs/>
          <w:color w:val="C00000"/>
          <w:sz w:val="24"/>
          <w:szCs w:val="24"/>
        </w:rPr>
        <w:t xml:space="preserve"> </w:t>
      </w:r>
      <w:r w:rsidR="005A7608" w:rsidRPr="005A7608">
        <w:rPr>
          <w:rFonts w:ascii="Arial Narrow" w:hAnsi="Arial Narrow" w:cs="Adelle EB"/>
          <w:b/>
          <w:bCs/>
          <w:color w:val="C00000"/>
          <w:sz w:val="24"/>
          <w:szCs w:val="24"/>
        </w:rPr>
        <w:t>PARQUE ARQUEOLÓGICO DE SACSAYHUAMAN</w:t>
      </w:r>
      <w:r w:rsidR="005A7608" w:rsidRPr="007964FC">
        <w:rPr>
          <w:rFonts w:ascii="Arial Narrow" w:hAnsi="Arial Narrow" w:cs="Adelle EB"/>
          <w:b/>
          <w:bCs/>
          <w:color w:val="C00000"/>
          <w:sz w:val="24"/>
          <w:szCs w:val="24"/>
        </w:rPr>
        <w:t>.</w:t>
      </w:r>
    </w:p>
    <w:p w:rsidR="005A7608" w:rsidRPr="005A7608" w:rsidRDefault="00EA11D8" w:rsidP="005A7608">
      <w:pPr>
        <w:spacing w:after="0"/>
        <w:jc w:val="both"/>
        <w:rPr>
          <w:rFonts w:ascii="Arial Narrow" w:hAnsi="Arial Narrow"/>
          <w:sz w:val="24"/>
          <w:szCs w:val="24"/>
        </w:rPr>
      </w:pPr>
      <w:r w:rsidRPr="002B7AB3">
        <w:rPr>
          <w:rFonts w:ascii="Arial Narrow" w:hAnsi="Arial Narrow"/>
          <w:sz w:val="24"/>
          <w:szCs w:val="24"/>
          <w:lang w:val="es-AR"/>
        </w:rPr>
        <w:t xml:space="preserve">Desayuno. </w:t>
      </w:r>
      <w:r w:rsidR="005A7608" w:rsidRPr="005A7608">
        <w:rPr>
          <w:rFonts w:ascii="Arial Narrow" w:hAnsi="Arial Narrow"/>
          <w:sz w:val="24"/>
          <w:szCs w:val="24"/>
        </w:rPr>
        <w:t>Por la mañana, nos alejaremos de las multitudes para visitar Sacsayhuamán, una impresionante ciudadela llena de colosales construcciones rodeada de hermosos paisajes en total comunión con el entorno. Luego, continuamos hacia el adoratorio Incaico de Q’enqo, sorprendente será el altar para sacrificios incrustado en la parte interna de su formación rocosa. Finalmente llegamos a la atalaya de Puca Pucará y a Tambomachay, monumento de notable excelencia arquitectónica es considerado uno de los pilares de la cosmovisión andina. Tarde libre para disfrutar de la ciudad.</w:t>
      </w:r>
    </w:p>
    <w:p w:rsidR="00EA11D8" w:rsidRPr="00D949D3" w:rsidRDefault="005A7608" w:rsidP="005A7608">
      <w:pPr>
        <w:spacing w:after="0"/>
        <w:jc w:val="both"/>
        <w:rPr>
          <w:rFonts w:ascii="Arial Narrow" w:hAnsi="Arial Narrow"/>
          <w:sz w:val="24"/>
          <w:szCs w:val="24"/>
        </w:rPr>
      </w:pPr>
      <w:r w:rsidRPr="005A7608">
        <w:rPr>
          <w:rFonts w:ascii="Arial Narrow" w:hAnsi="Arial Narrow"/>
          <w:sz w:val="24"/>
          <w:szCs w:val="24"/>
        </w:rPr>
        <w:t>Tarde libre para realizar actividades adicionales, o recorrer las calles de Cusco. El pasaporte de entradas que está incluido en este viaje, les da acceso a otros puntos de interés no visitados.</w:t>
      </w:r>
      <w:r>
        <w:rPr>
          <w:rFonts w:ascii="Arial Narrow" w:hAnsi="Arial Narrow"/>
          <w:sz w:val="24"/>
          <w:szCs w:val="24"/>
        </w:rPr>
        <w:t xml:space="preserve"> </w:t>
      </w:r>
      <w:r w:rsidR="00EA11D8" w:rsidRPr="002B7AB3">
        <w:rPr>
          <w:rFonts w:ascii="Arial Narrow" w:hAnsi="Arial Narrow"/>
          <w:sz w:val="24"/>
          <w:szCs w:val="24"/>
          <w:lang w:val="es-AR"/>
        </w:rPr>
        <w:t xml:space="preserve">Alojamiento. </w:t>
      </w:r>
    </w:p>
    <w:p w:rsidR="00FB12CA" w:rsidRDefault="00FB12CA" w:rsidP="008914C4">
      <w:pPr>
        <w:pStyle w:val="western"/>
        <w:jc w:val="both"/>
        <w:rPr>
          <w:rFonts w:ascii="Arial Narrow" w:hAnsi="Arial Narrow"/>
          <w:lang w:val="es-AR"/>
        </w:rPr>
      </w:pPr>
    </w:p>
    <w:p w:rsidR="007964FC" w:rsidRDefault="00E86F62" w:rsidP="007964FC">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A7608" w:rsidRPr="005A7608">
        <w:rPr>
          <w:rFonts w:ascii="Arial Narrow" w:hAnsi="Arial Narrow" w:cs="Adelle EB"/>
          <w:b/>
          <w:bCs/>
          <w:color w:val="C00000"/>
          <w:sz w:val="24"/>
          <w:szCs w:val="24"/>
          <w:lang w:val="es-ES"/>
        </w:rPr>
        <w:t>PUEBLO INCA DE CHINCHERO, TERRAZAS DE MORAY Y PUEBLO INCA DE OLLANTAYTAMBO</w:t>
      </w:r>
    </w:p>
    <w:p w:rsidR="00E86F62" w:rsidRDefault="00E86F62" w:rsidP="00D949D3">
      <w:pPr>
        <w:pStyle w:val="western"/>
        <w:jc w:val="both"/>
        <w:rPr>
          <w:rFonts w:ascii="Arial Narrow" w:eastAsia="GungsuhChe" w:hAnsi="Arial Narrow" w:cs="Aparajita"/>
          <w:sz w:val="24"/>
          <w:szCs w:val="24"/>
          <w:lang w:val="es-ES"/>
        </w:rPr>
      </w:pPr>
      <w:r w:rsidRPr="009C663B">
        <w:rPr>
          <w:rFonts w:ascii="Arial Narrow" w:hAnsi="Arial Narrow"/>
          <w:sz w:val="24"/>
          <w:lang w:val="es-AR"/>
        </w:rPr>
        <w:t>Desayuno</w:t>
      </w:r>
      <w:r w:rsidRPr="00FB12CA">
        <w:rPr>
          <w:rFonts w:ascii="Arial Narrow" w:hAnsi="Arial Narrow"/>
          <w:lang w:val="es-AR"/>
        </w:rPr>
        <w:t xml:space="preserve">. </w:t>
      </w:r>
      <w:r w:rsidR="005A7608" w:rsidRPr="005A7608">
        <w:rPr>
          <w:rFonts w:ascii="Arial Narrow" w:eastAsia="GungsuhChe" w:hAnsi="Arial Narrow" w:cs="Aparajita"/>
          <w:sz w:val="24"/>
          <w:szCs w:val="24"/>
          <w:lang w:val="es-ES"/>
        </w:rPr>
        <w:t xml:space="preserve">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 </w:t>
      </w:r>
      <w:r w:rsidR="005A7608">
        <w:rPr>
          <w:rFonts w:ascii="Arial Narrow" w:eastAsia="GungsuhChe" w:hAnsi="Arial Narrow" w:cs="Aparajita"/>
          <w:sz w:val="24"/>
          <w:szCs w:val="24"/>
          <w:lang w:val="es-ES"/>
        </w:rPr>
        <w:t>en la zona</w:t>
      </w:r>
      <w:r w:rsidR="00D949D3" w:rsidRPr="00D949D3">
        <w:rPr>
          <w:rFonts w:ascii="Arial Narrow" w:eastAsia="GungsuhChe" w:hAnsi="Arial Narrow" w:cs="Aparajita"/>
          <w:sz w:val="24"/>
          <w:szCs w:val="24"/>
          <w:lang w:val="es-ES"/>
        </w:rPr>
        <w:t>. Alojamiento.</w:t>
      </w:r>
    </w:p>
    <w:p w:rsidR="005A7608" w:rsidRDefault="005A7608" w:rsidP="005A7608">
      <w:pPr>
        <w:pStyle w:val="western"/>
        <w:jc w:val="both"/>
        <w:rPr>
          <w:rFonts w:ascii="Arial Narrow" w:eastAsia="Adobe Fangsong Std R" w:hAnsi="Arial Narrow" w:cstheme="minorBidi"/>
          <w:b/>
          <w:bCs/>
          <w:color w:val="C00000"/>
          <w:kern w:val="0"/>
          <w:sz w:val="24"/>
          <w:szCs w:val="24"/>
          <w:lang w:val="es-CO" w:eastAsia="en-US"/>
        </w:rPr>
      </w:pPr>
    </w:p>
    <w:p w:rsidR="005A7608" w:rsidRDefault="005A7608" w:rsidP="005A760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5A7608">
        <w:rPr>
          <w:rFonts w:ascii="Arial Narrow" w:hAnsi="Arial Narrow" w:cs="Adelle EB"/>
          <w:b/>
          <w:bCs/>
          <w:color w:val="C00000"/>
          <w:sz w:val="24"/>
          <w:szCs w:val="24"/>
          <w:lang w:val="es-ES"/>
        </w:rPr>
        <w:t>MACHU PICCHU, CIUDADELA PERDIDA</w:t>
      </w:r>
    </w:p>
    <w:p w:rsidR="00D949D3" w:rsidRDefault="005A7608" w:rsidP="00D949D3">
      <w:pPr>
        <w:pStyle w:val="western"/>
        <w:jc w:val="both"/>
        <w:rPr>
          <w:rFonts w:ascii="Arial Narrow" w:eastAsia="GungsuhChe" w:hAnsi="Arial Narrow" w:cs="Aparajita"/>
          <w:sz w:val="24"/>
          <w:szCs w:val="24"/>
          <w:lang w:val="es-ES"/>
        </w:rPr>
      </w:pPr>
      <w:r w:rsidRPr="009C663B">
        <w:rPr>
          <w:rFonts w:ascii="Arial Narrow" w:hAnsi="Arial Narrow"/>
          <w:sz w:val="24"/>
          <w:lang w:val="es-AR"/>
        </w:rPr>
        <w:t>Desayuno</w:t>
      </w:r>
      <w:r w:rsidRPr="00FB12CA">
        <w:rPr>
          <w:rFonts w:ascii="Arial Narrow" w:hAnsi="Arial Narrow"/>
          <w:lang w:val="es-AR"/>
        </w:rPr>
        <w:t xml:space="preserve">. </w:t>
      </w:r>
      <w:r w:rsidRPr="005A7608">
        <w:rPr>
          <w:rFonts w:ascii="Arial Narrow" w:eastAsia="GungsuhChe" w:hAnsi="Arial Narrow" w:cs="Aparajita"/>
          <w:sz w:val="24"/>
          <w:szCs w:val="24"/>
          <w:lang w:val="es-ES"/>
        </w:rPr>
        <w:t xml:space="preserve">El día esperado para conocer una de las 7 Maravillas del Mundo. Embarque en la estación de </w:t>
      </w:r>
      <w:proofErr w:type="spellStart"/>
      <w:r w:rsidRPr="005A7608">
        <w:rPr>
          <w:rFonts w:ascii="Arial Narrow" w:eastAsia="GungsuhChe" w:hAnsi="Arial Narrow" w:cs="Aparajita"/>
          <w:sz w:val="24"/>
          <w:szCs w:val="24"/>
          <w:lang w:val="es-ES"/>
        </w:rPr>
        <w:t>Ollantaytambo</w:t>
      </w:r>
      <w:proofErr w:type="spellEnd"/>
      <w:r w:rsidRPr="005A7608">
        <w:rPr>
          <w:rFonts w:ascii="Arial Narrow" w:eastAsia="GungsuhChe" w:hAnsi="Arial Narrow" w:cs="Aparajita"/>
          <w:sz w:val="24"/>
          <w:szCs w:val="24"/>
          <w:lang w:val="es-ES"/>
        </w:rPr>
        <w:t xml:space="preserve">.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w:t>
      </w:r>
      <w:r w:rsidRPr="005A7608">
        <w:rPr>
          <w:rFonts w:ascii="Arial Narrow" w:eastAsia="GungsuhChe" w:hAnsi="Arial Narrow" w:cs="Aparajita"/>
          <w:sz w:val="24"/>
          <w:szCs w:val="24"/>
          <w:lang w:val="es-ES"/>
        </w:rPr>
        <w:lastRenderedPageBreak/>
        <w:t>energía emana de todo el lugar. Almuerzo. A la hora coordinada, retorno en tren y trasladado al hotel en Cusco. Alojamiento.</w:t>
      </w:r>
    </w:p>
    <w:p w:rsidR="005A7608" w:rsidRDefault="005A7608" w:rsidP="00D949D3">
      <w:pPr>
        <w:pStyle w:val="western"/>
        <w:jc w:val="both"/>
      </w:pPr>
    </w:p>
    <w:p w:rsidR="00EA11D8" w:rsidRPr="00242176" w:rsidRDefault="00EA11D8" w:rsidP="008914C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5A7608">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964FC">
        <w:rPr>
          <w:rFonts w:ascii="Arial Narrow" w:eastAsia="Calibri" w:hAnsi="Arial Narrow"/>
          <w:b/>
          <w:color w:val="C00000"/>
          <w:sz w:val="24"/>
          <w:lang w:val="es-ES"/>
        </w:rPr>
        <w:t>SALIDA DE LIMA</w:t>
      </w:r>
    </w:p>
    <w:p w:rsidR="00B13498" w:rsidRDefault="00EA11D8" w:rsidP="008914C4">
      <w:pPr>
        <w:jc w:val="both"/>
        <w:rPr>
          <w:rFonts w:ascii="Adelle Lt" w:hAnsi="Adelle Lt" w:cs="Adelle Lt"/>
          <w:color w:val="807E83"/>
          <w:sz w:val="20"/>
          <w:szCs w:val="20"/>
        </w:rPr>
      </w:pPr>
      <w:r w:rsidRPr="00823434">
        <w:rPr>
          <w:rFonts w:ascii="Arial Narrow" w:hAnsi="Arial Narrow"/>
          <w:lang w:val="es-AR"/>
        </w:rPr>
        <w:t>Desayuno</w:t>
      </w:r>
      <w:r>
        <w:rPr>
          <w:rFonts w:ascii="Arial Narrow" w:hAnsi="Arial Narrow"/>
          <w:lang w:val="es-AR"/>
        </w:rPr>
        <w:t xml:space="preserve">. </w:t>
      </w:r>
      <w:r w:rsidR="00B13498" w:rsidRPr="00B13498">
        <w:rPr>
          <w:rFonts w:ascii="Arial Narrow" w:hAnsi="Arial Narrow" w:cs="Adelle Lt"/>
          <w:sz w:val="24"/>
          <w:szCs w:val="20"/>
        </w:rPr>
        <w:t>Traslado al aeropuerto. Salida a Lima para conectar con su vuelo de retorno a casa.</w:t>
      </w:r>
    </w:p>
    <w:p w:rsidR="00731B1B" w:rsidRPr="00823434" w:rsidRDefault="00731B1B" w:rsidP="00B13498">
      <w:pPr>
        <w:pStyle w:val="NormalWeb"/>
        <w:spacing w:before="0" w:beforeAutospacing="0" w:after="120" w:afterAutospacing="0"/>
        <w:jc w:val="both"/>
        <w:rPr>
          <w:rFonts w:ascii="Arial Narrow" w:hAnsi="Arial Narrow"/>
          <w:b/>
          <w:bCs/>
          <w:color w:val="C00000"/>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BF5D84">
        <w:rPr>
          <w:rFonts w:ascii="Arial Narrow" w:hAnsi="Arial Narrow"/>
          <w:b/>
          <w:bCs/>
          <w:color w:val="C00000"/>
          <w:sz w:val="24"/>
          <w:szCs w:val="24"/>
        </w:rPr>
        <w:t>.</w:t>
      </w:r>
      <w:r w:rsidR="00070B63">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7964FC" w:rsidRDefault="007964F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13498" w:rsidRDefault="00B13498" w:rsidP="00D949D3">
      <w:pPr>
        <w:pStyle w:val="Prrafodelista"/>
        <w:numPr>
          <w:ilvl w:val="0"/>
          <w:numId w:val="22"/>
        </w:numPr>
        <w:spacing w:after="100" w:afterAutospacing="1" w:line="240" w:lineRule="auto"/>
        <w:jc w:val="both"/>
        <w:rPr>
          <w:rFonts w:ascii="Arial Narrow" w:hAnsi="Arial Narrow" w:cs="Adelle Lt"/>
          <w:sz w:val="24"/>
          <w:szCs w:val="20"/>
        </w:rPr>
      </w:pPr>
      <w:r w:rsidRPr="00A91782">
        <w:rPr>
          <w:rFonts w:ascii="Arial Narrow" w:hAnsi="Arial Narrow" w:cs="Adelle Lt"/>
          <w:sz w:val="24"/>
          <w:szCs w:val="20"/>
        </w:rPr>
        <w:t xml:space="preserve">Traslados a hoteles y aeropuertos. </w:t>
      </w:r>
    </w:p>
    <w:p w:rsidR="00A91782" w:rsidRPr="00A91782" w:rsidRDefault="00A91782" w:rsidP="008914C4">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Pr>
          <w:rFonts w:ascii="Arial Narrow" w:hAnsi="Arial Narrow" w:cs="Adelle Lt"/>
          <w:sz w:val="24"/>
          <w:szCs w:val="20"/>
        </w:rPr>
        <w:t xml:space="preserve">Traslado a la estación de trenes </w:t>
      </w:r>
    </w:p>
    <w:p w:rsidR="005A7608" w:rsidRPr="005A7608" w:rsidRDefault="005A7608"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2 noches de alojamiento en Lima</w:t>
      </w:r>
    </w:p>
    <w:p w:rsidR="005A7608" w:rsidRPr="005A7608" w:rsidRDefault="005A7608"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 xml:space="preserve">1 noche de alojamiento en Paracas </w:t>
      </w:r>
    </w:p>
    <w:p w:rsidR="005A7608" w:rsidRPr="005A7608" w:rsidRDefault="005A7608"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3 noches de alojamiento en Cusco</w:t>
      </w:r>
    </w:p>
    <w:p w:rsidR="005A7608" w:rsidRPr="005A7608" w:rsidRDefault="005A7608"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 xml:space="preserve">1 noche de alojamiento en Valle Sagrado </w:t>
      </w:r>
    </w:p>
    <w:p w:rsidR="005A7608" w:rsidRPr="005A7608" w:rsidRDefault="005A7608"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Desayuno diario a partir del día 2</w:t>
      </w:r>
    </w:p>
    <w:p w:rsidR="005A7608" w:rsidRPr="005A7608" w:rsidRDefault="00B16B80"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Pr>
          <w:rStyle w:val="StyleSquare"/>
          <w:rFonts w:ascii="Arial Narrow" w:hAnsi="Arial Narrow"/>
          <w:color w:val="auto"/>
          <w:sz w:val="24"/>
        </w:rPr>
        <w:t>Visita de medio día</w:t>
      </w:r>
      <w:r w:rsidR="005A7608" w:rsidRPr="005A7608">
        <w:rPr>
          <w:rStyle w:val="StyleSquare"/>
          <w:rFonts w:ascii="Arial Narrow" w:hAnsi="Arial Narrow"/>
          <w:color w:val="auto"/>
          <w:sz w:val="24"/>
        </w:rPr>
        <w:t xml:space="preserve"> Patrimonio de Lima y Museo Larco</w:t>
      </w:r>
    </w:p>
    <w:p w:rsidR="005A7608" w:rsidRPr="005A7608" w:rsidRDefault="005A7608"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 xml:space="preserve">Sobrevuelo </w:t>
      </w:r>
      <w:r w:rsidR="00B16B80" w:rsidRPr="005A7608">
        <w:rPr>
          <w:rStyle w:val="StyleSquare"/>
          <w:rFonts w:ascii="Arial Narrow" w:hAnsi="Arial Narrow"/>
          <w:color w:val="auto"/>
          <w:sz w:val="24"/>
        </w:rPr>
        <w:t>Aero diana</w:t>
      </w:r>
      <w:r w:rsidRPr="005A7608">
        <w:rPr>
          <w:rStyle w:val="StyleSquare"/>
          <w:rFonts w:ascii="Arial Narrow" w:hAnsi="Arial Narrow"/>
          <w:color w:val="auto"/>
          <w:sz w:val="24"/>
        </w:rPr>
        <w:t xml:space="preserve"> – Desierto Paracas, Ciudad de Ica, </w:t>
      </w:r>
      <w:r w:rsidR="00B16B80" w:rsidRPr="005A7608">
        <w:rPr>
          <w:rStyle w:val="StyleSquare"/>
          <w:rFonts w:ascii="Arial Narrow" w:hAnsi="Arial Narrow"/>
          <w:color w:val="auto"/>
          <w:sz w:val="24"/>
        </w:rPr>
        <w:t>Líneas</w:t>
      </w:r>
      <w:r w:rsidRPr="005A7608">
        <w:rPr>
          <w:rStyle w:val="StyleSquare"/>
          <w:rFonts w:ascii="Arial Narrow" w:hAnsi="Arial Narrow"/>
          <w:color w:val="auto"/>
          <w:sz w:val="24"/>
        </w:rPr>
        <w:t xml:space="preserve"> de Nazca</w:t>
      </w:r>
    </w:p>
    <w:p w:rsidR="005A7608" w:rsidRPr="005A7608" w:rsidRDefault="005A7608"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5A7608">
        <w:rPr>
          <w:rStyle w:val="StyleSquare"/>
          <w:rFonts w:ascii="Arial Narrow" w:hAnsi="Arial Narrow"/>
          <w:color w:val="auto"/>
          <w:sz w:val="24"/>
        </w:rPr>
        <w:t>Excursión marina a las Islas Ballestas</w:t>
      </w:r>
    </w:p>
    <w:p w:rsidR="005A7608" w:rsidRPr="005A7608" w:rsidRDefault="00B16B80"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Pr>
          <w:rStyle w:val="StyleSquare"/>
          <w:rFonts w:ascii="Arial Narrow" w:hAnsi="Arial Narrow"/>
          <w:color w:val="auto"/>
          <w:sz w:val="24"/>
        </w:rPr>
        <w:t>Medio día de visita</w:t>
      </w:r>
      <w:r w:rsidR="005A7608" w:rsidRPr="005A7608">
        <w:rPr>
          <w:rStyle w:val="StyleSquare"/>
          <w:rFonts w:ascii="Arial Narrow" w:hAnsi="Arial Narrow"/>
          <w:color w:val="auto"/>
          <w:sz w:val="24"/>
        </w:rPr>
        <w:t xml:space="preserve"> Ciudad Imperial, Mercado de San Pedro, Piedra de los Doce Ángulos, Catedral y Qorikancha.</w:t>
      </w:r>
    </w:p>
    <w:p w:rsidR="005A7608" w:rsidRPr="005A7608" w:rsidRDefault="00B16B80"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Pr>
          <w:rStyle w:val="StyleSquare"/>
          <w:rFonts w:ascii="Arial Narrow" w:hAnsi="Arial Narrow"/>
          <w:color w:val="auto"/>
          <w:sz w:val="24"/>
        </w:rPr>
        <w:t>Medio día de visita</w:t>
      </w:r>
      <w:r w:rsidR="005A7608" w:rsidRPr="005A7608">
        <w:rPr>
          <w:rStyle w:val="StyleSquare"/>
          <w:rFonts w:ascii="Arial Narrow" w:hAnsi="Arial Narrow"/>
          <w:color w:val="auto"/>
          <w:sz w:val="24"/>
        </w:rPr>
        <w:t xml:space="preserve"> Parque Arqueológico de Sacsayhuaman, Tambomachay, Q'enqo, y Puca Pucará</w:t>
      </w:r>
    </w:p>
    <w:p w:rsidR="005A7608" w:rsidRPr="005A7608" w:rsidRDefault="00B16B80"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Pr>
          <w:rStyle w:val="StyleSquare"/>
          <w:rFonts w:ascii="Arial Narrow" w:hAnsi="Arial Narrow"/>
          <w:color w:val="auto"/>
          <w:sz w:val="24"/>
        </w:rPr>
        <w:t>Visita de día completo a</w:t>
      </w:r>
      <w:r w:rsidR="005A7608" w:rsidRPr="005A7608">
        <w:rPr>
          <w:rStyle w:val="StyleSquare"/>
          <w:rFonts w:ascii="Arial Narrow" w:hAnsi="Arial Narrow"/>
          <w:color w:val="auto"/>
          <w:sz w:val="24"/>
        </w:rPr>
        <w:t xml:space="preserve"> Valle Sagrado Premium: Pueblo Inca de Chinchero, Terrazas Incas de Moray y Pueblo Inca de Ollantaytambo con almuerzo.</w:t>
      </w:r>
    </w:p>
    <w:p w:rsidR="005A7608" w:rsidRPr="00B16B80" w:rsidRDefault="00B16B80"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B16B80">
        <w:rPr>
          <w:rStyle w:val="StyleSquare"/>
          <w:rFonts w:ascii="Arial Narrow" w:hAnsi="Arial Narrow"/>
          <w:color w:val="auto"/>
          <w:sz w:val="24"/>
        </w:rPr>
        <w:t>Visita de día completo</w:t>
      </w:r>
      <w:r w:rsidR="005A7608" w:rsidRPr="00B16B80">
        <w:rPr>
          <w:rStyle w:val="StyleSquare"/>
          <w:rFonts w:ascii="Arial Narrow" w:hAnsi="Arial Narrow"/>
          <w:color w:val="auto"/>
          <w:sz w:val="24"/>
        </w:rPr>
        <w:t xml:space="preserve"> Excursión a Machu Picchu en tren con almuerzo.</w:t>
      </w:r>
    </w:p>
    <w:p w:rsidR="00A91782" w:rsidRPr="00B16B80" w:rsidRDefault="0048789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rPr>
      </w:pPr>
      <w:r w:rsidRPr="00B16B80">
        <w:rPr>
          <w:rStyle w:val="StyleSquare"/>
          <w:rFonts w:ascii="Arial Narrow" w:hAnsi="Arial Narrow"/>
          <w:color w:val="auto"/>
          <w:sz w:val="24"/>
          <w:szCs w:val="24"/>
          <w:lang w:val="es-ES" w:eastAsia="es-PE"/>
        </w:rPr>
        <w:t xml:space="preserve">Asistencia médica </w:t>
      </w:r>
      <w:r w:rsidR="007964FC" w:rsidRPr="00B16B80">
        <w:rPr>
          <w:rStyle w:val="StyleSquare"/>
          <w:rFonts w:ascii="Arial Narrow" w:hAnsi="Arial Narrow"/>
          <w:color w:val="auto"/>
          <w:sz w:val="24"/>
          <w:szCs w:val="24"/>
          <w:lang w:val="es-ES" w:eastAsia="es-PE"/>
        </w:rPr>
        <w:t>de hasta USD 60.000 (consulte suplemento mayor de 75 años)</w:t>
      </w:r>
    </w:p>
    <w:p w:rsidR="00613716" w:rsidRPr="00B16B80" w:rsidRDefault="00613716" w:rsidP="00613716">
      <w:pPr>
        <w:pStyle w:val="NormalWeb"/>
        <w:spacing w:before="0" w:beforeAutospacing="0" w:after="0" w:afterAutospacing="0"/>
        <w:jc w:val="both"/>
        <w:textAlignment w:val="baseline"/>
        <w:rPr>
          <w:rFonts w:ascii="Arial Narrow" w:eastAsia="Calibri" w:hAnsi="Arial Narrow" w:cs="Calibri"/>
          <w:sz w:val="20"/>
          <w:szCs w:val="20"/>
        </w:rPr>
      </w:pPr>
    </w:p>
    <w:p w:rsidR="00D949D3" w:rsidRDefault="00D949D3" w:rsidP="00613716">
      <w:pPr>
        <w:spacing w:after="0" w:line="240" w:lineRule="auto"/>
        <w:jc w:val="both"/>
        <w:rPr>
          <w:rFonts w:ascii="Arial Narrow" w:eastAsia="Adobe Fangsong Std R" w:hAnsi="Arial Narrow"/>
          <w:b/>
          <w:bCs/>
          <w:color w:val="C00000"/>
          <w:sz w:val="24"/>
          <w:szCs w:val="24"/>
        </w:rPr>
      </w:pPr>
    </w:p>
    <w:p w:rsidR="00613716" w:rsidRPr="00823434" w:rsidRDefault="00613716" w:rsidP="00613716">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613716" w:rsidRDefault="00613716" w:rsidP="0061371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 nacionales e internacionales</w:t>
      </w:r>
    </w:p>
    <w:p w:rsidR="00613716" w:rsidRDefault="00613716" w:rsidP="00613716">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C31C6F">
        <w:rPr>
          <w:rFonts w:ascii="Arial Narrow" w:hAnsi="Arial Narrow"/>
          <w:sz w:val="24"/>
          <w:szCs w:val="24"/>
        </w:rPr>
        <w:t>La excursión a Machu Picchu no incluye almuerzo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613716" w:rsidRDefault="00613716" w:rsidP="00613716">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D11B80" w:rsidRDefault="00D11B80" w:rsidP="00D11B80">
      <w:pPr>
        <w:pStyle w:val="P-Styleguiado"/>
        <w:spacing w:after="0" w:line="240" w:lineRule="auto"/>
        <w:jc w:val="both"/>
        <w:rPr>
          <w:rFonts w:ascii="Arial Narrow" w:eastAsia="Adobe Fangsong Std R" w:hAnsi="Arial Narrow"/>
          <w:sz w:val="24"/>
          <w:szCs w:val="24"/>
        </w:rPr>
      </w:pPr>
    </w:p>
    <w:p w:rsidR="00136487" w:rsidRPr="00136487" w:rsidRDefault="00136487" w:rsidP="00136487">
      <w:pPr>
        <w:pStyle w:val="P-Styleguiado"/>
        <w:spacing w:after="0" w:line="240" w:lineRule="auto"/>
        <w:jc w:val="both"/>
        <w:rPr>
          <w:rFonts w:ascii="Arial Narrow" w:eastAsia="Adobe Fangsong Std R" w:hAnsi="Arial Narrow"/>
          <w:sz w:val="24"/>
          <w:szCs w:val="24"/>
        </w:rPr>
      </w:pPr>
    </w:p>
    <w:tbl>
      <w:tblPr>
        <w:tblStyle w:val="Tablaconcuadrcula"/>
        <w:tblW w:w="105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26"/>
        <w:gridCol w:w="2408"/>
        <w:gridCol w:w="1443"/>
        <w:gridCol w:w="1350"/>
        <w:gridCol w:w="1309"/>
        <w:gridCol w:w="1159"/>
        <w:gridCol w:w="1285"/>
      </w:tblGrid>
      <w:tr w:rsidR="00223DB7" w:rsidTr="0077492B">
        <w:trPr>
          <w:trHeight w:val="894"/>
          <w:jc w:val="center"/>
        </w:trPr>
        <w:tc>
          <w:tcPr>
            <w:tcW w:w="1626"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08"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 / TREN</w:t>
            </w:r>
          </w:p>
        </w:tc>
        <w:tc>
          <w:tcPr>
            <w:tcW w:w="6546" w:type="dxa"/>
            <w:gridSpan w:val="5"/>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23DB7" w:rsidTr="0077492B">
        <w:trPr>
          <w:trHeight w:val="183"/>
          <w:jc w:val="center"/>
        </w:trPr>
        <w:tc>
          <w:tcPr>
            <w:tcW w:w="1626"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2408"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0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285"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0D2D52" w:rsidTr="006D1619">
        <w:trPr>
          <w:trHeight w:val="329"/>
          <w:jc w:val="center"/>
        </w:trPr>
        <w:tc>
          <w:tcPr>
            <w:tcW w:w="1626" w:type="dxa"/>
            <w:vMerge w:val="restart"/>
            <w:vAlign w:val="center"/>
          </w:tcPr>
          <w:p w:rsidR="000D2D52" w:rsidRPr="000F3F78" w:rsidRDefault="000D2D52" w:rsidP="000D2D52">
            <w:pPr>
              <w:jc w:val="center"/>
              <w:rPr>
                <w:rFonts w:ascii="Arial Narrow" w:hAnsi="Arial Narrow" w:cs="Arial"/>
                <w:b/>
                <w:bCs/>
                <w:sz w:val="24"/>
                <w:szCs w:val="24"/>
                <w:lang w:val="es-ES" w:eastAsia="es-ES"/>
              </w:rPr>
            </w:pPr>
            <w:r>
              <w:rPr>
                <w:rFonts w:ascii="Arial Narrow" w:hAnsi="Arial Narrow" w:cs="Arial"/>
                <w:b/>
                <w:bCs/>
                <w:sz w:val="24"/>
                <w:szCs w:val="24"/>
                <w:lang w:val="es-ES" w:eastAsia="es-ES"/>
              </w:rPr>
              <w:t>2026</w:t>
            </w:r>
          </w:p>
          <w:p w:rsidR="000D2D52" w:rsidRPr="001D03C5" w:rsidRDefault="000D2D52" w:rsidP="000D2D52">
            <w:pPr>
              <w:jc w:val="center"/>
              <w:rPr>
                <w:rFonts w:ascii="Arial Narrow" w:hAnsi="Arial Narrow" w:cs="Arial"/>
                <w:bCs/>
                <w:color w:val="C00000"/>
                <w:sz w:val="24"/>
                <w:szCs w:val="24"/>
                <w:lang w:val="es-ES" w:eastAsia="es-ES"/>
              </w:rPr>
            </w:pPr>
            <w:r>
              <w:rPr>
                <w:rFonts w:ascii="Arial Narrow" w:hAnsi="Arial Narrow" w:cs="Arial"/>
                <w:b/>
                <w:bCs/>
                <w:sz w:val="24"/>
                <w:szCs w:val="24"/>
                <w:lang w:val="es-ES" w:eastAsia="es-ES"/>
              </w:rPr>
              <w:t>1 FEB</w:t>
            </w:r>
            <w:r w:rsidRPr="000F3F78">
              <w:rPr>
                <w:rFonts w:ascii="Arial Narrow" w:hAnsi="Arial Narrow" w:cs="Arial"/>
                <w:b/>
                <w:bCs/>
                <w:sz w:val="24"/>
                <w:szCs w:val="24"/>
                <w:lang w:val="es-ES" w:eastAsia="es-ES"/>
              </w:rPr>
              <w:t xml:space="preserve"> - 15 DIC</w:t>
            </w:r>
          </w:p>
        </w:tc>
        <w:tc>
          <w:tcPr>
            <w:tcW w:w="2408" w:type="dxa"/>
            <w:tcBorders>
              <w:top w:val="single" w:sz="8" w:space="0" w:color="auto"/>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ECONÓMICA / EXPEDITION</w:t>
            </w: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1.920</w:t>
            </w:r>
          </w:p>
        </w:tc>
        <w:tc>
          <w:tcPr>
            <w:tcW w:w="1350" w:type="dxa"/>
            <w:tcBorders>
              <w:top w:val="single" w:sz="4" w:space="0" w:color="auto"/>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309" w:type="dxa"/>
            <w:tcBorders>
              <w:top w:val="single" w:sz="4" w:space="0" w:color="auto"/>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1.600</w:t>
            </w:r>
          </w:p>
        </w:tc>
        <w:tc>
          <w:tcPr>
            <w:tcW w:w="1159" w:type="dxa"/>
            <w:tcBorders>
              <w:top w:val="single" w:sz="4" w:space="0" w:color="auto"/>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1285" w:type="dxa"/>
            <w:tcBorders>
              <w:top w:val="single" w:sz="4" w:space="0" w:color="auto"/>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1.060</w:t>
            </w:r>
          </w:p>
        </w:tc>
      </w:tr>
      <w:tr w:rsidR="000D2D52" w:rsidTr="006D1619">
        <w:trPr>
          <w:trHeight w:val="329"/>
          <w:jc w:val="center"/>
        </w:trPr>
        <w:tc>
          <w:tcPr>
            <w:tcW w:w="1626" w:type="dxa"/>
            <w:vMerge/>
            <w:vAlign w:val="center"/>
          </w:tcPr>
          <w:p w:rsidR="000D2D52" w:rsidRDefault="000D2D52" w:rsidP="000D2D52">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TURISTA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2.090</w:t>
            </w:r>
          </w:p>
        </w:tc>
        <w:tc>
          <w:tcPr>
            <w:tcW w:w="1350"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1.720</w:t>
            </w:r>
          </w:p>
        </w:tc>
        <w:tc>
          <w:tcPr>
            <w:tcW w:w="130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1.760</w:t>
            </w:r>
          </w:p>
        </w:tc>
        <w:tc>
          <w:tcPr>
            <w:tcW w:w="115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1.470</w:t>
            </w:r>
          </w:p>
        </w:tc>
        <w:tc>
          <w:tcPr>
            <w:tcW w:w="1285"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1.060</w:t>
            </w:r>
          </w:p>
        </w:tc>
      </w:tr>
      <w:tr w:rsidR="000D2D52" w:rsidTr="006D1619">
        <w:trPr>
          <w:trHeight w:val="329"/>
          <w:jc w:val="center"/>
        </w:trPr>
        <w:tc>
          <w:tcPr>
            <w:tcW w:w="1626" w:type="dxa"/>
            <w:vMerge/>
            <w:vAlign w:val="center"/>
          </w:tcPr>
          <w:p w:rsidR="000D2D52" w:rsidRDefault="000D2D52" w:rsidP="000D2D52">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TURISTA SUPERIOR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350"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1.780</w:t>
            </w:r>
          </w:p>
        </w:tc>
        <w:tc>
          <w:tcPr>
            <w:tcW w:w="130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15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1285"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1.060</w:t>
            </w:r>
          </w:p>
        </w:tc>
      </w:tr>
      <w:tr w:rsidR="000D2D52" w:rsidTr="006D1619">
        <w:trPr>
          <w:trHeight w:val="329"/>
          <w:jc w:val="center"/>
        </w:trPr>
        <w:tc>
          <w:tcPr>
            <w:tcW w:w="1626" w:type="dxa"/>
            <w:vMerge/>
            <w:vAlign w:val="center"/>
          </w:tcPr>
          <w:p w:rsidR="000D2D52" w:rsidRDefault="000D2D52" w:rsidP="000D2D52">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PRIMERA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2.420</w:t>
            </w:r>
          </w:p>
        </w:tc>
        <w:tc>
          <w:tcPr>
            <w:tcW w:w="1350"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30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15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1.540</w:t>
            </w:r>
          </w:p>
        </w:tc>
        <w:tc>
          <w:tcPr>
            <w:tcW w:w="1285"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1.110</w:t>
            </w:r>
          </w:p>
        </w:tc>
      </w:tr>
      <w:tr w:rsidR="000D2D52" w:rsidTr="006D1619">
        <w:trPr>
          <w:trHeight w:val="329"/>
          <w:jc w:val="center"/>
        </w:trPr>
        <w:tc>
          <w:tcPr>
            <w:tcW w:w="1626" w:type="dxa"/>
            <w:vMerge/>
            <w:vAlign w:val="center"/>
          </w:tcPr>
          <w:p w:rsidR="000D2D52" w:rsidRDefault="000D2D52" w:rsidP="000D2D52">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PRIMERA SUPERIOR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2.630</w:t>
            </w:r>
          </w:p>
        </w:tc>
        <w:tc>
          <w:tcPr>
            <w:tcW w:w="1350"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30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2.050</w:t>
            </w:r>
          </w:p>
        </w:tc>
        <w:tc>
          <w:tcPr>
            <w:tcW w:w="115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285"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1.110</w:t>
            </w:r>
          </w:p>
        </w:tc>
      </w:tr>
      <w:tr w:rsidR="000D2D52" w:rsidTr="006D1619">
        <w:trPr>
          <w:trHeight w:val="329"/>
          <w:jc w:val="center"/>
        </w:trPr>
        <w:tc>
          <w:tcPr>
            <w:tcW w:w="1626" w:type="dxa"/>
            <w:vMerge/>
            <w:vAlign w:val="center"/>
          </w:tcPr>
          <w:p w:rsidR="000D2D52" w:rsidRDefault="000D2D52" w:rsidP="000D2D52">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LUJO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3.360</w:t>
            </w:r>
          </w:p>
        </w:tc>
        <w:tc>
          <w:tcPr>
            <w:tcW w:w="1350"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2.390</w:t>
            </w:r>
          </w:p>
        </w:tc>
        <w:tc>
          <w:tcPr>
            <w:tcW w:w="130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2.340</w:t>
            </w:r>
          </w:p>
        </w:tc>
        <w:tc>
          <w:tcPr>
            <w:tcW w:w="115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285"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1.110</w:t>
            </w:r>
          </w:p>
        </w:tc>
      </w:tr>
      <w:tr w:rsidR="000D2D52" w:rsidTr="006D1619">
        <w:trPr>
          <w:trHeight w:val="329"/>
          <w:jc w:val="center"/>
        </w:trPr>
        <w:tc>
          <w:tcPr>
            <w:tcW w:w="1626" w:type="dxa"/>
            <w:vMerge/>
            <w:vAlign w:val="center"/>
          </w:tcPr>
          <w:p w:rsidR="000D2D52" w:rsidRDefault="000D2D52" w:rsidP="000D2D52">
            <w:pPr>
              <w:jc w:val="center"/>
              <w:rPr>
                <w:rFonts w:ascii="Arial Narrow" w:hAnsi="Arial Narrow" w:cs="Arial"/>
                <w:b/>
                <w:bCs/>
                <w:color w:val="C00000"/>
                <w:sz w:val="24"/>
                <w:szCs w:val="24"/>
                <w:lang w:val="es-ES" w:eastAsia="es-ES"/>
              </w:rPr>
            </w:pP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rsidR="000D2D52" w:rsidRDefault="000D2D52" w:rsidP="000D2D52">
            <w:pPr>
              <w:jc w:val="center"/>
              <w:rPr>
                <w:rFonts w:ascii="Arial Narrow" w:hAnsi="Arial Narrow" w:cs="Calibri"/>
                <w:b/>
                <w:bCs/>
                <w:sz w:val="22"/>
                <w:szCs w:val="22"/>
              </w:rPr>
            </w:pPr>
            <w:r>
              <w:rPr>
                <w:rFonts w:ascii="Arial Narrow" w:hAnsi="Arial Narrow" w:cs="Calibri"/>
                <w:b/>
                <w:bCs/>
                <w:sz w:val="22"/>
                <w:szCs w:val="22"/>
              </w:rPr>
              <w:t xml:space="preserve">LUJO SUPERIOR </w:t>
            </w:r>
            <w:r w:rsidR="003E05C7">
              <w:rPr>
                <w:rFonts w:ascii="Arial Narrow" w:hAnsi="Arial Narrow" w:cs="Calibri"/>
                <w:b/>
                <w:bCs/>
                <w:sz w:val="16"/>
                <w:szCs w:val="16"/>
              </w:rPr>
              <w:t>(4</w:t>
            </w:r>
            <w:r>
              <w:rPr>
                <w:rFonts w:ascii="Arial Narrow" w:hAnsi="Arial Narrow" w:cs="Calibri"/>
                <w:b/>
                <w:bCs/>
                <w:sz w:val="16"/>
                <w:szCs w:val="16"/>
              </w:rPr>
              <w:t xml:space="preserve">) / </w:t>
            </w:r>
            <w:r>
              <w:rPr>
                <w:rFonts w:ascii="Arial Narrow" w:hAnsi="Arial Narrow" w:cs="Calibri"/>
                <w:b/>
                <w:bCs/>
                <w:sz w:val="22"/>
                <w:szCs w:val="22"/>
              </w:rPr>
              <w:t>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4.120</w:t>
            </w:r>
          </w:p>
        </w:tc>
        <w:tc>
          <w:tcPr>
            <w:tcW w:w="1350"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2.760</w:t>
            </w:r>
          </w:p>
        </w:tc>
        <w:tc>
          <w:tcPr>
            <w:tcW w:w="130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2.680</w:t>
            </w:r>
          </w:p>
        </w:tc>
        <w:tc>
          <w:tcPr>
            <w:tcW w:w="1159"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285" w:type="dxa"/>
            <w:tcBorders>
              <w:top w:val="nil"/>
              <w:left w:val="nil"/>
              <w:bottom w:val="single" w:sz="4" w:space="0" w:color="auto"/>
              <w:right w:val="single" w:sz="4" w:space="0" w:color="auto"/>
            </w:tcBorders>
            <w:shd w:val="clear" w:color="auto" w:fill="FFFFFF" w:themeFill="background1"/>
            <w:vAlign w:val="center"/>
          </w:tcPr>
          <w:p w:rsidR="000D2D52" w:rsidRDefault="000D2D52" w:rsidP="000D2D52">
            <w:pPr>
              <w:jc w:val="center"/>
              <w:rPr>
                <w:rFonts w:ascii="Arial Narrow" w:hAnsi="Arial Narrow" w:cs="Calibri"/>
                <w:color w:val="000000"/>
                <w:sz w:val="22"/>
                <w:szCs w:val="22"/>
              </w:rPr>
            </w:pPr>
            <w:r>
              <w:rPr>
                <w:rFonts w:ascii="Arial Narrow" w:hAnsi="Arial Narrow" w:cs="Calibri"/>
                <w:color w:val="000000"/>
                <w:sz w:val="22"/>
                <w:szCs w:val="22"/>
              </w:rPr>
              <w:t>1.110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A91782" w:rsidRDefault="00A91782" w:rsidP="00A91782">
      <w:pPr>
        <w:rPr>
          <w:rStyle w:val="space1"/>
          <w:rFonts w:ascii="Arial Narrow" w:hAnsi="Arial Narrow"/>
          <w:b/>
          <w:color w:val="C00000"/>
          <w:sz w:val="24"/>
          <w:szCs w:val="24"/>
        </w:rPr>
      </w:pPr>
    </w:p>
    <w:p w:rsidR="004D7615" w:rsidRDefault="004D7615" w:rsidP="00A91782">
      <w:pPr>
        <w:rPr>
          <w:rStyle w:val="space1"/>
          <w:rFonts w:ascii="Arial Narrow" w:hAnsi="Arial Narrow"/>
          <w:b/>
          <w:color w:val="C00000"/>
          <w:sz w:val="24"/>
          <w:szCs w:val="24"/>
        </w:rPr>
      </w:pPr>
      <w:bookmarkStart w:id="0" w:name="_GoBack"/>
      <w:bookmarkEnd w:id="0"/>
    </w:p>
    <w:p w:rsidR="00A91782" w:rsidRPr="00823434" w:rsidRDefault="00A91782" w:rsidP="00A9178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91782" w:rsidRDefault="00A91782" w:rsidP="00A91782">
      <w:pPr>
        <w:numPr>
          <w:ilvl w:val="0"/>
          <w:numId w:val="4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91782" w:rsidRDefault="00A91782" w:rsidP="00A91782">
      <w:pPr>
        <w:numPr>
          <w:ilvl w:val="0"/>
          <w:numId w:val="4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91782" w:rsidRDefault="00A91782" w:rsidP="00A917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91782" w:rsidRDefault="00A91782" w:rsidP="00A91782">
      <w:pPr>
        <w:pStyle w:val="text"/>
        <w:rPr>
          <w:rFonts w:ascii="Arial Narrow" w:hAnsi="Arial Narrow"/>
          <w:b/>
          <w:color w:val="C00000"/>
          <w:sz w:val="24"/>
          <w:szCs w:val="24"/>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A91782">
      <w:pPr>
        <w:pStyle w:val="text"/>
        <w:jc w:val="center"/>
        <w:rPr>
          <w:rFonts w:ascii="Arial Narrow" w:hAnsi="Arial Narrow"/>
          <w:b/>
          <w:color w:val="C00000"/>
          <w:sz w:val="18"/>
          <w:szCs w:val="18"/>
        </w:rPr>
      </w:pPr>
    </w:p>
    <w:p w:rsidR="00A91782" w:rsidRDefault="00A91782" w:rsidP="00223DB7">
      <w:pPr>
        <w:pStyle w:val="text"/>
        <w:rPr>
          <w:rFonts w:ascii="Arial Narrow" w:hAnsi="Arial Narrow"/>
          <w:b/>
          <w:color w:val="C00000"/>
          <w:sz w:val="18"/>
          <w:szCs w:val="18"/>
        </w:rPr>
      </w:pPr>
    </w:p>
    <w:p w:rsidR="004D7615" w:rsidRDefault="004D7615" w:rsidP="00A91782">
      <w:pPr>
        <w:pStyle w:val="text"/>
        <w:jc w:val="center"/>
        <w:rPr>
          <w:rFonts w:ascii="Arial Narrow" w:hAnsi="Arial Narrow"/>
          <w:b/>
          <w:color w:val="C00000"/>
          <w:sz w:val="18"/>
          <w:szCs w:val="18"/>
        </w:rPr>
      </w:pPr>
    </w:p>
    <w:p w:rsidR="00A91782" w:rsidRPr="00663141" w:rsidRDefault="00A91782" w:rsidP="00A91782">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A91782" w:rsidRPr="00663141" w:rsidRDefault="00A91782" w:rsidP="00A91782">
      <w:pPr>
        <w:pStyle w:val="text"/>
        <w:jc w:val="center"/>
        <w:rPr>
          <w:rFonts w:ascii="Arial Narrow" w:hAnsi="Arial Narrow"/>
          <w:b/>
          <w:sz w:val="18"/>
          <w:szCs w:val="18"/>
        </w:rPr>
      </w:pPr>
    </w:p>
    <w:p w:rsidR="00A91782" w:rsidRPr="00663141" w:rsidRDefault="00A91782" w:rsidP="00A91782">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A91782" w:rsidRPr="00357E37" w:rsidRDefault="00A91782" w:rsidP="00A91782">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según las características que apliquen a cada uno. Todos los precios, tarifas, impuestos, tasas, o contribuciones, presentados en este </w:t>
      </w:r>
      <w:r w:rsidRPr="00357E37">
        <w:rPr>
          <w:rFonts w:ascii="Arial Narrow" w:hAnsi="Arial Narrow"/>
          <w:sz w:val="18"/>
          <w:szCs w:val="22"/>
        </w:rPr>
        <w:lastRenderedPageBreak/>
        <w:t>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91782" w:rsidRPr="00357E37" w:rsidRDefault="00A91782" w:rsidP="00A91782">
      <w:pPr>
        <w:pStyle w:val="text"/>
        <w:rPr>
          <w:rFonts w:ascii="Arial Narrow" w:hAnsi="Arial Narrow"/>
          <w:b/>
          <w:sz w:val="18"/>
          <w:szCs w:val="22"/>
        </w:rPr>
      </w:pPr>
      <w:r>
        <w:rPr>
          <w:rFonts w:ascii="Arial Narrow" w:hAnsi="Arial Narrow"/>
          <w:b/>
          <w:sz w:val="18"/>
          <w:szCs w:val="22"/>
        </w:rPr>
        <w:t>RNT N°164397</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D11B80" w:rsidRPr="00D11B80" w:rsidRDefault="00D11B80" w:rsidP="005D0B4A">
      <w:pPr>
        <w:shd w:val="clear" w:color="auto" w:fill="FFFFFF"/>
        <w:spacing w:after="0"/>
        <w:jc w:val="center"/>
        <w:rPr>
          <w:rFonts w:ascii="Arial Narrow" w:hAnsi="Arial Narrow" w:cs="Arial"/>
          <w:b/>
          <w:bCs/>
          <w:color w:val="C00000"/>
          <w:sz w:val="24"/>
          <w:szCs w:val="24"/>
          <w:lang w:val="es-ES"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7D7C5E"/>
    <w:multiLevelType w:val="multilevel"/>
    <w:tmpl w:val="D630845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2D4CC3"/>
    <w:multiLevelType w:val="hybridMultilevel"/>
    <w:tmpl w:val="12048E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E3E2FFC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4"/>
  </w:num>
  <w:num w:numId="5">
    <w:abstractNumId w:val="0"/>
  </w:num>
  <w:num w:numId="6">
    <w:abstractNumId w:val="21"/>
  </w:num>
  <w:num w:numId="7">
    <w:abstractNumId w:val="15"/>
  </w:num>
  <w:num w:numId="8">
    <w:abstractNumId w:val="16"/>
  </w:num>
  <w:num w:numId="9">
    <w:abstractNumId w:val="12"/>
  </w:num>
  <w:num w:numId="10">
    <w:abstractNumId w:val="17"/>
  </w:num>
  <w:num w:numId="11">
    <w:abstractNumId w:val="33"/>
  </w:num>
  <w:num w:numId="12">
    <w:abstractNumId w:val="23"/>
  </w:num>
  <w:num w:numId="13">
    <w:abstractNumId w:val="39"/>
  </w:num>
  <w:num w:numId="14">
    <w:abstractNumId w:val="3"/>
  </w:num>
  <w:num w:numId="15">
    <w:abstractNumId w:val="27"/>
  </w:num>
  <w:num w:numId="16">
    <w:abstractNumId w:val="35"/>
  </w:num>
  <w:num w:numId="17">
    <w:abstractNumId w:val="45"/>
  </w:num>
  <w:num w:numId="18">
    <w:abstractNumId w:val="24"/>
  </w:num>
  <w:num w:numId="19">
    <w:abstractNumId w:val="9"/>
  </w:num>
  <w:num w:numId="20">
    <w:abstractNumId w:val="8"/>
  </w:num>
  <w:num w:numId="21">
    <w:abstractNumId w:val="11"/>
  </w:num>
  <w:num w:numId="22">
    <w:abstractNumId w:val="44"/>
  </w:num>
  <w:num w:numId="23">
    <w:abstractNumId w:val="34"/>
  </w:num>
  <w:num w:numId="24">
    <w:abstractNumId w:val="13"/>
  </w:num>
  <w:num w:numId="25">
    <w:abstractNumId w:val="40"/>
  </w:num>
  <w:num w:numId="26">
    <w:abstractNumId w:val="6"/>
  </w:num>
  <w:num w:numId="27">
    <w:abstractNumId w:val="46"/>
  </w:num>
  <w:num w:numId="28">
    <w:abstractNumId w:val="47"/>
  </w:num>
  <w:num w:numId="29">
    <w:abstractNumId w:val="18"/>
  </w:num>
  <w:num w:numId="30">
    <w:abstractNumId w:val="43"/>
  </w:num>
  <w:num w:numId="31">
    <w:abstractNumId w:val="22"/>
  </w:num>
  <w:num w:numId="32">
    <w:abstractNumId w:val="19"/>
  </w:num>
  <w:num w:numId="33">
    <w:abstractNumId w:val="2"/>
  </w:num>
  <w:num w:numId="34">
    <w:abstractNumId w:val="32"/>
  </w:num>
  <w:num w:numId="35">
    <w:abstractNumId w:val="1"/>
  </w:num>
  <w:num w:numId="36">
    <w:abstractNumId w:val="4"/>
  </w:num>
  <w:num w:numId="37">
    <w:abstractNumId w:val="28"/>
  </w:num>
  <w:num w:numId="38">
    <w:abstractNumId w:val="30"/>
  </w:num>
  <w:num w:numId="39">
    <w:abstractNumId w:val="25"/>
  </w:num>
  <w:num w:numId="40">
    <w:abstractNumId w:val="7"/>
  </w:num>
  <w:num w:numId="41">
    <w:abstractNumId w:val="10"/>
  </w:num>
  <w:num w:numId="42">
    <w:abstractNumId w:val="5"/>
  </w:num>
  <w:num w:numId="43">
    <w:abstractNumId w:val="36"/>
  </w:num>
  <w:num w:numId="44">
    <w:abstractNumId w:val="35"/>
  </w:num>
  <w:num w:numId="45">
    <w:abstractNumId w:val="26"/>
  </w:num>
  <w:num w:numId="46">
    <w:abstractNumId w:val="37"/>
  </w:num>
  <w:num w:numId="47">
    <w:abstractNumId w:val="20"/>
  </w:num>
  <w:num w:numId="48">
    <w:abstractNumId w:val="29"/>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0B63"/>
    <w:rsid w:val="00074F41"/>
    <w:rsid w:val="00093E01"/>
    <w:rsid w:val="00094C6F"/>
    <w:rsid w:val="000A67E6"/>
    <w:rsid w:val="000B11D6"/>
    <w:rsid w:val="000B5D3C"/>
    <w:rsid w:val="000C7C23"/>
    <w:rsid w:val="000D158B"/>
    <w:rsid w:val="000D2D52"/>
    <w:rsid w:val="000D4396"/>
    <w:rsid w:val="000E125F"/>
    <w:rsid w:val="000E2654"/>
    <w:rsid w:val="000E49A9"/>
    <w:rsid w:val="000E6AC5"/>
    <w:rsid w:val="000E6D75"/>
    <w:rsid w:val="000F6AB8"/>
    <w:rsid w:val="000F7381"/>
    <w:rsid w:val="00102F7A"/>
    <w:rsid w:val="00103239"/>
    <w:rsid w:val="0010374E"/>
    <w:rsid w:val="001100FE"/>
    <w:rsid w:val="00124D1E"/>
    <w:rsid w:val="001339EB"/>
    <w:rsid w:val="00136487"/>
    <w:rsid w:val="00137668"/>
    <w:rsid w:val="00137694"/>
    <w:rsid w:val="00176C6A"/>
    <w:rsid w:val="00177E3C"/>
    <w:rsid w:val="00182264"/>
    <w:rsid w:val="00184829"/>
    <w:rsid w:val="001A2F73"/>
    <w:rsid w:val="001A33B8"/>
    <w:rsid w:val="001D03C5"/>
    <w:rsid w:val="001E78C3"/>
    <w:rsid w:val="001F0CA9"/>
    <w:rsid w:val="001F54CC"/>
    <w:rsid w:val="001F6616"/>
    <w:rsid w:val="00200B0E"/>
    <w:rsid w:val="00204BEA"/>
    <w:rsid w:val="0021329B"/>
    <w:rsid w:val="002223DB"/>
    <w:rsid w:val="00223DB7"/>
    <w:rsid w:val="00224133"/>
    <w:rsid w:val="00226E4A"/>
    <w:rsid w:val="0022753A"/>
    <w:rsid w:val="00237F43"/>
    <w:rsid w:val="00242176"/>
    <w:rsid w:val="002532AC"/>
    <w:rsid w:val="0025791A"/>
    <w:rsid w:val="002755CB"/>
    <w:rsid w:val="002838FE"/>
    <w:rsid w:val="00297642"/>
    <w:rsid w:val="002A29B9"/>
    <w:rsid w:val="002A7531"/>
    <w:rsid w:val="002B6F26"/>
    <w:rsid w:val="002B7AB3"/>
    <w:rsid w:val="002C3C7B"/>
    <w:rsid w:val="002E1A12"/>
    <w:rsid w:val="002E21C5"/>
    <w:rsid w:val="002F1F1A"/>
    <w:rsid w:val="002F4D95"/>
    <w:rsid w:val="00305A97"/>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05C7"/>
    <w:rsid w:val="003E2DC9"/>
    <w:rsid w:val="003E383A"/>
    <w:rsid w:val="003E3CE2"/>
    <w:rsid w:val="003F29E6"/>
    <w:rsid w:val="003F4589"/>
    <w:rsid w:val="003F6197"/>
    <w:rsid w:val="0040306F"/>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85B"/>
    <w:rsid w:val="004569FB"/>
    <w:rsid w:val="004578F5"/>
    <w:rsid w:val="0046470D"/>
    <w:rsid w:val="00467B3C"/>
    <w:rsid w:val="00471654"/>
    <w:rsid w:val="00471853"/>
    <w:rsid w:val="00476747"/>
    <w:rsid w:val="00487893"/>
    <w:rsid w:val="00492BD7"/>
    <w:rsid w:val="00493E40"/>
    <w:rsid w:val="004B14EF"/>
    <w:rsid w:val="004C033F"/>
    <w:rsid w:val="004D7615"/>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A1C89"/>
    <w:rsid w:val="005A3FD3"/>
    <w:rsid w:val="005A7608"/>
    <w:rsid w:val="005B7DB0"/>
    <w:rsid w:val="005C064A"/>
    <w:rsid w:val="005C0FBA"/>
    <w:rsid w:val="005C5B15"/>
    <w:rsid w:val="005C5E03"/>
    <w:rsid w:val="005D0B4A"/>
    <w:rsid w:val="005D4358"/>
    <w:rsid w:val="005D60BD"/>
    <w:rsid w:val="005F0F9B"/>
    <w:rsid w:val="005F32F7"/>
    <w:rsid w:val="00613716"/>
    <w:rsid w:val="00623731"/>
    <w:rsid w:val="006263E5"/>
    <w:rsid w:val="00626976"/>
    <w:rsid w:val="00653F99"/>
    <w:rsid w:val="00673E8E"/>
    <w:rsid w:val="00677E72"/>
    <w:rsid w:val="00680012"/>
    <w:rsid w:val="0068047E"/>
    <w:rsid w:val="00683DB7"/>
    <w:rsid w:val="00686E03"/>
    <w:rsid w:val="00691BB6"/>
    <w:rsid w:val="006A27E9"/>
    <w:rsid w:val="006A63B8"/>
    <w:rsid w:val="006A78A6"/>
    <w:rsid w:val="006B6DD4"/>
    <w:rsid w:val="006C333B"/>
    <w:rsid w:val="006C44A1"/>
    <w:rsid w:val="006C4ACA"/>
    <w:rsid w:val="006C5B50"/>
    <w:rsid w:val="006C5DF7"/>
    <w:rsid w:val="006C6587"/>
    <w:rsid w:val="006D51D6"/>
    <w:rsid w:val="006E2A9D"/>
    <w:rsid w:val="006E2F94"/>
    <w:rsid w:val="007019B0"/>
    <w:rsid w:val="00705265"/>
    <w:rsid w:val="00705F93"/>
    <w:rsid w:val="0071257C"/>
    <w:rsid w:val="0071477C"/>
    <w:rsid w:val="00725E66"/>
    <w:rsid w:val="00731B1B"/>
    <w:rsid w:val="0073707C"/>
    <w:rsid w:val="00741726"/>
    <w:rsid w:val="00741BD8"/>
    <w:rsid w:val="00753954"/>
    <w:rsid w:val="00755E08"/>
    <w:rsid w:val="0076034D"/>
    <w:rsid w:val="00765708"/>
    <w:rsid w:val="00772E0D"/>
    <w:rsid w:val="007838FB"/>
    <w:rsid w:val="00784F0F"/>
    <w:rsid w:val="00785D7F"/>
    <w:rsid w:val="0078754C"/>
    <w:rsid w:val="00795E47"/>
    <w:rsid w:val="007964FC"/>
    <w:rsid w:val="007B7B94"/>
    <w:rsid w:val="007C2015"/>
    <w:rsid w:val="007E5DE9"/>
    <w:rsid w:val="007E684B"/>
    <w:rsid w:val="007F0F5F"/>
    <w:rsid w:val="007F2E9C"/>
    <w:rsid w:val="00820FEA"/>
    <w:rsid w:val="00823434"/>
    <w:rsid w:val="008356D8"/>
    <w:rsid w:val="00851DCC"/>
    <w:rsid w:val="00862859"/>
    <w:rsid w:val="00874FEB"/>
    <w:rsid w:val="00880B18"/>
    <w:rsid w:val="00885148"/>
    <w:rsid w:val="008914C4"/>
    <w:rsid w:val="008960B0"/>
    <w:rsid w:val="008B0BC1"/>
    <w:rsid w:val="008B30A4"/>
    <w:rsid w:val="008C085E"/>
    <w:rsid w:val="008C4ED1"/>
    <w:rsid w:val="008C7109"/>
    <w:rsid w:val="008D0DCB"/>
    <w:rsid w:val="008D6D44"/>
    <w:rsid w:val="008E1255"/>
    <w:rsid w:val="008F04F1"/>
    <w:rsid w:val="008F33F4"/>
    <w:rsid w:val="008F76F7"/>
    <w:rsid w:val="00907D34"/>
    <w:rsid w:val="00914458"/>
    <w:rsid w:val="00915943"/>
    <w:rsid w:val="00930D0E"/>
    <w:rsid w:val="009371AC"/>
    <w:rsid w:val="00937D82"/>
    <w:rsid w:val="00961C92"/>
    <w:rsid w:val="00965C26"/>
    <w:rsid w:val="009776C6"/>
    <w:rsid w:val="009974B9"/>
    <w:rsid w:val="00997FF7"/>
    <w:rsid w:val="009A65E1"/>
    <w:rsid w:val="009B1C9C"/>
    <w:rsid w:val="009B4B17"/>
    <w:rsid w:val="009C663B"/>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676CD"/>
    <w:rsid w:val="00A81BAE"/>
    <w:rsid w:val="00A91782"/>
    <w:rsid w:val="00A92896"/>
    <w:rsid w:val="00A96729"/>
    <w:rsid w:val="00AB157C"/>
    <w:rsid w:val="00AB3B3C"/>
    <w:rsid w:val="00AC070B"/>
    <w:rsid w:val="00AC36F2"/>
    <w:rsid w:val="00AD4D5D"/>
    <w:rsid w:val="00AD54AF"/>
    <w:rsid w:val="00AE02DC"/>
    <w:rsid w:val="00AF0CC3"/>
    <w:rsid w:val="00AF2C47"/>
    <w:rsid w:val="00AF50E4"/>
    <w:rsid w:val="00B13498"/>
    <w:rsid w:val="00B14F58"/>
    <w:rsid w:val="00B15732"/>
    <w:rsid w:val="00B16B80"/>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D88"/>
    <w:rsid w:val="00C903F6"/>
    <w:rsid w:val="00CB0D2B"/>
    <w:rsid w:val="00CB1B56"/>
    <w:rsid w:val="00CB203C"/>
    <w:rsid w:val="00CB2DD6"/>
    <w:rsid w:val="00CD5737"/>
    <w:rsid w:val="00CE69A0"/>
    <w:rsid w:val="00CF0C08"/>
    <w:rsid w:val="00CF5AE9"/>
    <w:rsid w:val="00D03B3E"/>
    <w:rsid w:val="00D11B80"/>
    <w:rsid w:val="00D14608"/>
    <w:rsid w:val="00D158DA"/>
    <w:rsid w:val="00D212B6"/>
    <w:rsid w:val="00D244C6"/>
    <w:rsid w:val="00D25640"/>
    <w:rsid w:val="00D30BAD"/>
    <w:rsid w:val="00D50183"/>
    <w:rsid w:val="00D548BE"/>
    <w:rsid w:val="00D70311"/>
    <w:rsid w:val="00D727C5"/>
    <w:rsid w:val="00D91F06"/>
    <w:rsid w:val="00D949D3"/>
    <w:rsid w:val="00D9531C"/>
    <w:rsid w:val="00DA1BC2"/>
    <w:rsid w:val="00DA6CB7"/>
    <w:rsid w:val="00DC54B7"/>
    <w:rsid w:val="00DD2857"/>
    <w:rsid w:val="00DE0BF6"/>
    <w:rsid w:val="00E06018"/>
    <w:rsid w:val="00E06A29"/>
    <w:rsid w:val="00E13C55"/>
    <w:rsid w:val="00E148AA"/>
    <w:rsid w:val="00E1588A"/>
    <w:rsid w:val="00E1733F"/>
    <w:rsid w:val="00E24923"/>
    <w:rsid w:val="00E270D4"/>
    <w:rsid w:val="00E31791"/>
    <w:rsid w:val="00E3491E"/>
    <w:rsid w:val="00E35EAD"/>
    <w:rsid w:val="00E46AE6"/>
    <w:rsid w:val="00E574B8"/>
    <w:rsid w:val="00E62FC7"/>
    <w:rsid w:val="00E67A97"/>
    <w:rsid w:val="00E7228D"/>
    <w:rsid w:val="00E81C2D"/>
    <w:rsid w:val="00E86F62"/>
    <w:rsid w:val="00E959F9"/>
    <w:rsid w:val="00EA11D8"/>
    <w:rsid w:val="00EA59A0"/>
    <w:rsid w:val="00EA6A35"/>
    <w:rsid w:val="00EB3A6B"/>
    <w:rsid w:val="00EB460D"/>
    <w:rsid w:val="00EB5EBD"/>
    <w:rsid w:val="00EC2687"/>
    <w:rsid w:val="00ED1E68"/>
    <w:rsid w:val="00ED2EF7"/>
    <w:rsid w:val="00EF082B"/>
    <w:rsid w:val="00EF776A"/>
    <w:rsid w:val="00F01B4B"/>
    <w:rsid w:val="00F1010B"/>
    <w:rsid w:val="00F13ACB"/>
    <w:rsid w:val="00F14C9C"/>
    <w:rsid w:val="00F17D0D"/>
    <w:rsid w:val="00F21827"/>
    <w:rsid w:val="00F274EB"/>
    <w:rsid w:val="00F41418"/>
    <w:rsid w:val="00F41597"/>
    <w:rsid w:val="00F520D1"/>
    <w:rsid w:val="00F54597"/>
    <w:rsid w:val="00F5656D"/>
    <w:rsid w:val="00F65265"/>
    <w:rsid w:val="00F735CA"/>
    <w:rsid w:val="00F82E57"/>
    <w:rsid w:val="00F9018F"/>
    <w:rsid w:val="00F97672"/>
    <w:rsid w:val="00FA036C"/>
    <w:rsid w:val="00FB12CA"/>
    <w:rsid w:val="00FB1CD7"/>
    <w:rsid w:val="00FB2ACB"/>
    <w:rsid w:val="00FB338A"/>
    <w:rsid w:val="00FC0388"/>
    <w:rsid w:val="00FC6725"/>
    <w:rsid w:val="00FC7C9A"/>
    <w:rsid w:val="00FD7A7D"/>
    <w:rsid w:val="00FD7E1D"/>
    <w:rsid w:val="00FE3FE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131F0B3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B13498"/>
    <w:rPr>
      <w:color w:val="954F72" w:themeColor="followedHyperlink"/>
      <w:u w:val="single"/>
    </w:rPr>
  </w:style>
  <w:style w:type="character" w:customStyle="1" w:styleId="SinespaciadoCar">
    <w:name w:val="Sin espaciado Car"/>
    <w:basedOn w:val="Fuentedeprrafopredeter"/>
    <w:link w:val="Sinespaciado"/>
    <w:uiPriority w:val="1"/>
    <w:rsid w:val="00B13498"/>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88089">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880954">
      <w:bodyDiv w:val="1"/>
      <w:marLeft w:val="0"/>
      <w:marRight w:val="0"/>
      <w:marTop w:val="0"/>
      <w:marBottom w:val="0"/>
      <w:divBdr>
        <w:top w:val="none" w:sz="0" w:space="0" w:color="auto"/>
        <w:left w:val="none" w:sz="0" w:space="0" w:color="auto"/>
        <w:bottom w:val="none" w:sz="0" w:space="0" w:color="auto"/>
        <w:right w:val="none" w:sz="0" w:space="0" w:color="auto"/>
      </w:divBdr>
    </w:div>
    <w:div w:id="37500716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67411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747790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57284595">
      <w:bodyDiv w:val="1"/>
      <w:marLeft w:val="0"/>
      <w:marRight w:val="0"/>
      <w:marTop w:val="0"/>
      <w:marBottom w:val="0"/>
      <w:divBdr>
        <w:top w:val="none" w:sz="0" w:space="0" w:color="auto"/>
        <w:left w:val="none" w:sz="0" w:space="0" w:color="auto"/>
        <w:bottom w:val="none" w:sz="0" w:space="0" w:color="auto"/>
        <w:right w:val="none" w:sz="0" w:space="0" w:color="auto"/>
      </w:divBdr>
    </w:div>
    <w:div w:id="188883384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0E93AD-29E0-4AD4-8F7D-067DB9124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1375</TotalTime>
  <Pages>6</Pages>
  <Words>2633</Words>
  <Characters>14486</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47</cp:revision>
  <dcterms:created xsi:type="dcterms:W3CDTF">2022-03-10T14:32:00Z</dcterms:created>
  <dcterms:modified xsi:type="dcterms:W3CDTF">2026-01-16T21:20:00Z</dcterms:modified>
</cp:coreProperties>
</file>