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751E2" w14:textId="77777777" w:rsidR="00BC39F3" w:rsidRDefault="007B4F49" w:rsidP="00B12B32">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PORTUGAL </w:t>
      </w:r>
      <w:r w:rsidR="00E74A91">
        <w:rPr>
          <w:rFonts w:ascii="Arial Narrow" w:hAnsi="Arial Narrow"/>
          <w:b/>
          <w:color w:val="C00000"/>
          <w:sz w:val="36"/>
          <w:szCs w:val="28"/>
          <w:lang w:val="es-ES"/>
        </w:rPr>
        <w:t>Y MARRUECOS DE ENSUEÑO</w:t>
      </w:r>
    </w:p>
    <w:p w14:paraId="50ED00C0" w14:textId="77777777" w:rsidR="006545CF" w:rsidRPr="00FF51B3" w:rsidRDefault="00441296" w:rsidP="00FF51B3">
      <w:pPr>
        <w:spacing w:after="0" w:line="240" w:lineRule="auto"/>
        <w:jc w:val="center"/>
        <w:rPr>
          <w:rFonts w:ascii="Arial Narrow" w:hAnsi="Arial Narrow"/>
          <w:i/>
          <w:color w:val="C00000"/>
          <w:szCs w:val="28"/>
          <w:lang w:val="es-ES"/>
        </w:rPr>
      </w:pPr>
      <w:r w:rsidRPr="00FF51B3">
        <w:rPr>
          <w:rFonts w:ascii="Arial Narrow" w:hAnsi="Arial Narrow"/>
          <w:i/>
          <w:color w:val="C00000"/>
          <w:szCs w:val="28"/>
          <w:lang w:val="es-ES"/>
        </w:rPr>
        <w:t xml:space="preserve">Vila Nova De Gaia, Lisboa, Sevilla, </w:t>
      </w:r>
      <w:r w:rsidR="002A4C45" w:rsidRPr="00FF51B3">
        <w:rPr>
          <w:rFonts w:ascii="Arial Narrow" w:hAnsi="Arial Narrow"/>
          <w:i/>
          <w:color w:val="C00000"/>
          <w:szCs w:val="28"/>
          <w:lang w:val="es-ES"/>
        </w:rPr>
        <w:t>Córdoba</w:t>
      </w:r>
      <w:r w:rsidRPr="00FF51B3">
        <w:rPr>
          <w:rFonts w:ascii="Arial Narrow" w:hAnsi="Arial Narrow"/>
          <w:i/>
          <w:color w:val="C00000"/>
          <w:szCs w:val="28"/>
          <w:lang w:val="es-ES"/>
        </w:rPr>
        <w:t xml:space="preserve">, Torremolin, Rabat, Fez, </w:t>
      </w:r>
      <w:r w:rsidR="002A4C45" w:rsidRPr="00FF51B3">
        <w:rPr>
          <w:rFonts w:ascii="Arial Narrow" w:hAnsi="Arial Narrow"/>
          <w:i/>
          <w:color w:val="C00000"/>
          <w:szCs w:val="28"/>
          <w:lang w:val="es-ES"/>
        </w:rPr>
        <w:t>Tánger</w:t>
      </w:r>
      <w:r w:rsidRPr="00FF51B3">
        <w:rPr>
          <w:rFonts w:ascii="Arial Narrow" w:hAnsi="Arial Narrow"/>
          <w:i/>
          <w:color w:val="C00000"/>
          <w:szCs w:val="28"/>
          <w:lang w:val="es-ES"/>
        </w:rPr>
        <w:t>, Torremolinos, Granada, Madrid</w:t>
      </w:r>
    </w:p>
    <w:p w14:paraId="2F42A1B0" w14:textId="77777777" w:rsidR="00FF51B3" w:rsidRPr="00B12B32" w:rsidRDefault="00FF51B3" w:rsidP="00FF51B3">
      <w:pPr>
        <w:spacing w:after="0" w:line="240" w:lineRule="auto"/>
        <w:jc w:val="center"/>
        <w:rPr>
          <w:rFonts w:ascii="Arial Narrow" w:hAnsi="Arial Narrow"/>
          <w:b/>
          <w:color w:val="C00000"/>
          <w:sz w:val="36"/>
          <w:szCs w:val="28"/>
          <w:lang w:val="es-ES"/>
        </w:rPr>
      </w:pPr>
    </w:p>
    <w:p w14:paraId="2A41B1E8" w14:textId="77777777" w:rsidR="0078754C" w:rsidRPr="00E13762" w:rsidRDefault="002A4C45" w:rsidP="00E13762">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12B32" w:rsidRPr="00823434">
        <w:rPr>
          <w:rFonts w:ascii="Arial Narrow" w:hAnsi="Arial Narrow"/>
          <w:b/>
          <w:color w:val="C00000"/>
          <w:sz w:val="28"/>
          <w:szCs w:val="28"/>
        </w:rPr>
        <w:t xml:space="preserve">DÍAS – </w:t>
      </w:r>
      <w:r w:rsidR="00DF5882">
        <w:rPr>
          <w:rFonts w:ascii="Arial Narrow" w:hAnsi="Arial Narrow"/>
          <w:b/>
          <w:color w:val="C00000"/>
          <w:sz w:val="28"/>
          <w:szCs w:val="28"/>
        </w:rPr>
        <w:t>1</w:t>
      </w:r>
      <w:r>
        <w:rPr>
          <w:rFonts w:ascii="Arial Narrow" w:hAnsi="Arial Narrow"/>
          <w:b/>
          <w:color w:val="C00000"/>
          <w:sz w:val="28"/>
          <w:szCs w:val="28"/>
        </w:rPr>
        <w:t>3</w:t>
      </w:r>
      <w:r w:rsidR="00B12B32" w:rsidRPr="00823434">
        <w:rPr>
          <w:rFonts w:ascii="Arial Narrow" w:hAnsi="Arial Narrow"/>
          <w:b/>
          <w:color w:val="C00000"/>
          <w:sz w:val="28"/>
          <w:szCs w:val="28"/>
        </w:rPr>
        <w:t xml:space="preserve"> NOCHES</w:t>
      </w:r>
    </w:p>
    <w:p w14:paraId="3552EA5F" w14:textId="77777777" w:rsidR="00B12B32" w:rsidRDefault="00B12B32" w:rsidP="007F4325">
      <w:pPr>
        <w:spacing w:after="0" w:line="240" w:lineRule="auto"/>
        <w:rPr>
          <w:rFonts w:ascii="Arial Narrow" w:eastAsia="Adobe Fangsong Std R" w:hAnsi="Arial Narrow"/>
          <w:b/>
          <w:bCs/>
          <w:color w:val="C00000"/>
          <w:sz w:val="28"/>
          <w:szCs w:val="24"/>
        </w:rPr>
      </w:pPr>
    </w:p>
    <w:p w14:paraId="48F6173A"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23E5E84F" w14:textId="77777777" w:rsidR="00476676" w:rsidRPr="00291E72" w:rsidRDefault="00476676" w:rsidP="0098040D">
      <w:pPr>
        <w:spacing w:after="0" w:line="240" w:lineRule="auto"/>
        <w:jc w:val="both"/>
        <w:rPr>
          <w:rFonts w:ascii="Arial Narrow" w:hAnsi="Arial Narrow"/>
          <w:b/>
          <w:bCs/>
          <w:color w:val="C00000"/>
          <w:sz w:val="24"/>
          <w:szCs w:val="24"/>
        </w:rPr>
      </w:pPr>
    </w:p>
    <w:p w14:paraId="460DE92E" w14:textId="77777777" w:rsidR="00993BD2" w:rsidRPr="00D53255" w:rsidRDefault="00265AFA" w:rsidP="0078220E">
      <w:pPr>
        <w:spacing w:after="0"/>
        <w:jc w:val="both"/>
        <w:rPr>
          <w:rFonts w:ascii="Arial Narrow" w:hAnsi="Arial Narrow" w:cstheme="minorHAnsi"/>
          <w:i/>
          <w:color w:val="C00000"/>
          <w:sz w:val="24"/>
          <w:szCs w:val="24"/>
        </w:rPr>
      </w:pPr>
      <w:r w:rsidRPr="00D53255">
        <w:rPr>
          <w:rFonts w:ascii="Arial Narrow" w:hAnsi="Arial Narrow" w:cstheme="minorHAnsi"/>
          <w:i/>
          <w:color w:val="C00000"/>
          <w:sz w:val="24"/>
          <w:szCs w:val="24"/>
        </w:rPr>
        <w:t xml:space="preserve">SALIDAS: </w:t>
      </w:r>
      <w:r w:rsidR="00B12B32">
        <w:rPr>
          <w:rFonts w:ascii="Arial Narrow" w:hAnsi="Arial Narrow" w:cstheme="minorHAnsi"/>
          <w:i/>
          <w:color w:val="C00000"/>
          <w:sz w:val="28"/>
          <w:szCs w:val="24"/>
        </w:rPr>
        <w:t>martes</w:t>
      </w:r>
      <w:r w:rsidRPr="00D53255">
        <w:rPr>
          <w:rFonts w:ascii="Arial Narrow" w:hAnsi="Arial Narrow" w:cstheme="minorHAnsi"/>
          <w:i/>
          <w:color w:val="C00000"/>
          <w:sz w:val="28"/>
          <w:szCs w:val="24"/>
        </w:rPr>
        <w:t xml:space="preserve"> </w:t>
      </w:r>
    </w:p>
    <w:p w14:paraId="1EB75252" w14:textId="77777777"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MAR</w:t>
      </w:r>
      <w:r w:rsidR="00B12B32" w:rsidRPr="00B12B32">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OPORTO</w:t>
      </w:r>
    </w:p>
    <w:p w14:paraId="79DDC7A3" w14:textId="77777777" w:rsidR="00DF5882" w:rsidRDefault="00E74A91" w:rsidP="00EA352D">
      <w:pPr>
        <w:spacing w:after="0" w:line="240" w:lineRule="auto"/>
        <w:jc w:val="both"/>
        <w:rPr>
          <w:rFonts w:ascii="Arial Narrow" w:hAnsi="Arial Narrow" w:cstheme="minorHAnsi"/>
          <w:sz w:val="24"/>
          <w:szCs w:val="24"/>
        </w:rPr>
      </w:pPr>
      <w:r w:rsidRPr="00E74A91">
        <w:rPr>
          <w:rFonts w:ascii="Arial Narrow" w:hAnsi="Arial Narrow" w:cstheme="minorHAnsi"/>
          <w:sz w:val="24"/>
          <w:szCs w:val="24"/>
        </w:rPr>
        <w:t>Llegada al aeropuerto de Oporto. Recepción y traslado al hotel. Alojamiento.</w:t>
      </w:r>
    </w:p>
    <w:p w14:paraId="4C40ACBA" w14:textId="77777777" w:rsidR="00B12B32" w:rsidRDefault="00B12B32" w:rsidP="00EA352D">
      <w:pPr>
        <w:spacing w:after="0" w:line="240" w:lineRule="auto"/>
        <w:jc w:val="both"/>
        <w:rPr>
          <w:rFonts w:ascii="Arial Narrow" w:hAnsi="Arial Narrow" w:cstheme="minorHAnsi"/>
          <w:sz w:val="24"/>
          <w:szCs w:val="24"/>
        </w:rPr>
      </w:pPr>
      <w:r>
        <w:rPr>
          <w:rFonts w:ascii="Arial Narrow" w:hAnsi="Arial Narrow" w:cstheme="minorHAnsi"/>
          <w:sz w:val="24"/>
          <w:szCs w:val="24"/>
        </w:rPr>
        <w:t xml:space="preserve"> </w:t>
      </w:r>
    </w:p>
    <w:p w14:paraId="682F46CA" w14:textId="77777777"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F84327">
        <w:rPr>
          <w:rFonts w:ascii="Arial Narrow" w:hAnsi="Arial Narrow" w:cstheme="minorHAnsi"/>
          <w:b/>
          <w:bCs/>
          <w:color w:val="C00000"/>
          <w:sz w:val="24"/>
          <w:szCs w:val="24"/>
        </w:rPr>
        <w:t xml:space="preserve">MIÉ / </w:t>
      </w:r>
      <w:r w:rsidR="00DF5882" w:rsidRPr="00DF5882">
        <w:rPr>
          <w:rFonts w:ascii="Arial Narrow" w:hAnsi="Arial Narrow" w:cstheme="minorHAnsi"/>
          <w:b/>
          <w:bCs/>
          <w:color w:val="C00000"/>
          <w:sz w:val="24"/>
          <w:szCs w:val="24"/>
        </w:rPr>
        <w:t>OPORTO</w:t>
      </w:r>
    </w:p>
    <w:p w14:paraId="78BBB0CF" w14:textId="77777777" w:rsidR="00DF5882" w:rsidRDefault="00E74A91" w:rsidP="0078220E">
      <w:pPr>
        <w:spacing w:after="0" w:line="240" w:lineRule="auto"/>
        <w:jc w:val="both"/>
        <w:rPr>
          <w:rFonts w:ascii="Arial Narrow" w:hAnsi="Arial Narrow"/>
          <w:sz w:val="24"/>
          <w:szCs w:val="24"/>
        </w:rPr>
      </w:pPr>
      <w:r w:rsidRPr="00E74A91">
        <w:rPr>
          <w:rFonts w:ascii="Arial Narrow" w:hAnsi="Arial Narrow"/>
          <w:sz w:val="24"/>
          <w:szCs w:val="24"/>
        </w:rPr>
        <w:t>Desayuno. Visita panorámica de Oporto, ciudad declarada Patrimonio de la Humanidad, con la catedral, la Bolsa, iglesia de Santa Clara, para finalizar en una bodega local donde degustaremos su mundialmente conocido "vino de Porto". Resto del tiempo libre. Alojamiento.</w:t>
      </w:r>
    </w:p>
    <w:p w14:paraId="537AF7F3" w14:textId="77777777" w:rsidR="00E74A91" w:rsidRPr="0078220E" w:rsidRDefault="00E74A91" w:rsidP="0078220E">
      <w:pPr>
        <w:spacing w:after="0" w:line="240" w:lineRule="auto"/>
        <w:jc w:val="both"/>
        <w:rPr>
          <w:rFonts w:ascii="Arial Narrow" w:hAnsi="Arial Narrow" w:cstheme="minorHAnsi"/>
          <w:b/>
          <w:bCs/>
          <w:sz w:val="24"/>
          <w:szCs w:val="24"/>
        </w:rPr>
      </w:pPr>
    </w:p>
    <w:p w14:paraId="2F86FDC5" w14:textId="77777777"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JUE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OPORTO</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COIMBRA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FÁTIMA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14:paraId="68C235E5" w14:textId="77777777" w:rsidR="007C02A8" w:rsidRDefault="00DF5882" w:rsidP="0078220E">
      <w:pPr>
        <w:spacing w:after="0"/>
        <w:jc w:val="both"/>
        <w:rPr>
          <w:rFonts w:ascii="Arial Narrow" w:hAnsi="Arial Narrow"/>
          <w:sz w:val="24"/>
        </w:rPr>
      </w:pPr>
      <w:r w:rsidRPr="00DF5882">
        <w:rPr>
          <w:rFonts w:ascii="Arial Narrow" w:hAnsi="Arial Narrow"/>
          <w:sz w:val="24"/>
        </w:rPr>
        <w:t xml:space="preserve">Desayuno y salida hacia </w:t>
      </w:r>
      <w:proofErr w:type="spellStart"/>
      <w:r w:rsidRPr="00DF5882">
        <w:rPr>
          <w:rFonts w:ascii="Arial Narrow" w:hAnsi="Arial Narrow"/>
          <w:sz w:val="24"/>
        </w:rPr>
        <w:t>Coimbra</w:t>
      </w:r>
      <w:proofErr w:type="spellEnd"/>
      <w:r w:rsidRPr="00DF5882">
        <w:rPr>
          <w:rFonts w:ascii="Arial Narrow" w:hAnsi="Arial Narrow"/>
          <w:sz w:val="24"/>
        </w:rPr>
        <w:t>, ciudad sede de una de las universidades más antiguas de Europa y cuna del fado. Tiempo libre. Continuación hacia Fátima, importante centro de peregrinación. Tiempo libre para visitar la Basílica y el Santuario. Continuación hacia Lisboa, capital de Portugal. Alojamiento. Por la noche, posibilidad de asistir opcionalmente a un espectáculo de fado.</w:t>
      </w:r>
    </w:p>
    <w:p w14:paraId="7D9A8F65" w14:textId="77777777" w:rsidR="00DF5882" w:rsidRPr="0078220E" w:rsidRDefault="00DF5882" w:rsidP="0078220E">
      <w:pPr>
        <w:spacing w:after="0"/>
        <w:jc w:val="both"/>
        <w:rPr>
          <w:rFonts w:ascii="Arial Narrow" w:hAnsi="Arial Narrow" w:cstheme="minorHAnsi"/>
          <w:b/>
          <w:sz w:val="24"/>
          <w:szCs w:val="24"/>
        </w:rPr>
      </w:pPr>
    </w:p>
    <w:p w14:paraId="2D7C038A" w14:textId="77777777" w:rsidR="00344897"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VIE /</w:t>
      </w:r>
      <w:r w:rsidR="008E303B">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14:paraId="09A083B4" w14:textId="77777777" w:rsidR="008E303B" w:rsidRDefault="00DF5882" w:rsidP="0078220E">
      <w:pPr>
        <w:spacing w:after="0"/>
        <w:jc w:val="both"/>
        <w:rPr>
          <w:rFonts w:ascii="Arial Narrow" w:hAnsi="Arial Narrow"/>
          <w:sz w:val="24"/>
          <w:szCs w:val="24"/>
        </w:rPr>
      </w:pPr>
      <w:r w:rsidRPr="00DF5882">
        <w:rPr>
          <w:rFonts w:ascii="Arial Narrow" w:hAnsi="Arial Narrow"/>
          <w:sz w:val="24"/>
          <w:szCs w:val="24"/>
        </w:rPr>
        <w:t xml:space="preserve">Desayuno. Por la mañana, visita panorámica de esta bella ciudad, situada en la desembocadura del río Tajo: Mirador del Parque, Plaza de Eduardo VII, Plaza del Rossio, Avenida da </w:t>
      </w:r>
      <w:proofErr w:type="spellStart"/>
      <w:r w:rsidRPr="00DF5882">
        <w:rPr>
          <w:rFonts w:ascii="Arial Narrow" w:hAnsi="Arial Narrow"/>
          <w:sz w:val="24"/>
          <w:szCs w:val="24"/>
        </w:rPr>
        <w:t>Liberdade</w:t>
      </w:r>
      <w:proofErr w:type="spellEnd"/>
      <w:r w:rsidRPr="00DF5882">
        <w:rPr>
          <w:rFonts w:ascii="Arial Narrow" w:hAnsi="Arial Narrow"/>
          <w:sz w:val="24"/>
          <w:szCs w:val="24"/>
        </w:rPr>
        <w:t xml:space="preserve">, barrio </w:t>
      </w:r>
      <w:proofErr w:type="spellStart"/>
      <w:r w:rsidRPr="00DF5882">
        <w:rPr>
          <w:rFonts w:ascii="Arial Narrow" w:hAnsi="Arial Narrow"/>
          <w:sz w:val="24"/>
          <w:szCs w:val="24"/>
        </w:rPr>
        <w:t>Madragoa</w:t>
      </w:r>
      <w:proofErr w:type="spellEnd"/>
      <w:r w:rsidRPr="00DF5882">
        <w:rPr>
          <w:rFonts w:ascii="Arial Narrow" w:hAnsi="Arial Narrow"/>
          <w:sz w:val="24"/>
          <w:szCs w:val="24"/>
        </w:rPr>
        <w:t xml:space="preserve"> (donde nació el fado). Continuaremos al barrio de Belém, con su famosa Torre de Belém, Monumento a los Navegantes y Monasterio de los Jerónimos. Tarde libre. Recomendamos realizar una excursión opcional a Sintra, </w:t>
      </w:r>
      <w:proofErr w:type="spellStart"/>
      <w:r w:rsidRPr="00DF5882">
        <w:rPr>
          <w:rFonts w:ascii="Arial Narrow" w:hAnsi="Arial Narrow"/>
          <w:sz w:val="24"/>
          <w:szCs w:val="24"/>
        </w:rPr>
        <w:t>Cascais</w:t>
      </w:r>
      <w:proofErr w:type="spellEnd"/>
      <w:r w:rsidRPr="00DF5882">
        <w:rPr>
          <w:rFonts w:ascii="Arial Narrow" w:hAnsi="Arial Narrow"/>
          <w:sz w:val="24"/>
          <w:szCs w:val="24"/>
        </w:rPr>
        <w:t xml:space="preserve"> y Estoril. Alojamiento.</w:t>
      </w:r>
    </w:p>
    <w:p w14:paraId="6DE93733" w14:textId="77777777" w:rsidR="00DF5882" w:rsidRPr="0078220E" w:rsidRDefault="00DF5882" w:rsidP="0078220E">
      <w:pPr>
        <w:spacing w:after="0"/>
        <w:jc w:val="both"/>
        <w:rPr>
          <w:rFonts w:ascii="Arial Narrow" w:hAnsi="Arial Narrow" w:cstheme="minorHAnsi"/>
          <w:sz w:val="24"/>
          <w:szCs w:val="24"/>
        </w:rPr>
      </w:pPr>
    </w:p>
    <w:p w14:paraId="26F7A32E" w14:textId="77777777" w:rsidR="00F84327" w:rsidRDefault="00DB20D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SÁB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MÉRIDA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14:paraId="053BD4BC" w14:textId="77777777" w:rsidR="006E4FF8" w:rsidRDefault="00DF5882" w:rsidP="00F84327">
      <w:pPr>
        <w:spacing w:after="0" w:line="240" w:lineRule="auto"/>
        <w:jc w:val="both"/>
        <w:rPr>
          <w:rFonts w:ascii="Arial Narrow" w:hAnsi="Arial Narrow"/>
          <w:sz w:val="24"/>
          <w:szCs w:val="24"/>
        </w:rPr>
      </w:pPr>
      <w:r w:rsidRPr="00DF5882">
        <w:rPr>
          <w:rFonts w:ascii="Arial Narrow" w:hAnsi="Arial Narrow"/>
          <w:sz w:val="24"/>
          <w:szCs w:val="24"/>
        </w:rPr>
        <w:t>Desayuno. Salida hacia la frontera española para llegar a Mérida. Tiempo libre para conocer su impresionante conjunto arqueológico, donde destacan el Teatro y Anfiteatro romanos, declarado Patrimonio de la Humanidad. Almuerzo libre. Posteriormente salida por la Autovía de la Plata hacia Andalucía para llegar a Sevilla. Cena y alojamiento.</w:t>
      </w:r>
    </w:p>
    <w:p w14:paraId="635CEC8A" w14:textId="77777777" w:rsidR="0029648C" w:rsidRDefault="0029648C" w:rsidP="00F337C3">
      <w:pPr>
        <w:spacing w:after="0" w:line="240" w:lineRule="auto"/>
        <w:rPr>
          <w:rFonts w:ascii="Arial Narrow" w:hAnsi="Arial Narrow"/>
          <w:sz w:val="24"/>
        </w:rPr>
      </w:pPr>
    </w:p>
    <w:p w14:paraId="7EEB4578" w14:textId="77777777" w:rsidR="0029648C" w:rsidRPr="006915B6" w:rsidRDefault="0029648C" w:rsidP="0029648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84327">
        <w:rPr>
          <w:rFonts w:ascii="Arial Narrow" w:hAnsi="Arial Narrow" w:cstheme="minorHAnsi"/>
          <w:b/>
          <w:color w:val="C00000"/>
          <w:sz w:val="24"/>
          <w:szCs w:val="24"/>
        </w:rPr>
        <w:t>6</w:t>
      </w:r>
      <w:r>
        <w:rPr>
          <w:rFonts w:ascii="Arial Narrow" w:hAnsi="Arial Narrow" w:cstheme="minorHAnsi"/>
          <w:b/>
          <w:color w:val="C00000"/>
          <w:sz w:val="24"/>
          <w:szCs w:val="24"/>
        </w:rPr>
        <w:t xml:space="preserve"> – </w:t>
      </w:r>
      <w:r w:rsidR="00F84327">
        <w:rPr>
          <w:rFonts w:ascii="Arial Narrow" w:hAnsi="Arial Narrow" w:cstheme="minorHAnsi"/>
          <w:b/>
          <w:color w:val="C00000"/>
          <w:sz w:val="24"/>
          <w:szCs w:val="24"/>
        </w:rPr>
        <w:t>DOM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14:paraId="22D4F68B" w14:textId="77777777" w:rsidR="008E303B" w:rsidRDefault="00DF5882" w:rsidP="00F84327">
      <w:pPr>
        <w:spacing w:after="0" w:line="240" w:lineRule="auto"/>
        <w:jc w:val="both"/>
        <w:rPr>
          <w:rFonts w:ascii="Arial Narrow" w:hAnsi="Arial Narrow"/>
          <w:sz w:val="24"/>
        </w:rPr>
      </w:pPr>
      <w:r w:rsidRPr="00DF5882">
        <w:rPr>
          <w:rFonts w:ascii="Arial Narrow" w:hAnsi="Arial Narrow"/>
          <w:sz w:val="24"/>
        </w:rPr>
        <w:t>Desayuno. Por la mañana visita de la ciudad, incluyendo el Parque de María Luisa, la Plaza de España, el exterior de la imponente Catedral y la Giralda y el típico Barrio de Santa Cruz con sus calles, plazas y estrechos callejones. Opcionalmente, tendrá la posibilidad de navegar por el rio Guadalquivir, donde podrá disfrutar de una panorámica con la Torre del Oro y la Expo 92. Visitar la plaza de toros de la Maestranza. Almuerzo libre. Por la noche, en opcional, podrá asistir a un espectáculo de baile flamenco. Alojamiento.</w:t>
      </w:r>
    </w:p>
    <w:p w14:paraId="5F030657" w14:textId="77777777"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7 – LUN /</w:t>
      </w:r>
      <w:r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p>
    <w:p w14:paraId="12171B43" w14:textId="77777777" w:rsidR="008E303B" w:rsidRDefault="00DF5882" w:rsidP="008E303B">
      <w:pPr>
        <w:spacing w:after="0"/>
        <w:jc w:val="both"/>
        <w:rPr>
          <w:rFonts w:ascii="Arial Narrow" w:hAnsi="Arial Narrow"/>
          <w:sz w:val="24"/>
        </w:rPr>
      </w:pPr>
      <w:r w:rsidRPr="00DF5882">
        <w:rPr>
          <w:rFonts w:ascii="Arial Narrow" w:hAnsi="Arial Narrow"/>
          <w:sz w:val="24"/>
        </w:rPr>
        <w:lastRenderedPageBreak/>
        <w:t xml:space="preserve">Desayuno. Salida hacia la ciudad de Córdoba. Comenzaremos nuestra visita a pie desde la Puerta de </w:t>
      </w:r>
      <w:proofErr w:type="spellStart"/>
      <w:r w:rsidRPr="00DF5882">
        <w:rPr>
          <w:rFonts w:ascii="Arial Narrow" w:hAnsi="Arial Narrow"/>
          <w:sz w:val="24"/>
        </w:rPr>
        <w:t>Almodovar</w:t>
      </w:r>
      <w:proofErr w:type="spellEnd"/>
      <w:r w:rsidRPr="00DF5882">
        <w:rPr>
          <w:rFonts w:ascii="Arial Narrow" w:hAnsi="Arial Narrow"/>
          <w:sz w:val="24"/>
        </w:rPr>
        <w:t xml:space="preserve"> para llegar al barrio judío y continuar con la visita del interior de la famosa Mezquita/Catedral. Resto del tiempo libre. Cena y alojamiento.</w:t>
      </w:r>
    </w:p>
    <w:p w14:paraId="1B7DA326" w14:textId="77777777" w:rsidR="00DF5882" w:rsidRDefault="00DF5882" w:rsidP="008E303B">
      <w:pPr>
        <w:spacing w:after="0"/>
        <w:jc w:val="both"/>
        <w:rPr>
          <w:rFonts w:ascii="Arial Narrow" w:hAnsi="Arial Narrow"/>
          <w:sz w:val="24"/>
        </w:rPr>
      </w:pPr>
    </w:p>
    <w:p w14:paraId="3DE8990F" w14:textId="77777777"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 xml:space="preserve">8 – MAR </w:t>
      </w:r>
      <w:r w:rsidR="00DF5882">
        <w:rPr>
          <w:rFonts w:ascii="Arial Narrow" w:hAnsi="Arial Narrow" w:cstheme="minorHAnsi"/>
          <w:b/>
          <w:color w:val="C00000"/>
          <w:sz w:val="24"/>
          <w:szCs w:val="24"/>
        </w:rPr>
        <w:t>/</w:t>
      </w:r>
      <w:r w:rsidR="00DF5882"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r w:rsidR="00E74A9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RONDA</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COSTA DEL SOL</w:t>
      </w:r>
    </w:p>
    <w:p w14:paraId="1F44AD64" w14:textId="77777777" w:rsidR="008E303B" w:rsidRDefault="00DF5882" w:rsidP="008E303B">
      <w:pPr>
        <w:spacing w:after="0"/>
        <w:jc w:val="both"/>
        <w:rPr>
          <w:rFonts w:ascii="Arial Narrow" w:hAnsi="Arial Narrow"/>
          <w:sz w:val="24"/>
        </w:rPr>
      </w:pPr>
      <w:r w:rsidRPr="00DF5882">
        <w:rPr>
          <w:rFonts w:ascii="Arial Narrow" w:hAnsi="Arial Narrow"/>
          <w:sz w:val="24"/>
        </w:rPr>
        <w:t>Desayuno. Salida por la Ruta de los Pueblos Blancos hacia Ronda. Tiempo libre en esta bella población andaluza y continuación hacia la Costa del Sol. Cena y alojamiento.</w:t>
      </w:r>
    </w:p>
    <w:p w14:paraId="28BCA01C" w14:textId="77777777" w:rsidR="00DF5882" w:rsidRDefault="00DF5882" w:rsidP="008E303B">
      <w:pPr>
        <w:spacing w:after="0"/>
        <w:jc w:val="both"/>
        <w:rPr>
          <w:rFonts w:ascii="Arial Narrow" w:hAnsi="Arial Narrow" w:cstheme="minorHAnsi"/>
          <w:b/>
          <w:color w:val="C00000"/>
          <w:sz w:val="24"/>
          <w:szCs w:val="24"/>
        </w:rPr>
      </w:pPr>
    </w:p>
    <w:p w14:paraId="67571049" w14:textId="77777777"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 MIE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COSTA DEL SOL</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TÁNGER</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ASSILAH</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RABAT</w:t>
      </w:r>
    </w:p>
    <w:p w14:paraId="1218B09E" w14:textId="77777777" w:rsidR="008E303B" w:rsidRDefault="00E74A91" w:rsidP="008E303B">
      <w:pPr>
        <w:spacing w:after="0" w:line="240" w:lineRule="auto"/>
        <w:jc w:val="both"/>
        <w:rPr>
          <w:rFonts w:ascii="Arial Narrow" w:hAnsi="Arial Narrow"/>
          <w:sz w:val="24"/>
        </w:rPr>
      </w:pPr>
      <w:r w:rsidRPr="00E74A91">
        <w:rPr>
          <w:rFonts w:ascii="Arial Narrow" w:hAnsi="Arial Narrow"/>
          <w:sz w:val="24"/>
        </w:rPr>
        <w:t xml:space="preserve">Desayuno. Salida desde la Costa del Sol para embarcar rumbo a Tánger cruzando el Estrecho de Gibraltar. Llegada a Marruecos y continuación a Rabat. Parada para el almuerzo libre en la agradable localidad atlántica de </w:t>
      </w:r>
      <w:proofErr w:type="spellStart"/>
      <w:r w:rsidRPr="00E74A91">
        <w:rPr>
          <w:rFonts w:ascii="Arial Narrow" w:hAnsi="Arial Narrow"/>
          <w:sz w:val="24"/>
        </w:rPr>
        <w:t>Assilah</w:t>
      </w:r>
      <w:proofErr w:type="spellEnd"/>
      <w:r w:rsidRPr="00E74A91">
        <w:rPr>
          <w:rFonts w:ascii="Arial Narrow" w:hAnsi="Arial Narrow"/>
          <w:sz w:val="24"/>
        </w:rPr>
        <w:t>. Por la tarde llegada a Rabat. Cena y alojamiento.</w:t>
      </w:r>
      <w:r w:rsidR="008E303B">
        <w:rPr>
          <w:rFonts w:ascii="Arial Narrow" w:hAnsi="Arial Narrow"/>
          <w:sz w:val="24"/>
        </w:rPr>
        <w:t xml:space="preserve"> </w:t>
      </w:r>
    </w:p>
    <w:p w14:paraId="583C46AF" w14:textId="77777777" w:rsidR="008E303B" w:rsidRDefault="008E303B" w:rsidP="008E303B">
      <w:pPr>
        <w:spacing w:after="0" w:line="240" w:lineRule="auto"/>
        <w:jc w:val="both"/>
        <w:rPr>
          <w:rFonts w:ascii="Arial Narrow" w:hAnsi="Arial Narrow"/>
          <w:sz w:val="24"/>
        </w:rPr>
      </w:pPr>
    </w:p>
    <w:p w14:paraId="1B7084A3" w14:textId="77777777"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10 – JUE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RABAT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FEZ</w:t>
      </w:r>
    </w:p>
    <w:p w14:paraId="469D2B9E" w14:textId="77777777" w:rsidR="008E303B" w:rsidRDefault="00E74A91" w:rsidP="008E303B">
      <w:pPr>
        <w:spacing w:after="0" w:line="240" w:lineRule="auto"/>
        <w:jc w:val="both"/>
        <w:rPr>
          <w:rFonts w:ascii="Arial Narrow" w:hAnsi="Arial Narrow"/>
          <w:sz w:val="24"/>
        </w:rPr>
      </w:pPr>
      <w:r w:rsidRPr="00E74A91">
        <w:rPr>
          <w:rFonts w:ascii="Arial Narrow" w:hAnsi="Arial Narrow"/>
          <w:sz w:val="24"/>
        </w:rPr>
        <w:t>Desayuno. Rabat es una importante y linda ciudad que transmite tranquilidad y elegancia. Visitaremos sus puntos claves como Tour Hassan, mezquita inacabada que se levanta dominando la explanada con más de 200 columnas y el Mausoleo de Mohamed V, construido en recuerdo del sultán que consiguió la independencia del país y en los que la guardia real, en vistoso traje de gala, custodian a caballo la entrada al monumento. Continuación a Fez, la capital intelectual y religiosa de Marruecos. Recorrido panorámico para conocer el palacio real y sus 7 puertas o Dar Al-</w:t>
      </w:r>
      <w:proofErr w:type="spellStart"/>
      <w:r w:rsidRPr="00E74A91">
        <w:rPr>
          <w:rFonts w:ascii="Arial Narrow" w:hAnsi="Arial Narrow"/>
          <w:sz w:val="24"/>
        </w:rPr>
        <w:t>Makhzen</w:t>
      </w:r>
      <w:proofErr w:type="spellEnd"/>
      <w:r w:rsidRPr="00E74A91">
        <w:rPr>
          <w:rFonts w:ascii="Arial Narrow" w:hAnsi="Arial Narrow"/>
          <w:sz w:val="24"/>
        </w:rPr>
        <w:t xml:space="preserve"> de camino al fascinante mundo de la medina de Fez El Bali, la más antigua y extensa de Marruecos patrimonio de la Humanidad por la UNESCO con 785 mezquitas y más de 2.000 plazas, calles y callejuelas que suponen un laberíntico regreso en el tiempo. Desde </w:t>
      </w:r>
      <w:proofErr w:type="spellStart"/>
      <w:r w:rsidRPr="00E74A91">
        <w:rPr>
          <w:rFonts w:ascii="Arial Narrow" w:hAnsi="Arial Narrow"/>
          <w:sz w:val="24"/>
        </w:rPr>
        <w:t>Bab</w:t>
      </w:r>
      <w:proofErr w:type="spellEnd"/>
      <w:r w:rsidRPr="00E74A91">
        <w:rPr>
          <w:rFonts w:ascii="Arial Narrow" w:hAnsi="Arial Narrow"/>
          <w:sz w:val="24"/>
        </w:rPr>
        <w:t xml:space="preserve"> </w:t>
      </w:r>
      <w:proofErr w:type="spellStart"/>
      <w:r w:rsidRPr="00E74A91">
        <w:rPr>
          <w:rFonts w:ascii="Arial Narrow" w:hAnsi="Arial Narrow"/>
          <w:sz w:val="24"/>
        </w:rPr>
        <w:t>Boujloud</w:t>
      </w:r>
      <w:proofErr w:type="spellEnd"/>
      <w:r w:rsidRPr="00E74A91">
        <w:rPr>
          <w:rFonts w:ascii="Arial Narrow" w:hAnsi="Arial Narrow"/>
          <w:sz w:val="24"/>
        </w:rPr>
        <w:t xml:space="preserve"> hasta la plaza Es-</w:t>
      </w:r>
      <w:proofErr w:type="spellStart"/>
      <w:r w:rsidRPr="00E74A91">
        <w:rPr>
          <w:rFonts w:ascii="Arial Narrow" w:hAnsi="Arial Narrow"/>
          <w:sz w:val="24"/>
        </w:rPr>
        <w:t>Seffarine</w:t>
      </w:r>
      <w:proofErr w:type="spellEnd"/>
      <w:r w:rsidRPr="00E74A91">
        <w:rPr>
          <w:rFonts w:ascii="Arial Narrow" w:hAnsi="Arial Narrow"/>
          <w:sz w:val="24"/>
        </w:rPr>
        <w:t xml:space="preserve"> realizaremos un viaje a través de los siglos comenzando en el siglo IX hasta el XIX, a lo largo del paseo conoceremos cómo se estructuran estas callejuelas, las diferentes construcciones que componen los muros de la medina, además de sus gremios de artesanos y barrios como el de los curtidores de pieles o costureros para ver sus antiguas formas de trabajo. Conoceremos una Medersa y finalizaremos al son del martillo de los alfareros trabajando el cobre tal como lo hacían hace cientos de años. Almuerzo en un restaurante típico incluido. Alojamiento.</w:t>
      </w:r>
    </w:p>
    <w:p w14:paraId="169F3467" w14:textId="77777777" w:rsidR="00DF5882" w:rsidRDefault="00DF5882" w:rsidP="008E303B">
      <w:pPr>
        <w:spacing w:after="0" w:line="240" w:lineRule="auto"/>
        <w:jc w:val="both"/>
        <w:rPr>
          <w:rFonts w:ascii="Arial Narrow" w:hAnsi="Arial Narrow"/>
          <w:sz w:val="24"/>
        </w:rPr>
      </w:pPr>
    </w:p>
    <w:p w14:paraId="74AA0B63" w14:textId="77777777"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11 – VIE / </w:t>
      </w:r>
      <w:r w:rsidR="00E74A91" w:rsidRPr="00E74A91">
        <w:rPr>
          <w:rFonts w:ascii="Arial Narrow" w:hAnsi="Arial Narrow" w:cstheme="minorHAnsi"/>
          <w:b/>
          <w:color w:val="C00000"/>
          <w:sz w:val="24"/>
          <w:szCs w:val="24"/>
        </w:rPr>
        <w:t>FEZ</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CHAOUEN</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TÁNGER</w:t>
      </w:r>
    </w:p>
    <w:p w14:paraId="3A83C91B" w14:textId="77777777" w:rsidR="00DF5882" w:rsidRDefault="00E74A91" w:rsidP="00DF5882">
      <w:pPr>
        <w:spacing w:after="0"/>
        <w:jc w:val="both"/>
        <w:rPr>
          <w:rFonts w:ascii="Arial Narrow" w:hAnsi="Arial Narrow"/>
          <w:sz w:val="24"/>
          <w:szCs w:val="24"/>
        </w:rPr>
      </w:pPr>
      <w:r w:rsidRPr="00E74A91">
        <w:rPr>
          <w:rFonts w:ascii="Arial Narrow" w:hAnsi="Arial Narrow"/>
          <w:sz w:val="24"/>
          <w:szCs w:val="24"/>
        </w:rPr>
        <w:t xml:space="preserve">Desayuno. Salida en dirección a </w:t>
      </w:r>
      <w:proofErr w:type="spellStart"/>
      <w:r w:rsidRPr="00E74A91">
        <w:rPr>
          <w:rFonts w:ascii="Arial Narrow" w:hAnsi="Arial Narrow"/>
          <w:sz w:val="24"/>
          <w:szCs w:val="24"/>
        </w:rPr>
        <w:t>Chaouen</w:t>
      </w:r>
      <w:proofErr w:type="spellEnd"/>
      <w:r w:rsidRPr="00E74A91">
        <w:rPr>
          <w:rFonts w:ascii="Arial Narrow" w:hAnsi="Arial Narrow"/>
          <w:sz w:val="24"/>
          <w:szCs w:val="24"/>
        </w:rPr>
        <w:t xml:space="preserve"> o </w:t>
      </w:r>
      <w:proofErr w:type="spellStart"/>
      <w:r w:rsidRPr="00E74A91">
        <w:rPr>
          <w:rFonts w:ascii="Arial Narrow" w:hAnsi="Arial Narrow"/>
          <w:sz w:val="24"/>
          <w:szCs w:val="24"/>
        </w:rPr>
        <w:t>Chefchaouen</w:t>
      </w:r>
      <w:proofErr w:type="spellEnd"/>
      <w:r w:rsidRPr="00E74A91">
        <w:rPr>
          <w:rFonts w:ascii="Arial Narrow" w:hAnsi="Arial Narrow"/>
          <w:sz w:val="24"/>
          <w:szCs w:val="24"/>
        </w:rPr>
        <w:t xml:space="preserve">, uno de los pueblos más lindos y pintorescos de Marruecos. Pasearemos por sus callejuelas encaladas de azul, sus rincones e historia hasta llegar a la plaza </w:t>
      </w:r>
      <w:proofErr w:type="spellStart"/>
      <w:r w:rsidRPr="00E74A91">
        <w:rPr>
          <w:rFonts w:ascii="Arial Narrow" w:hAnsi="Arial Narrow"/>
          <w:sz w:val="24"/>
          <w:szCs w:val="24"/>
        </w:rPr>
        <w:t>Outta</w:t>
      </w:r>
      <w:proofErr w:type="spellEnd"/>
      <w:r w:rsidRPr="00E74A91">
        <w:rPr>
          <w:rFonts w:ascii="Arial Narrow" w:hAnsi="Arial Narrow"/>
          <w:sz w:val="24"/>
          <w:szCs w:val="24"/>
        </w:rPr>
        <w:t xml:space="preserve"> El </w:t>
      </w:r>
      <w:proofErr w:type="spellStart"/>
      <w:r w:rsidRPr="00E74A91">
        <w:rPr>
          <w:rFonts w:ascii="Arial Narrow" w:hAnsi="Arial Narrow"/>
          <w:sz w:val="24"/>
          <w:szCs w:val="24"/>
        </w:rPr>
        <w:t>Hammam</w:t>
      </w:r>
      <w:proofErr w:type="spellEnd"/>
      <w:r w:rsidRPr="00E74A91">
        <w:rPr>
          <w:rFonts w:ascii="Arial Narrow" w:hAnsi="Arial Narrow"/>
          <w:sz w:val="24"/>
          <w:szCs w:val="24"/>
        </w:rPr>
        <w:t>. Tiempo libre. Este pueblo fue fundado en 1471 para protegerse de la invasión de los portugueses, hasta que moriscos y judíos se instalaron después de la Reconquista Española en tiempo medievales. Fue durante el protectorado español cuando la armada española definitivamente ocupó la ciudad hasta que el norte de Marruecos se independizó allá por el 1958. Salida hacia Tánger. Cena y alojamiento.</w:t>
      </w:r>
    </w:p>
    <w:p w14:paraId="6CC6D943" w14:textId="77777777" w:rsidR="00E74A91" w:rsidRPr="0078220E" w:rsidRDefault="00E74A91" w:rsidP="00DF5882">
      <w:pPr>
        <w:spacing w:after="0"/>
        <w:jc w:val="both"/>
        <w:rPr>
          <w:rFonts w:ascii="Arial Narrow" w:hAnsi="Arial Narrow" w:cstheme="minorHAnsi"/>
          <w:sz w:val="24"/>
          <w:szCs w:val="24"/>
        </w:rPr>
      </w:pPr>
    </w:p>
    <w:p w14:paraId="2389D1FB" w14:textId="77777777"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12 – SÁB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TÁNGER-COSTA DEL SOL</w:t>
      </w:r>
    </w:p>
    <w:p w14:paraId="794960B9" w14:textId="77777777" w:rsidR="00DF5882" w:rsidRDefault="00E74A91" w:rsidP="00DF5882">
      <w:pPr>
        <w:spacing w:after="0" w:line="240" w:lineRule="auto"/>
        <w:rPr>
          <w:rFonts w:ascii="Arial Narrow" w:hAnsi="Arial Narrow"/>
          <w:sz w:val="24"/>
          <w:szCs w:val="24"/>
        </w:rPr>
      </w:pPr>
      <w:r w:rsidRPr="00E74A91">
        <w:rPr>
          <w:rFonts w:ascii="Arial Narrow" w:hAnsi="Arial Narrow"/>
          <w:sz w:val="24"/>
          <w:szCs w:val="24"/>
        </w:rPr>
        <w:t>Desayuno. Mañana libre. Salida para embarcar con destino a la Costa del Sol. Cena y alojamiento.</w:t>
      </w:r>
    </w:p>
    <w:p w14:paraId="0F10918C" w14:textId="77777777" w:rsidR="00E74A91" w:rsidRDefault="00E74A91" w:rsidP="00DF5882">
      <w:pPr>
        <w:spacing w:after="0" w:line="240" w:lineRule="auto"/>
        <w:rPr>
          <w:rFonts w:ascii="Arial Narrow" w:hAnsi="Arial Narrow"/>
          <w:sz w:val="24"/>
          <w:szCs w:val="24"/>
        </w:rPr>
      </w:pPr>
    </w:p>
    <w:p w14:paraId="09AC508D" w14:textId="77777777"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13 – DOM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COSTA DEL SOL</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GRANADA*</w:t>
      </w:r>
    </w:p>
    <w:p w14:paraId="329AD68A" w14:textId="77777777" w:rsidR="00DF5882" w:rsidRDefault="00E74A91" w:rsidP="00DF5882">
      <w:pPr>
        <w:spacing w:after="0" w:line="240" w:lineRule="auto"/>
        <w:jc w:val="both"/>
        <w:rPr>
          <w:rFonts w:ascii="Arial Narrow" w:hAnsi="Arial Narrow"/>
          <w:sz w:val="24"/>
        </w:rPr>
      </w:pPr>
      <w:r w:rsidRPr="00E74A91">
        <w:rPr>
          <w:rFonts w:ascii="Arial Narrow" w:hAnsi="Arial Narrow"/>
          <w:sz w:val="24"/>
        </w:rPr>
        <w:t xml:space="preserve">Desayuno. Salida hacia Granada. Visita del espectacular conjunto monumental de La Alhambra y el Generalife, antigua residencia de los reyes moros, con sus magníficos jardines, fuentes y arcadas, </w:t>
      </w:r>
      <w:r w:rsidRPr="00E74A91">
        <w:rPr>
          <w:rFonts w:ascii="Arial Narrow" w:hAnsi="Arial Narrow"/>
          <w:sz w:val="24"/>
        </w:rPr>
        <w:lastRenderedPageBreak/>
        <w:t>Patrimonio de la Humanidad. Cena y alojamiento. Por la noche visita opcional a las cuevas del Sacromonte con espectáculo de zambra flamenca.</w:t>
      </w:r>
    </w:p>
    <w:p w14:paraId="79253123" w14:textId="77777777" w:rsidR="00DF5882" w:rsidRDefault="00DF5882" w:rsidP="00DF5882">
      <w:pPr>
        <w:spacing w:after="0" w:line="240" w:lineRule="auto"/>
        <w:jc w:val="both"/>
        <w:rPr>
          <w:rFonts w:ascii="Arial Narrow" w:hAnsi="Arial Narrow"/>
          <w:sz w:val="24"/>
        </w:rPr>
      </w:pPr>
    </w:p>
    <w:p w14:paraId="22DB1715" w14:textId="77777777"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14 – LUN /</w:t>
      </w:r>
      <w:r w:rsidRPr="00F84327">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GRANADA</w:t>
      </w:r>
      <w:r w:rsidR="00E74A91">
        <w:rPr>
          <w:rFonts w:ascii="Arial Narrow" w:hAnsi="Arial Narrow" w:cstheme="minorHAnsi"/>
          <w:b/>
          <w:color w:val="C00000"/>
          <w:sz w:val="24"/>
          <w:szCs w:val="24"/>
        </w:rPr>
        <w:t xml:space="preserve"> – </w:t>
      </w:r>
      <w:r w:rsidR="00E74A91" w:rsidRPr="00E74A91">
        <w:rPr>
          <w:rFonts w:ascii="Arial Narrow" w:hAnsi="Arial Narrow" w:cstheme="minorHAnsi"/>
          <w:b/>
          <w:color w:val="C00000"/>
          <w:sz w:val="24"/>
          <w:szCs w:val="24"/>
        </w:rPr>
        <w:t>TOLEDO</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w:t>
      </w:r>
      <w:r w:rsidR="00E74A91">
        <w:rPr>
          <w:rFonts w:ascii="Arial Narrow" w:hAnsi="Arial Narrow" w:cstheme="minorHAnsi"/>
          <w:b/>
          <w:color w:val="C00000"/>
          <w:sz w:val="24"/>
          <w:szCs w:val="24"/>
        </w:rPr>
        <w:t xml:space="preserve"> </w:t>
      </w:r>
      <w:r w:rsidR="00E74A91" w:rsidRPr="00E74A91">
        <w:rPr>
          <w:rFonts w:ascii="Arial Narrow" w:hAnsi="Arial Narrow" w:cstheme="minorHAnsi"/>
          <w:b/>
          <w:color w:val="C00000"/>
          <w:sz w:val="24"/>
          <w:szCs w:val="24"/>
        </w:rPr>
        <w:t>MADRID</w:t>
      </w:r>
    </w:p>
    <w:p w14:paraId="4A1154C6" w14:textId="77777777" w:rsidR="00042C4E" w:rsidRPr="00F337C3" w:rsidRDefault="00042C4E" w:rsidP="00042C4E">
      <w:pPr>
        <w:spacing w:after="0" w:line="240" w:lineRule="auto"/>
        <w:jc w:val="both"/>
        <w:rPr>
          <w:rFonts w:ascii="Arial Narrow" w:hAnsi="Arial Narrow"/>
          <w:sz w:val="24"/>
        </w:rPr>
      </w:pPr>
      <w:r w:rsidRPr="00E74A91">
        <w:rPr>
          <w:rFonts w:ascii="Arial Narrow" w:hAnsi="Arial Narrow"/>
          <w:sz w:val="24"/>
        </w:rPr>
        <w:t>Desayuno y salida hacia la imperial ciudad de Toledo. Almuerzo. Visita panorámica desde el Mirador del Valle y paseo a pie por el casco antiguo. Posteriormente continuación hacia Madrid. Alojamiento.</w:t>
      </w:r>
      <w:r>
        <w:rPr>
          <w:rFonts w:ascii="Arial Narrow" w:hAnsi="Arial Narrow"/>
          <w:sz w:val="24"/>
        </w:rPr>
        <w:t xml:space="preserve"> Llegada traslado (no incluido) al aeropuerto de Madrid para tomar su vuelo de regreso a su país de origen.</w:t>
      </w:r>
    </w:p>
    <w:p w14:paraId="15EE0919" w14:textId="77777777" w:rsidR="00E74A91" w:rsidRDefault="00E74A91" w:rsidP="00DF5882">
      <w:pPr>
        <w:spacing w:after="0"/>
        <w:jc w:val="both"/>
        <w:rPr>
          <w:rFonts w:ascii="Arial Narrow" w:hAnsi="Arial Narrow"/>
          <w:sz w:val="24"/>
        </w:rPr>
      </w:pPr>
    </w:p>
    <w:p w14:paraId="67DFBD66" w14:textId="77777777" w:rsidR="00F337C3" w:rsidRDefault="00F337C3" w:rsidP="0002013F">
      <w:pPr>
        <w:spacing w:after="0" w:line="240" w:lineRule="auto"/>
        <w:rPr>
          <w:rFonts w:ascii="Arial Narrow" w:hAnsi="Arial Narrow"/>
          <w:b/>
          <w:bCs/>
          <w:color w:val="C00000"/>
          <w:sz w:val="24"/>
          <w:szCs w:val="24"/>
        </w:rPr>
      </w:pPr>
    </w:p>
    <w:p w14:paraId="0D71F089" w14:textId="77777777" w:rsidR="00F337C3" w:rsidRDefault="00F337C3" w:rsidP="00497ECB">
      <w:pPr>
        <w:spacing w:after="0" w:line="240" w:lineRule="auto"/>
        <w:rPr>
          <w:rFonts w:ascii="Arial Narrow" w:hAnsi="Arial Narrow"/>
          <w:b/>
          <w:bCs/>
          <w:color w:val="C00000"/>
          <w:sz w:val="24"/>
          <w:szCs w:val="24"/>
        </w:rPr>
      </w:pPr>
    </w:p>
    <w:p w14:paraId="6725829F"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510F936"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735523A"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3A04B17"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76DB142" w14:textId="77777777"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Traslado: Llegada en Oporto.</w:t>
      </w:r>
    </w:p>
    <w:p w14:paraId="76360D36" w14:textId="77777777" w:rsidR="00042C4E" w:rsidRP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 xml:space="preserve">Pasaje </w:t>
      </w:r>
      <w:proofErr w:type="spellStart"/>
      <w:r w:rsidRPr="00042C4E">
        <w:rPr>
          <w:rFonts w:ascii="Arial Narrow" w:hAnsi="Arial Narrow" w:cs="Calibri"/>
          <w:sz w:val="24"/>
          <w:szCs w:val="24"/>
        </w:rPr>
        <w:t>fast</w:t>
      </w:r>
      <w:proofErr w:type="spellEnd"/>
      <w:r w:rsidRPr="00042C4E">
        <w:rPr>
          <w:rFonts w:ascii="Arial Narrow" w:hAnsi="Arial Narrow" w:cs="Calibri"/>
          <w:sz w:val="24"/>
          <w:szCs w:val="24"/>
        </w:rPr>
        <w:t>-ferry, ida/vuelta.</w:t>
      </w:r>
    </w:p>
    <w:p w14:paraId="12A5C176"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Oporto</w:t>
      </w:r>
    </w:p>
    <w:p w14:paraId="7BFB949F"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Lisboa</w:t>
      </w:r>
    </w:p>
    <w:p w14:paraId="7D817FE9"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Sevilla </w:t>
      </w:r>
    </w:p>
    <w:p w14:paraId="6C14FA10"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Córdoba</w:t>
      </w:r>
    </w:p>
    <w:p w14:paraId="7BCA31B8"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Costa del Sol </w:t>
      </w:r>
    </w:p>
    <w:p w14:paraId="16E24E11"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Rabat</w:t>
      </w:r>
    </w:p>
    <w:p w14:paraId="02D99D26" w14:textId="77777777" w:rsidR="00E74A91"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Fez</w:t>
      </w:r>
    </w:p>
    <w:p w14:paraId="716E6C68" w14:textId="77777777"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Tánger</w:t>
      </w:r>
    </w:p>
    <w:p w14:paraId="3441B511" w14:textId="77777777"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Granada</w:t>
      </w:r>
    </w:p>
    <w:p w14:paraId="57CC0B24" w14:textId="77777777" w:rsidR="00042C4E" w:rsidRDefault="00042C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Desayuno Bufet diario</w:t>
      </w:r>
    </w:p>
    <w:p w14:paraId="49D4463C" w14:textId="77777777"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2 almuerzos y 7 cenas.</w:t>
      </w:r>
    </w:p>
    <w:p w14:paraId="6F9743AF" w14:textId="77777777" w:rsid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Visita con guía local en Oporto, Lisboa, Sevilla, Córdoba, Rabat, Fez, Granada y Toledo.</w:t>
      </w:r>
    </w:p>
    <w:p w14:paraId="190C9340" w14:textId="77777777" w:rsidR="00042C4E" w:rsidRPr="00042C4E" w:rsidRDefault="00042C4E" w:rsidP="00042C4E">
      <w:pPr>
        <w:pStyle w:val="Prrafodelista"/>
        <w:numPr>
          <w:ilvl w:val="0"/>
          <w:numId w:val="3"/>
        </w:numPr>
        <w:shd w:val="clear" w:color="auto" w:fill="FFFFFF"/>
        <w:spacing w:after="0" w:line="240" w:lineRule="auto"/>
        <w:jc w:val="both"/>
        <w:rPr>
          <w:rFonts w:ascii="Arial Narrow" w:hAnsi="Arial Narrow" w:cs="Calibri"/>
          <w:sz w:val="24"/>
          <w:szCs w:val="24"/>
        </w:rPr>
      </w:pPr>
      <w:r w:rsidRPr="00042C4E">
        <w:rPr>
          <w:rFonts w:ascii="Arial Narrow" w:hAnsi="Arial Narrow" w:cs="Calibri"/>
          <w:sz w:val="24"/>
          <w:szCs w:val="24"/>
        </w:rPr>
        <w:t>Entradas: Mezquita en Córdoba y Alhambra en Granada*.</w:t>
      </w:r>
    </w:p>
    <w:p w14:paraId="1279CFB3" w14:textId="77777777"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Visita a una bodega con degustación de vino.</w:t>
      </w:r>
    </w:p>
    <w:p w14:paraId="6621CA83" w14:textId="77777777"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Autocar de lujo.</w:t>
      </w:r>
    </w:p>
    <w:p w14:paraId="3962DE2E" w14:textId="77777777" w:rsid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042C4E">
        <w:rPr>
          <w:rStyle w:val="StyleSquare"/>
          <w:rFonts w:ascii="Arial Narrow" w:eastAsiaTheme="minorHAnsi" w:hAnsi="Arial Narrow"/>
          <w:color w:val="auto"/>
          <w:sz w:val="24"/>
          <w:szCs w:val="24"/>
        </w:rPr>
        <w:t>Guía acompañante.</w:t>
      </w:r>
    </w:p>
    <w:p w14:paraId="20F25557" w14:textId="77777777" w:rsidR="00042C4E" w:rsidRPr="00042C4E" w:rsidRDefault="00042C4E" w:rsidP="00042C4E">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w:t>
      </w:r>
      <w:r w:rsidRPr="00042C4E">
        <w:rPr>
          <w:rStyle w:val="StyleSquare"/>
          <w:rFonts w:ascii="Arial Narrow" w:eastAsiaTheme="minorHAnsi" w:hAnsi="Arial Narrow"/>
          <w:color w:val="auto"/>
          <w:sz w:val="24"/>
          <w:szCs w:val="24"/>
        </w:rPr>
        <w:t>asas Municipales en Portugal.</w:t>
      </w:r>
    </w:p>
    <w:p w14:paraId="0BC0C127" w14:textId="77777777"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7CBEA0C6" w14:textId="77777777" w:rsidR="00C22DD0" w:rsidRDefault="00C22DD0" w:rsidP="00184829">
      <w:pPr>
        <w:spacing w:after="0" w:line="240" w:lineRule="auto"/>
        <w:jc w:val="both"/>
        <w:rPr>
          <w:rFonts w:ascii="Arial Narrow" w:eastAsia="Adobe Fangsong Std R" w:hAnsi="Arial Narrow"/>
          <w:b/>
          <w:bCs/>
          <w:color w:val="C00000"/>
          <w:sz w:val="24"/>
          <w:szCs w:val="24"/>
        </w:rPr>
      </w:pPr>
    </w:p>
    <w:p w14:paraId="382AC131" w14:textId="77777777" w:rsidR="00C22DD0" w:rsidRDefault="00C22DD0" w:rsidP="00184829">
      <w:pPr>
        <w:spacing w:after="0" w:line="240" w:lineRule="auto"/>
        <w:jc w:val="both"/>
        <w:rPr>
          <w:rFonts w:ascii="Arial Narrow" w:eastAsia="Adobe Fangsong Std R" w:hAnsi="Arial Narrow"/>
          <w:b/>
          <w:bCs/>
          <w:color w:val="C00000"/>
          <w:sz w:val="24"/>
          <w:szCs w:val="24"/>
        </w:rPr>
      </w:pPr>
    </w:p>
    <w:p w14:paraId="5B4258F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B5C6968" w14:textId="77777777" w:rsidR="00E700A2" w:rsidRDefault="008D0C72"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salida </w:t>
      </w:r>
    </w:p>
    <w:p w14:paraId="4344748D"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43820C9"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684E9782"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2A1743EC"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59958B93"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5918743F"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1A3079AB"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50B8545C"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4A8932F3"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C7472D7"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A665E6C"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03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3112"/>
        <w:gridCol w:w="2087"/>
        <w:gridCol w:w="2081"/>
      </w:tblGrid>
      <w:tr w:rsidR="00F3592D" w14:paraId="2D9545C2" w14:textId="77777777" w:rsidTr="0002013F">
        <w:trPr>
          <w:trHeight w:val="744"/>
          <w:jc w:val="center"/>
        </w:trPr>
        <w:tc>
          <w:tcPr>
            <w:tcW w:w="3116" w:type="dxa"/>
            <w:vMerge w:val="restart"/>
            <w:shd w:val="clear" w:color="auto" w:fill="E7E6E6" w:themeFill="background2"/>
            <w:vAlign w:val="center"/>
          </w:tcPr>
          <w:p w14:paraId="7441378A" w14:textId="77777777" w:rsidR="00F3592D" w:rsidRDefault="00CE4A24"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112" w:type="dxa"/>
            <w:vMerge w:val="restart"/>
            <w:shd w:val="clear" w:color="auto" w:fill="E7E6E6" w:themeFill="background2"/>
            <w:vAlign w:val="center"/>
          </w:tcPr>
          <w:p w14:paraId="04FC8EF7" w14:textId="77777777" w:rsidR="00B34BDA" w:rsidRDefault="00A6454C" w:rsidP="00B34BD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68" w:type="dxa"/>
            <w:gridSpan w:val="2"/>
            <w:shd w:val="clear" w:color="auto" w:fill="E7E6E6" w:themeFill="background2"/>
            <w:vAlign w:val="center"/>
          </w:tcPr>
          <w:p w14:paraId="68054782" w14:textId="77777777"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A6454C">
              <w:rPr>
                <w:rFonts w:ascii="Arial Narrow" w:hAnsi="Arial Narrow" w:cs="Arial"/>
                <w:b/>
                <w:bCs/>
                <w:color w:val="C00000"/>
                <w:sz w:val="24"/>
                <w:szCs w:val="24"/>
                <w:lang w:val="es-ES" w:eastAsia="es-ES"/>
              </w:rPr>
              <w:t>OR PERSONA EN DOLARES AMERICANOS</w:t>
            </w:r>
          </w:p>
        </w:tc>
      </w:tr>
      <w:tr w:rsidR="002742D6" w14:paraId="717296D4" w14:textId="77777777" w:rsidTr="0002013F">
        <w:trPr>
          <w:trHeight w:val="481"/>
          <w:jc w:val="center"/>
        </w:trPr>
        <w:tc>
          <w:tcPr>
            <w:tcW w:w="3116" w:type="dxa"/>
            <w:vMerge/>
            <w:shd w:val="clear" w:color="auto" w:fill="E7E6E6" w:themeFill="background2"/>
            <w:vAlign w:val="center"/>
          </w:tcPr>
          <w:p w14:paraId="52A1DCCC" w14:textId="77777777" w:rsidR="002742D6" w:rsidRDefault="002742D6" w:rsidP="00DB39D9">
            <w:pPr>
              <w:jc w:val="center"/>
              <w:rPr>
                <w:rFonts w:ascii="Arial Narrow" w:hAnsi="Arial Narrow" w:cs="Arial"/>
                <w:b/>
                <w:bCs/>
                <w:color w:val="C00000"/>
                <w:sz w:val="24"/>
                <w:szCs w:val="24"/>
                <w:lang w:val="es-ES" w:eastAsia="es-ES"/>
              </w:rPr>
            </w:pPr>
          </w:p>
        </w:tc>
        <w:tc>
          <w:tcPr>
            <w:tcW w:w="3112" w:type="dxa"/>
            <w:vMerge/>
            <w:tcBorders>
              <w:right w:val="single" w:sz="4" w:space="0" w:color="auto"/>
            </w:tcBorders>
            <w:shd w:val="clear" w:color="auto" w:fill="E7E6E6" w:themeFill="background2"/>
            <w:vAlign w:val="center"/>
          </w:tcPr>
          <w:p w14:paraId="26A0563A" w14:textId="77777777" w:rsidR="002742D6" w:rsidRDefault="002742D6" w:rsidP="00DB39D9">
            <w:pPr>
              <w:jc w:val="center"/>
              <w:rPr>
                <w:rFonts w:ascii="Arial Narrow" w:hAnsi="Arial Narrow" w:cs="Arial"/>
                <w:b/>
                <w:bCs/>
                <w:color w:val="C00000"/>
                <w:sz w:val="24"/>
                <w:szCs w:val="24"/>
                <w:lang w:val="es-ES" w:eastAsia="es-ES"/>
              </w:rPr>
            </w:pPr>
          </w:p>
        </w:tc>
        <w:tc>
          <w:tcPr>
            <w:tcW w:w="20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018B9EC"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A17E2E"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F11042" w:rsidRPr="00E4457E" w14:paraId="6DF3245B" w14:textId="77777777" w:rsidTr="0002013F">
        <w:trPr>
          <w:trHeight w:val="2095"/>
          <w:jc w:val="center"/>
        </w:trPr>
        <w:tc>
          <w:tcPr>
            <w:tcW w:w="3116" w:type="dxa"/>
            <w:tcBorders>
              <w:right w:val="single" w:sz="4" w:space="0" w:color="auto"/>
            </w:tcBorders>
            <w:shd w:val="clear" w:color="auto" w:fill="FFFFFF" w:themeFill="background1"/>
            <w:vAlign w:val="center"/>
          </w:tcPr>
          <w:p w14:paraId="5411476A" w14:textId="77777777" w:rsidR="00F11042" w:rsidRPr="00A226CB" w:rsidRDefault="00F11042" w:rsidP="00F11042">
            <w:pPr>
              <w:jc w:val="center"/>
              <w:rPr>
                <w:rFonts w:ascii="Arial Narrow" w:hAnsi="Arial Narrow" w:cs="Calibri"/>
                <w:b/>
                <w:color w:val="000000"/>
                <w:sz w:val="22"/>
                <w:szCs w:val="22"/>
              </w:rPr>
            </w:pPr>
            <w:r>
              <w:rPr>
                <w:rFonts w:ascii="Arial Narrow" w:hAnsi="Arial Narrow" w:cs="Calibri"/>
                <w:b/>
                <w:color w:val="000000"/>
                <w:sz w:val="22"/>
                <w:szCs w:val="22"/>
              </w:rPr>
              <w:t>UNICA</w:t>
            </w:r>
          </w:p>
        </w:tc>
        <w:tc>
          <w:tcPr>
            <w:tcW w:w="31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ED85D9" w14:textId="77777777" w:rsidR="00F11042" w:rsidRPr="00CE4A24" w:rsidRDefault="00F11042" w:rsidP="00F11042">
            <w:pPr>
              <w:jc w:val="center"/>
              <w:rPr>
                <w:rFonts w:ascii="Arial Narrow" w:hAnsi="Arial Narrow" w:cs="Calibri"/>
                <w:b/>
                <w:bCs/>
                <w:color w:val="000000"/>
              </w:rPr>
            </w:pPr>
            <w:r>
              <w:rPr>
                <w:rFonts w:ascii="Arial Narrow" w:hAnsi="Arial Narrow" w:cs="Calibri"/>
                <w:b/>
                <w:bCs/>
                <w:color w:val="000000"/>
                <w:sz w:val="22"/>
                <w:szCs w:val="22"/>
              </w:rPr>
              <w:t>31 MAR 2026 - 16 MAR 2027</w:t>
            </w:r>
          </w:p>
        </w:tc>
        <w:tc>
          <w:tcPr>
            <w:tcW w:w="208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7434B596" w14:textId="7447ABE3" w:rsidR="00F11042" w:rsidRDefault="00F11042" w:rsidP="00F11042">
            <w:pPr>
              <w:jc w:val="center"/>
              <w:rPr>
                <w:rFonts w:ascii="Arial Narrow" w:hAnsi="Arial Narrow" w:cs="Calibri"/>
                <w:color w:val="000000"/>
                <w:sz w:val="22"/>
                <w:szCs w:val="22"/>
              </w:rPr>
            </w:pPr>
            <w:r>
              <w:rPr>
                <w:rFonts w:ascii="Arial Narrow" w:hAnsi="Arial Narrow" w:cs="Calibri"/>
                <w:color w:val="000000"/>
                <w:sz w:val="22"/>
                <w:szCs w:val="22"/>
              </w:rPr>
              <w:t>USD 3.510</w:t>
            </w:r>
          </w:p>
        </w:tc>
        <w:tc>
          <w:tcPr>
            <w:tcW w:w="2081" w:type="dxa"/>
            <w:tcBorders>
              <w:top w:val="single" w:sz="4" w:space="0" w:color="auto"/>
              <w:left w:val="nil"/>
              <w:bottom w:val="single" w:sz="4" w:space="0" w:color="auto"/>
              <w:right w:val="single" w:sz="4" w:space="0" w:color="auto"/>
            </w:tcBorders>
            <w:shd w:val="clear" w:color="auto" w:fill="FFFFFF" w:themeFill="background1"/>
            <w:vAlign w:val="center"/>
          </w:tcPr>
          <w:p w14:paraId="252740F1" w14:textId="3BF05B90" w:rsidR="00F11042" w:rsidRDefault="00F11042" w:rsidP="00F11042">
            <w:pPr>
              <w:jc w:val="center"/>
              <w:rPr>
                <w:rFonts w:ascii="Arial Narrow" w:hAnsi="Arial Narrow" w:cs="Calibri"/>
                <w:color w:val="000000"/>
                <w:sz w:val="22"/>
                <w:szCs w:val="22"/>
              </w:rPr>
            </w:pPr>
            <w:r>
              <w:rPr>
                <w:rFonts w:ascii="Arial Narrow" w:hAnsi="Arial Narrow" w:cs="Calibri"/>
                <w:color w:val="000000"/>
                <w:sz w:val="22"/>
                <w:szCs w:val="22"/>
              </w:rPr>
              <w:t>USD 2.700</w:t>
            </w:r>
          </w:p>
        </w:tc>
      </w:tr>
    </w:tbl>
    <w:p w14:paraId="23C6A9DA" w14:textId="77777777" w:rsidR="00B34BDA" w:rsidRDefault="00B34BDA" w:rsidP="005300F2">
      <w:pPr>
        <w:shd w:val="clear" w:color="auto" w:fill="FFFFFF"/>
        <w:spacing w:after="0"/>
        <w:jc w:val="both"/>
        <w:rPr>
          <w:rStyle w:val="space1"/>
          <w:rFonts w:ascii="Arial Narrow" w:hAnsi="Arial Narrow"/>
          <w:b/>
          <w:color w:val="C00000"/>
          <w:sz w:val="24"/>
          <w:szCs w:val="24"/>
        </w:rPr>
      </w:pPr>
    </w:p>
    <w:p w14:paraId="176ECE2A" w14:textId="77777777" w:rsidR="00C22DD0" w:rsidRDefault="00C22DD0" w:rsidP="005300F2">
      <w:pPr>
        <w:shd w:val="clear" w:color="auto" w:fill="FFFFFF"/>
        <w:spacing w:after="0"/>
        <w:jc w:val="both"/>
        <w:rPr>
          <w:rStyle w:val="space1"/>
          <w:rFonts w:ascii="Arial Narrow" w:hAnsi="Arial Narrow"/>
          <w:b/>
          <w:color w:val="C00000"/>
          <w:sz w:val="24"/>
          <w:szCs w:val="24"/>
        </w:rPr>
      </w:pPr>
    </w:p>
    <w:tbl>
      <w:tblPr>
        <w:tblStyle w:val="Tablaconcuadrcula"/>
        <w:tblW w:w="10457" w:type="dxa"/>
        <w:jc w:val="center"/>
        <w:tblLook w:val="04A0" w:firstRow="1" w:lastRow="0" w:firstColumn="1" w:lastColumn="0" w:noHBand="0" w:noVBand="1"/>
      </w:tblPr>
      <w:tblGrid>
        <w:gridCol w:w="3480"/>
        <w:gridCol w:w="3062"/>
        <w:gridCol w:w="3915"/>
      </w:tblGrid>
      <w:tr w:rsidR="008F6F49" w14:paraId="2A18139D" w14:textId="77777777" w:rsidTr="00B34BDA">
        <w:trPr>
          <w:trHeight w:val="640"/>
          <w:jc w:val="center"/>
        </w:trPr>
        <w:tc>
          <w:tcPr>
            <w:tcW w:w="10457" w:type="dxa"/>
            <w:gridSpan w:val="3"/>
            <w:shd w:val="clear" w:color="auto" w:fill="E7E6E6" w:themeFill="background2"/>
            <w:vAlign w:val="center"/>
          </w:tcPr>
          <w:p w14:paraId="10E7DD0E"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7C57D989" w14:textId="77777777" w:rsidTr="00A6454C">
        <w:trPr>
          <w:trHeight w:val="744"/>
          <w:jc w:val="center"/>
        </w:trPr>
        <w:tc>
          <w:tcPr>
            <w:tcW w:w="3480" w:type="dxa"/>
            <w:shd w:val="clear" w:color="auto" w:fill="E7E6E6" w:themeFill="background2"/>
            <w:vAlign w:val="center"/>
          </w:tcPr>
          <w:p w14:paraId="78B54A58"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062" w:type="dxa"/>
            <w:shd w:val="clear" w:color="auto" w:fill="E7E6E6" w:themeFill="background2"/>
            <w:vAlign w:val="center"/>
          </w:tcPr>
          <w:p w14:paraId="5DF209C7"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915" w:type="dxa"/>
            <w:shd w:val="clear" w:color="auto" w:fill="E7E6E6" w:themeFill="background2"/>
            <w:vAlign w:val="center"/>
          </w:tcPr>
          <w:p w14:paraId="296E0238"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426CE3" w14:paraId="65AF2A0A" w14:textId="77777777" w:rsidTr="00426CE3">
        <w:trPr>
          <w:trHeight w:val="744"/>
          <w:jc w:val="center"/>
        </w:trPr>
        <w:tc>
          <w:tcPr>
            <w:tcW w:w="3480" w:type="dxa"/>
            <w:shd w:val="clear" w:color="auto" w:fill="FFFFFF" w:themeFill="background1"/>
            <w:vAlign w:val="center"/>
          </w:tcPr>
          <w:p w14:paraId="514149A4" w14:textId="77777777"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VILA NOVA DE GAIA</w:t>
            </w:r>
          </w:p>
        </w:tc>
        <w:tc>
          <w:tcPr>
            <w:tcW w:w="3062" w:type="dxa"/>
            <w:vMerge w:val="restart"/>
            <w:shd w:val="clear" w:color="auto" w:fill="auto"/>
            <w:vAlign w:val="center"/>
          </w:tcPr>
          <w:p w14:paraId="50B2EF92" w14:textId="77777777" w:rsidR="00426CE3" w:rsidRPr="004916BB" w:rsidRDefault="00426CE3" w:rsidP="004916BB">
            <w:pPr>
              <w:jc w:val="center"/>
              <w:rPr>
                <w:rStyle w:val="space1"/>
                <w:rFonts w:ascii="Arial Narrow" w:hAnsi="Arial Narrow"/>
                <w:b/>
                <w:sz w:val="24"/>
                <w:szCs w:val="24"/>
              </w:rPr>
            </w:pPr>
            <w:r>
              <w:rPr>
                <w:rStyle w:val="space1"/>
                <w:rFonts w:ascii="Arial Narrow" w:hAnsi="Arial Narrow"/>
                <w:b/>
                <w:sz w:val="24"/>
                <w:szCs w:val="24"/>
              </w:rPr>
              <w:t>UNICA</w:t>
            </w:r>
          </w:p>
        </w:tc>
        <w:tc>
          <w:tcPr>
            <w:tcW w:w="3915" w:type="dxa"/>
            <w:shd w:val="clear" w:color="auto" w:fill="FFFFFF" w:themeFill="background1"/>
            <w:vAlign w:val="center"/>
          </w:tcPr>
          <w:p w14:paraId="7B9D8974" w14:textId="77777777" w:rsidR="00426CE3" w:rsidRPr="004916BB" w:rsidRDefault="00490DBA" w:rsidP="00C22DD0">
            <w:pPr>
              <w:jc w:val="center"/>
              <w:rPr>
                <w:rStyle w:val="space1"/>
                <w:rFonts w:ascii="Arial Narrow" w:hAnsi="Arial Narrow"/>
                <w:b/>
                <w:sz w:val="24"/>
                <w:szCs w:val="24"/>
              </w:rPr>
            </w:pPr>
            <w:r w:rsidRPr="009A4A42">
              <w:rPr>
                <w:rStyle w:val="space1"/>
                <w:rFonts w:ascii="Arial Narrow" w:hAnsi="Arial Narrow"/>
                <w:b/>
                <w:sz w:val="24"/>
                <w:szCs w:val="24"/>
              </w:rPr>
              <w:t xml:space="preserve">RUBENS HOTELS GAIA </w:t>
            </w:r>
            <w:r>
              <w:rPr>
                <w:rStyle w:val="space1"/>
                <w:rFonts w:ascii="Arial Narrow" w:hAnsi="Arial Narrow"/>
                <w:b/>
                <w:sz w:val="24"/>
                <w:szCs w:val="24"/>
              </w:rPr>
              <w:t>–</w:t>
            </w:r>
            <w:r w:rsidRPr="009A4A42">
              <w:rPr>
                <w:rStyle w:val="space1"/>
                <w:rFonts w:ascii="Arial Narrow" w:hAnsi="Arial Narrow"/>
                <w:b/>
                <w:sz w:val="24"/>
                <w:szCs w:val="24"/>
              </w:rPr>
              <w:t xml:space="preserve"> PORTO</w:t>
            </w:r>
          </w:p>
        </w:tc>
      </w:tr>
      <w:tr w:rsidR="00426CE3" w14:paraId="66126F07" w14:textId="77777777" w:rsidTr="00426CE3">
        <w:trPr>
          <w:trHeight w:val="744"/>
          <w:jc w:val="center"/>
        </w:trPr>
        <w:tc>
          <w:tcPr>
            <w:tcW w:w="3480" w:type="dxa"/>
            <w:shd w:val="clear" w:color="auto" w:fill="FFFFFF" w:themeFill="background1"/>
            <w:vAlign w:val="center"/>
          </w:tcPr>
          <w:p w14:paraId="0BECA810" w14:textId="77777777"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LISBOA</w:t>
            </w:r>
          </w:p>
        </w:tc>
        <w:tc>
          <w:tcPr>
            <w:tcW w:w="3062" w:type="dxa"/>
            <w:vMerge/>
            <w:shd w:val="clear" w:color="auto" w:fill="E7E6E6" w:themeFill="background2"/>
            <w:vAlign w:val="center"/>
          </w:tcPr>
          <w:p w14:paraId="10F82CE8" w14:textId="77777777"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14:paraId="1BDF7183" w14:textId="77777777" w:rsidR="00426CE3" w:rsidRPr="00C22DD0" w:rsidRDefault="00490DBA" w:rsidP="006721AB">
            <w:pPr>
              <w:jc w:val="center"/>
              <w:rPr>
                <w:rStyle w:val="space1"/>
                <w:rFonts w:ascii="Arial Narrow" w:hAnsi="Arial Narrow"/>
                <w:b/>
                <w:sz w:val="24"/>
                <w:szCs w:val="24"/>
              </w:rPr>
            </w:pPr>
            <w:r w:rsidRPr="009A4A42">
              <w:rPr>
                <w:rStyle w:val="space1"/>
                <w:rFonts w:ascii="Arial Narrow" w:hAnsi="Arial Narrow"/>
                <w:b/>
                <w:sz w:val="24"/>
                <w:szCs w:val="24"/>
              </w:rPr>
              <w:t>LUTECIA, HOTEL</w:t>
            </w:r>
          </w:p>
        </w:tc>
      </w:tr>
      <w:tr w:rsidR="00426CE3" w14:paraId="38228028" w14:textId="77777777" w:rsidTr="00426CE3">
        <w:trPr>
          <w:trHeight w:val="744"/>
          <w:jc w:val="center"/>
        </w:trPr>
        <w:tc>
          <w:tcPr>
            <w:tcW w:w="3480" w:type="dxa"/>
            <w:shd w:val="clear" w:color="auto" w:fill="FFFFFF" w:themeFill="background1"/>
            <w:vAlign w:val="center"/>
          </w:tcPr>
          <w:p w14:paraId="6C3A4179" w14:textId="77777777" w:rsidR="00426CE3"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SEVILLA</w:t>
            </w:r>
          </w:p>
        </w:tc>
        <w:tc>
          <w:tcPr>
            <w:tcW w:w="3062" w:type="dxa"/>
            <w:vMerge/>
            <w:shd w:val="clear" w:color="auto" w:fill="auto"/>
            <w:vAlign w:val="center"/>
          </w:tcPr>
          <w:p w14:paraId="11EEA84F" w14:textId="77777777"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14:paraId="0BBBA12A" w14:textId="77777777" w:rsidR="00426CE3" w:rsidRPr="00CE4A24" w:rsidRDefault="00490DBA" w:rsidP="006721AB">
            <w:pPr>
              <w:jc w:val="center"/>
              <w:rPr>
                <w:rStyle w:val="space1"/>
                <w:rFonts w:ascii="Arial Narrow" w:hAnsi="Arial Narrow"/>
                <w:b/>
                <w:sz w:val="22"/>
                <w:szCs w:val="22"/>
              </w:rPr>
            </w:pPr>
            <w:r w:rsidRPr="009A4A42">
              <w:rPr>
                <w:rStyle w:val="space1"/>
                <w:rFonts w:ascii="Arial Narrow" w:hAnsi="Arial Narrow"/>
                <w:b/>
                <w:sz w:val="22"/>
                <w:szCs w:val="22"/>
              </w:rPr>
              <w:t>EUROSTARS AL- ÁNDALUS PALACE</w:t>
            </w:r>
          </w:p>
        </w:tc>
      </w:tr>
      <w:tr w:rsidR="00426CE3" w14:paraId="50D599F4" w14:textId="77777777" w:rsidTr="00426CE3">
        <w:trPr>
          <w:trHeight w:val="744"/>
          <w:jc w:val="center"/>
        </w:trPr>
        <w:tc>
          <w:tcPr>
            <w:tcW w:w="3480" w:type="dxa"/>
            <w:shd w:val="clear" w:color="auto" w:fill="FFFFFF" w:themeFill="background1"/>
            <w:vAlign w:val="center"/>
          </w:tcPr>
          <w:p w14:paraId="1E9B4557" w14:textId="77777777"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CORDOBA</w:t>
            </w:r>
          </w:p>
        </w:tc>
        <w:tc>
          <w:tcPr>
            <w:tcW w:w="3062" w:type="dxa"/>
            <w:vMerge/>
            <w:shd w:val="clear" w:color="auto" w:fill="E7E6E6" w:themeFill="background2"/>
            <w:vAlign w:val="center"/>
          </w:tcPr>
          <w:p w14:paraId="45BFE708" w14:textId="77777777"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14:paraId="6E0F023C" w14:textId="77777777" w:rsidR="00426CE3" w:rsidRPr="00F11042" w:rsidRDefault="00490DBA" w:rsidP="0002013F">
            <w:pPr>
              <w:jc w:val="center"/>
              <w:rPr>
                <w:rStyle w:val="space1"/>
                <w:rFonts w:ascii="Arial Narrow" w:hAnsi="Arial Narrow"/>
                <w:b/>
                <w:sz w:val="22"/>
                <w:szCs w:val="22"/>
                <w:lang w:val="es-CO"/>
              </w:rPr>
            </w:pPr>
            <w:r w:rsidRPr="00F11042">
              <w:rPr>
                <w:rStyle w:val="space1"/>
                <w:rFonts w:ascii="Arial Narrow" w:hAnsi="Arial Narrow"/>
                <w:b/>
                <w:sz w:val="22"/>
                <w:szCs w:val="22"/>
                <w:lang w:val="es-CO"/>
              </w:rPr>
              <w:t>EXE CIUDAD DE CORDOBA HOTEL</w:t>
            </w:r>
          </w:p>
        </w:tc>
      </w:tr>
      <w:tr w:rsidR="00426CE3" w14:paraId="407ECC23" w14:textId="77777777" w:rsidTr="00426CE3">
        <w:trPr>
          <w:trHeight w:val="744"/>
          <w:jc w:val="center"/>
        </w:trPr>
        <w:tc>
          <w:tcPr>
            <w:tcW w:w="3480" w:type="dxa"/>
            <w:shd w:val="clear" w:color="auto" w:fill="FFFFFF" w:themeFill="background1"/>
            <w:vAlign w:val="center"/>
          </w:tcPr>
          <w:p w14:paraId="2D7FFDAF" w14:textId="77777777"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TORREMOLINOS</w:t>
            </w:r>
          </w:p>
        </w:tc>
        <w:tc>
          <w:tcPr>
            <w:tcW w:w="3062" w:type="dxa"/>
            <w:vMerge/>
            <w:shd w:val="clear" w:color="auto" w:fill="auto"/>
            <w:vAlign w:val="center"/>
          </w:tcPr>
          <w:p w14:paraId="2233E676" w14:textId="77777777"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14:paraId="3C1D0613" w14:textId="77777777" w:rsidR="00426CE3" w:rsidRPr="00A6454C" w:rsidRDefault="00490DBA" w:rsidP="0002013F">
            <w:pPr>
              <w:jc w:val="center"/>
              <w:rPr>
                <w:rStyle w:val="space1"/>
                <w:rFonts w:ascii="Arial Narrow" w:hAnsi="Arial Narrow"/>
                <w:b/>
                <w:sz w:val="22"/>
                <w:szCs w:val="22"/>
              </w:rPr>
            </w:pPr>
            <w:r w:rsidRPr="009A4A42">
              <w:rPr>
                <w:rStyle w:val="space1"/>
                <w:rFonts w:ascii="Arial Narrow" w:hAnsi="Arial Narrow"/>
                <w:b/>
                <w:sz w:val="22"/>
                <w:szCs w:val="22"/>
              </w:rPr>
              <w:t>SOL PRINCIPE, HOTEL</w:t>
            </w:r>
          </w:p>
        </w:tc>
      </w:tr>
      <w:tr w:rsidR="00042C4E" w14:paraId="7C4EE156" w14:textId="77777777" w:rsidTr="00426CE3">
        <w:trPr>
          <w:trHeight w:val="744"/>
          <w:jc w:val="center"/>
        </w:trPr>
        <w:tc>
          <w:tcPr>
            <w:tcW w:w="3480" w:type="dxa"/>
            <w:shd w:val="clear" w:color="auto" w:fill="FFFFFF" w:themeFill="background1"/>
            <w:vAlign w:val="center"/>
          </w:tcPr>
          <w:p w14:paraId="5B6A2E42"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RABAT</w:t>
            </w:r>
          </w:p>
        </w:tc>
        <w:tc>
          <w:tcPr>
            <w:tcW w:w="3062" w:type="dxa"/>
            <w:vMerge/>
            <w:shd w:val="clear" w:color="auto" w:fill="auto"/>
            <w:vAlign w:val="center"/>
          </w:tcPr>
          <w:p w14:paraId="137D8820"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51DBE78D" w14:textId="77777777"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RIBAH</w:t>
            </w:r>
            <w:r>
              <w:rPr>
                <w:rStyle w:val="space1"/>
                <w:rFonts w:ascii="Arial Narrow" w:hAnsi="Arial Narrow"/>
                <w:b/>
                <w:sz w:val="22"/>
                <w:szCs w:val="22"/>
              </w:rPr>
              <w:t xml:space="preserve">, </w:t>
            </w:r>
            <w:r w:rsidRPr="00042C4E">
              <w:rPr>
                <w:rStyle w:val="space1"/>
                <w:rFonts w:ascii="Arial Narrow" w:hAnsi="Arial Narrow"/>
                <w:b/>
                <w:sz w:val="22"/>
                <w:szCs w:val="22"/>
              </w:rPr>
              <w:t>HELNAN CHELLAH</w:t>
            </w:r>
          </w:p>
        </w:tc>
      </w:tr>
      <w:tr w:rsidR="00042C4E" w:rsidRPr="00F11042" w14:paraId="7202DB46" w14:textId="77777777" w:rsidTr="00426CE3">
        <w:trPr>
          <w:trHeight w:val="744"/>
          <w:jc w:val="center"/>
        </w:trPr>
        <w:tc>
          <w:tcPr>
            <w:tcW w:w="3480" w:type="dxa"/>
            <w:shd w:val="clear" w:color="auto" w:fill="FFFFFF" w:themeFill="background1"/>
            <w:vAlign w:val="center"/>
          </w:tcPr>
          <w:p w14:paraId="7927ADA1"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FEZ</w:t>
            </w:r>
          </w:p>
        </w:tc>
        <w:tc>
          <w:tcPr>
            <w:tcW w:w="3062" w:type="dxa"/>
            <w:vMerge/>
            <w:shd w:val="clear" w:color="auto" w:fill="auto"/>
            <w:vAlign w:val="center"/>
          </w:tcPr>
          <w:p w14:paraId="023CF067"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76DF5D15" w14:textId="77777777"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ROYAL MIRAGE</w:t>
            </w:r>
            <w:r>
              <w:rPr>
                <w:rStyle w:val="space1"/>
                <w:rFonts w:ascii="Arial Narrow" w:hAnsi="Arial Narrow"/>
                <w:b/>
                <w:sz w:val="22"/>
                <w:szCs w:val="22"/>
              </w:rPr>
              <w:t xml:space="preserve">, </w:t>
            </w:r>
            <w:r w:rsidRPr="00042C4E">
              <w:rPr>
                <w:rStyle w:val="space1"/>
                <w:rFonts w:ascii="Arial Narrow" w:hAnsi="Arial Narrow"/>
                <w:b/>
                <w:sz w:val="22"/>
                <w:szCs w:val="22"/>
              </w:rPr>
              <w:t>MENZEH ZALAGH FEZ, HOTEL</w:t>
            </w:r>
          </w:p>
        </w:tc>
      </w:tr>
      <w:tr w:rsidR="00042C4E" w:rsidRPr="00F11042" w14:paraId="440F3293" w14:textId="77777777" w:rsidTr="00426CE3">
        <w:trPr>
          <w:trHeight w:val="744"/>
          <w:jc w:val="center"/>
        </w:trPr>
        <w:tc>
          <w:tcPr>
            <w:tcW w:w="3480" w:type="dxa"/>
            <w:shd w:val="clear" w:color="auto" w:fill="FFFFFF" w:themeFill="background1"/>
            <w:vAlign w:val="center"/>
          </w:tcPr>
          <w:p w14:paraId="72A30BE1"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lastRenderedPageBreak/>
              <w:t>TANGER</w:t>
            </w:r>
          </w:p>
        </w:tc>
        <w:tc>
          <w:tcPr>
            <w:tcW w:w="3062" w:type="dxa"/>
            <w:vMerge/>
            <w:shd w:val="clear" w:color="auto" w:fill="auto"/>
            <w:vAlign w:val="center"/>
          </w:tcPr>
          <w:p w14:paraId="740BB5E4"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004DCF1D" w14:textId="77777777"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HILTON GARDEN INN TANGER CITY, HOTEL</w:t>
            </w:r>
            <w:r>
              <w:rPr>
                <w:rStyle w:val="space1"/>
                <w:rFonts w:ascii="Arial Narrow" w:hAnsi="Arial Narrow"/>
                <w:b/>
                <w:sz w:val="22"/>
                <w:szCs w:val="22"/>
              </w:rPr>
              <w:t xml:space="preserve">, </w:t>
            </w:r>
            <w:r w:rsidRPr="00042C4E">
              <w:rPr>
                <w:rStyle w:val="space1"/>
                <w:rFonts w:ascii="Arial Narrow" w:hAnsi="Arial Narrow"/>
                <w:b/>
                <w:sz w:val="22"/>
                <w:szCs w:val="22"/>
              </w:rPr>
              <w:t>KENZI SOLAZUR, HOTEL</w:t>
            </w:r>
          </w:p>
        </w:tc>
      </w:tr>
      <w:tr w:rsidR="00042C4E" w14:paraId="6584B8E6" w14:textId="77777777" w:rsidTr="00426CE3">
        <w:trPr>
          <w:trHeight w:val="744"/>
          <w:jc w:val="center"/>
        </w:trPr>
        <w:tc>
          <w:tcPr>
            <w:tcW w:w="3480" w:type="dxa"/>
            <w:shd w:val="clear" w:color="auto" w:fill="FFFFFF" w:themeFill="background1"/>
            <w:vAlign w:val="center"/>
          </w:tcPr>
          <w:p w14:paraId="1613FD3C"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TORREMOLINOS</w:t>
            </w:r>
          </w:p>
        </w:tc>
        <w:tc>
          <w:tcPr>
            <w:tcW w:w="3062" w:type="dxa"/>
            <w:vMerge/>
            <w:shd w:val="clear" w:color="auto" w:fill="auto"/>
            <w:vAlign w:val="center"/>
          </w:tcPr>
          <w:p w14:paraId="17E6A1C5"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05D8B42C" w14:textId="77777777"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SOL PRINCIPE, HOTEL</w:t>
            </w:r>
          </w:p>
        </w:tc>
      </w:tr>
      <w:tr w:rsidR="00042C4E" w:rsidRPr="00F11042" w14:paraId="612A08AD" w14:textId="77777777" w:rsidTr="00426CE3">
        <w:trPr>
          <w:trHeight w:val="744"/>
          <w:jc w:val="center"/>
        </w:trPr>
        <w:tc>
          <w:tcPr>
            <w:tcW w:w="3480" w:type="dxa"/>
            <w:shd w:val="clear" w:color="auto" w:fill="FFFFFF" w:themeFill="background1"/>
            <w:vAlign w:val="center"/>
          </w:tcPr>
          <w:p w14:paraId="2FB6433F"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GRANADA</w:t>
            </w:r>
          </w:p>
        </w:tc>
        <w:tc>
          <w:tcPr>
            <w:tcW w:w="3062" w:type="dxa"/>
            <w:vMerge/>
            <w:shd w:val="clear" w:color="auto" w:fill="auto"/>
            <w:vAlign w:val="center"/>
          </w:tcPr>
          <w:p w14:paraId="7E3E8CBE"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40AA5274" w14:textId="77777777" w:rsidR="00042C4E" w:rsidRPr="009A4A42" w:rsidRDefault="00490DBA" w:rsidP="0002013F">
            <w:pPr>
              <w:jc w:val="center"/>
              <w:rPr>
                <w:rStyle w:val="space1"/>
                <w:rFonts w:ascii="Arial Narrow" w:hAnsi="Arial Narrow"/>
                <w:b/>
                <w:sz w:val="22"/>
                <w:szCs w:val="22"/>
              </w:rPr>
            </w:pPr>
            <w:r w:rsidRPr="00042C4E">
              <w:rPr>
                <w:rStyle w:val="space1"/>
                <w:rFonts w:ascii="Arial Narrow" w:hAnsi="Arial Narrow"/>
                <w:b/>
                <w:sz w:val="22"/>
                <w:szCs w:val="22"/>
              </w:rPr>
              <w:t>LOS ANGELES, HOTEL</w:t>
            </w:r>
            <w:r>
              <w:rPr>
                <w:rStyle w:val="space1"/>
                <w:rFonts w:ascii="Arial Narrow" w:hAnsi="Arial Narrow"/>
                <w:b/>
                <w:sz w:val="22"/>
                <w:szCs w:val="22"/>
              </w:rPr>
              <w:t xml:space="preserve">, </w:t>
            </w:r>
            <w:r w:rsidRPr="00042C4E">
              <w:rPr>
                <w:rStyle w:val="space1"/>
                <w:rFonts w:ascii="Arial Narrow" w:hAnsi="Arial Narrow"/>
                <w:b/>
                <w:sz w:val="22"/>
                <w:szCs w:val="22"/>
              </w:rPr>
              <w:t>SARAY, HOTEL</w:t>
            </w:r>
          </w:p>
        </w:tc>
      </w:tr>
      <w:tr w:rsidR="00042C4E" w14:paraId="0F8976E7" w14:textId="77777777" w:rsidTr="00426CE3">
        <w:trPr>
          <w:trHeight w:val="744"/>
          <w:jc w:val="center"/>
        </w:trPr>
        <w:tc>
          <w:tcPr>
            <w:tcW w:w="3480" w:type="dxa"/>
            <w:shd w:val="clear" w:color="auto" w:fill="FFFFFF" w:themeFill="background1"/>
            <w:vAlign w:val="center"/>
          </w:tcPr>
          <w:p w14:paraId="249BBB34" w14:textId="77777777" w:rsidR="00042C4E" w:rsidRPr="00426CE3" w:rsidRDefault="00042C4E" w:rsidP="0002013F">
            <w:pPr>
              <w:jc w:val="center"/>
              <w:rPr>
                <w:rStyle w:val="space1"/>
                <w:rFonts w:ascii="Arial Narrow" w:hAnsi="Arial Narrow"/>
                <w:b/>
                <w:sz w:val="22"/>
                <w:szCs w:val="22"/>
              </w:rPr>
            </w:pPr>
            <w:r w:rsidRPr="00042C4E">
              <w:rPr>
                <w:rStyle w:val="space1"/>
                <w:rFonts w:ascii="Arial Narrow" w:hAnsi="Arial Narrow"/>
                <w:b/>
                <w:sz w:val="22"/>
                <w:szCs w:val="22"/>
              </w:rPr>
              <w:t>MADRID</w:t>
            </w:r>
          </w:p>
        </w:tc>
        <w:tc>
          <w:tcPr>
            <w:tcW w:w="3062" w:type="dxa"/>
            <w:vMerge/>
            <w:shd w:val="clear" w:color="auto" w:fill="auto"/>
            <w:vAlign w:val="center"/>
          </w:tcPr>
          <w:p w14:paraId="05697204" w14:textId="77777777" w:rsidR="00042C4E" w:rsidRDefault="00042C4E" w:rsidP="0002013F">
            <w:pPr>
              <w:jc w:val="center"/>
              <w:rPr>
                <w:rStyle w:val="space1"/>
                <w:rFonts w:ascii="Arial Narrow" w:hAnsi="Arial Narrow"/>
                <w:b/>
                <w:sz w:val="24"/>
                <w:szCs w:val="24"/>
              </w:rPr>
            </w:pPr>
          </w:p>
        </w:tc>
        <w:tc>
          <w:tcPr>
            <w:tcW w:w="3915" w:type="dxa"/>
            <w:shd w:val="clear" w:color="auto" w:fill="FFFFFF" w:themeFill="background1"/>
            <w:vAlign w:val="center"/>
          </w:tcPr>
          <w:p w14:paraId="3947B8CE" w14:textId="77777777" w:rsidR="00042C4E" w:rsidRPr="00F11042" w:rsidRDefault="00490DBA" w:rsidP="0002013F">
            <w:pPr>
              <w:jc w:val="center"/>
              <w:rPr>
                <w:rStyle w:val="space1"/>
                <w:rFonts w:ascii="Arial Narrow" w:hAnsi="Arial Narrow"/>
                <w:b/>
                <w:sz w:val="22"/>
                <w:szCs w:val="22"/>
                <w:lang w:val="es-CO"/>
              </w:rPr>
            </w:pPr>
            <w:r w:rsidRPr="00F11042">
              <w:rPr>
                <w:rStyle w:val="space1"/>
                <w:rFonts w:ascii="Arial Narrow" w:hAnsi="Arial Narrow"/>
                <w:b/>
                <w:sz w:val="22"/>
                <w:szCs w:val="22"/>
                <w:lang w:val="es-CO"/>
              </w:rPr>
              <w:t>PRAGA, HOTEL, PUERTA DE TOLEDO HOTEL</w:t>
            </w:r>
          </w:p>
        </w:tc>
      </w:tr>
    </w:tbl>
    <w:p w14:paraId="27A33B02" w14:textId="77777777" w:rsidR="0040051F" w:rsidRDefault="0040051F" w:rsidP="00B60CE3">
      <w:pPr>
        <w:spacing w:after="0"/>
        <w:rPr>
          <w:rStyle w:val="space1"/>
          <w:rFonts w:ascii="Arial Narrow" w:hAnsi="Arial Narrow"/>
          <w:b/>
          <w:color w:val="C00000"/>
          <w:sz w:val="24"/>
        </w:rPr>
      </w:pPr>
    </w:p>
    <w:p w14:paraId="3C1B9351" w14:textId="77777777" w:rsidR="0040051F" w:rsidRDefault="0040051F" w:rsidP="00B60CE3">
      <w:pPr>
        <w:spacing w:after="0"/>
        <w:rPr>
          <w:rStyle w:val="space1"/>
          <w:rFonts w:ascii="Arial Narrow" w:hAnsi="Arial Narrow"/>
          <w:b/>
          <w:color w:val="C00000"/>
          <w:sz w:val="24"/>
        </w:rPr>
      </w:pPr>
    </w:p>
    <w:p w14:paraId="08EF713B" w14:textId="77777777" w:rsidR="00381F48" w:rsidRDefault="00381F48" w:rsidP="00B60CE3">
      <w:pPr>
        <w:spacing w:after="0"/>
        <w:rPr>
          <w:rStyle w:val="space1"/>
          <w:rFonts w:ascii="Arial Narrow" w:hAnsi="Arial Narrow"/>
          <w:b/>
          <w:color w:val="C00000"/>
          <w:sz w:val="24"/>
        </w:rPr>
      </w:pPr>
    </w:p>
    <w:p w14:paraId="64D7A000" w14:textId="77777777" w:rsidR="00B60CE3" w:rsidRDefault="00B60CE3" w:rsidP="00B60CE3">
      <w:pPr>
        <w:spacing w:after="0"/>
        <w:rPr>
          <w:rStyle w:val="space1"/>
          <w:b/>
          <w:sz w:val="24"/>
        </w:rPr>
      </w:pPr>
      <w:r>
        <w:rPr>
          <w:rStyle w:val="space1"/>
          <w:rFonts w:ascii="Arial Narrow" w:hAnsi="Arial Narrow"/>
          <w:b/>
          <w:color w:val="C00000"/>
          <w:sz w:val="24"/>
        </w:rPr>
        <w:t xml:space="preserve">NOTAS IMPORATNTES </w:t>
      </w:r>
    </w:p>
    <w:p w14:paraId="3F220959" w14:textId="77777777" w:rsidR="006E3D06" w:rsidRPr="00381F48"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En los meses de julio, agosto, septiembre y oc</w:t>
      </w:r>
      <w:r w:rsidR="00490DBA">
        <w:rPr>
          <w:rStyle w:val="space1"/>
          <w:rFonts w:ascii="Arial Narrow" w:hAnsi="Arial Narrow"/>
          <w:i/>
          <w:sz w:val="24"/>
          <w:szCs w:val="24"/>
        </w:rPr>
        <w:t>tubre tiene un suplemento de 140</w:t>
      </w:r>
      <w:r w:rsidR="009A4A42">
        <w:rPr>
          <w:rStyle w:val="space1"/>
          <w:rFonts w:ascii="Arial Narrow" w:hAnsi="Arial Narrow"/>
          <w:i/>
          <w:sz w:val="24"/>
          <w:szCs w:val="24"/>
        </w:rPr>
        <w:t xml:space="preserve"> </w:t>
      </w:r>
      <w:r w:rsidR="008B20D6">
        <w:rPr>
          <w:rStyle w:val="space1"/>
          <w:rFonts w:ascii="Arial Narrow" w:hAnsi="Arial Narrow"/>
          <w:i/>
          <w:sz w:val="24"/>
          <w:szCs w:val="24"/>
        </w:rPr>
        <w:t xml:space="preserve">USD </w:t>
      </w:r>
      <w:r w:rsidR="008B20D6" w:rsidRPr="00381F48">
        <w:rPr>
          <w:rStyle w:val="space1"/>
          <w:rFonts w:ascii="Arial Narrow" w:hAnsi="Arial Narrow"/>
          <w:i/>
          <w:sz w:val="24"/>
          <w:szCs w:val="24"/>
        </w:rPr>
        <w:t>por</w:t>
      </w:r>
      <w:r w:rsidRPr="00381F48">
        <w:rPr>
          <w:rStyle w:val="space1"/>
          <w:rFonts w:ascii="Arial Narrow" w:hAnsi="Arial Narrow"/>
          <w:i/>
          <w:sz w:val="24"/>
          <w:szCs w:val="24"/>
        </w:rPr>
        <w:t xml:space="preserve"> persona. </w:t>
      </w:r>
    </w:p>
    <w:p w14:paraId="17CD8402" w14:textId="77777777" w:rsidR="006E3D06"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Este programa tiene inicio los días martes, prever el día de llegada un día antes.</w:t>
      </w:r>
    </w:p>
    <w:p w14:paraId="424E110D" w14:textId="77777777" w:rsidR="00490DBA" w:rsidRPr="00381F48" w:rsidRDefault="00490DBA" w:rsidP="00490DBA">
      <w:pPr>
        <w:pStyle w:val="Prrafodelista"/>
        <w:numPr>
          <w:ilvl w:val="0"/>
          <w:numId w:val="31"/>
        </w:numPr>
        <w:shd w:val="clear" w:color="auto" w:fill="FFFFFF"/>
        <w:spacing w:after="0"/>
        <w:jc w:val="both"/>
        <w:rPr>
          <w:rStyle w:val="space1"/>
          <w:rFonts w:ascii="Arial Narrow" w:hAnsi="Arial Narrow"/>
          <w:i/>
          <w:sz w:val="24"/>
          <w:szCs w:val="24"/>
        </w:rPr>
      </w:pPr>
      <w:r w:rsidRPr="00490DBA">
        <w:rPr>
          <w:rStyle w:val="space1"/>
          <w:rFonts w:ascii="Arial Narrow" w:hAnsi="Arial Narrow"/>
          <w:i/>
          <w:sz w:val="24"/>
          <w:szCs w:val="24"/>
        </w:rPr>
        <w:t>No se permite más de una maleta por pasajero. En Marruecos los pasajeros deberán pasar el control de aduanas con sus equipajes. Indispensables datos del pasaporte 72 horas antes de la salida. El itinerario de Marruecos podrá ser modificado sin variar sustancialmente los servicios. * Cuando el Patronato de La Alhambra y Generalife, por motivos técnicos u organizativos propios, no pueda suministrar las entradas de acceso correspondientes, se sustituirá dicha visita por una actividad turística en la ciudad de Granada. Se incluye conocer el Palacio de Carlos V, Museo Arqueológico, Iglesia de Santa María de La Alhambra, Capilla Real, la Alcaicería y la Plaza de la Catedral.</w:t>
      </w:r>
    </w:p>
    <w:p w14:paraId="47F0EEC6" w14:textId="77777777" w:rsidR="00B60CE3" w:rsidRPr="00B60CE3" w:rsidRDefault="00B60CE3" w:rsidP="005300F2">
      <w:pPr>
        <w:shd w:val="clear" w:color="auto" w:fill="FFFFFF"/>
        <w:spacing w:after="0"/>
        <w:jc w:val="both"/>
        <w:rPr>
          <w:rStyle w:val="space1"/>
          <w:rFonts w:ascii="Arial Narrow" w:hAnsi="Arial Narrow"/>
          <w:b/>
          <w:sz w:val="24"/>
          <w:szCs w:val="24"/>
        </w:rPr>
      </w:pPr>
    </w:p>
    <w:p w14:paraId="0104ED9D" w14:textId="77777777" w:rsidR="00B60CE3" w:rsidRDefault="00B60CE3" w:rsidP="005300F2">
      <w:pPr>
        <w:shd w:val="clear" w:color="auto" w:fill="FFFFFF"/>
        <w:spacing w:after="0"/>
        <w:jc w:val="both"/>
        <w:rPr>
          <w:rStyle w:val="space1"/>
          <w:rFonts w:ascii="Arial Narrow" w:hAnsi="Arial Narrow"/>
          <w:b/>
          <w:color w:val="C00000"/>
          <w:sz w:val="24"/>
          <w:szCs w:val="24"/>
        </w:rPr>
      </w:pPr>
    </w:p>
    <w:p w14:paraId="351C3EAF"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179D7E38" w14:textId="77777777" w:rsidR="007F336A" w:rsidRDefault="00A6454C"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dólares americanos. </w:t>
      </w:r>
    </w:p>
    <w:p w14:paraId="0FFFE3A1"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6CC58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87CCF48"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728E873"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76A882C"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CF6FE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A9585C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539BC9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305E2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3CA42B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316DFEA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3D04CD3"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9201EE8"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04E8577" w14:textId="77777777" w:rsidR="007F336A" w:rsidRPr="00F11042"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F11042">
        <w:rPr>
          <w:rFonts w:ascii="Arial Narrow" w:eastAsia="Arial Narrow" w:hAnsi="Arial Narrow" w:cs="Arial Narrow"/>
          <w:sz w:val="24"/>
          <w:szCs w:val="24"/>
          <w:lang w:val="en-US"/>
        </w:rPr>
        <w:t>Check in 15.00 y check out 12:00 p.m.</w:t>
      </w:r>
    </w:p>
    <w:p w14:paraId="0F63289C"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A199E3E"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D8ABDA" w14:textId="77777777" w:rsidR="007F336A" w:rsidRDefault="007F336A" w:rsidP="007F336A">
      <w:pPr>
        <w:pStyle w:val="text"/>
        <w:rPr>
          <w:rFonts w:ascii="Arial Narrow" w:hAnsi="Arial Narrow"/>
          <w:b/>
          <w:color w:val="C00000"/>
          <w:sz w:val="24"/>
          <w:szCs w:val="24"/>
        </w:rPr>
      </w:pPr>
    </w:p>
    <w:p w14:paraId="5A45C9A6" w14:textId="77777777" w:rsidR="00CC700B" w:rsidRDefault="00CC700B" w:rsidP="007F336A">
      <w:pPr>
        <w:pStyle w:val="text"/>
        <w:jc w:val="center"/>
        <w:rPr>
          <w:rFonts w:ascii="Arial Narrow" w:hAnsi="Arial Narrow"/>
          <w:b/>
          <w:color w:val="C00000"/>
          <w:sz w:val="24"/>
          <w:szCs w:val="24"/>
        </w:rPr>
      </w:pPr>
    </w:p>
    <w:p w14:paraId="4255BE18" w14:textId="77777777" w:rsidR="00A6454C" w:rsidRDefault="00A6454C" w:rsidP="00381F48">
      <w:pPr>
        <w:pStyle w:val="text"/>
        <w:rPr>
          <w:rFonts w:ascii="Arial Narrow" w:hAnsi="Arial Narrow"/>
          <w:b/>
          <w:color w:val="C00000"/>
          <w:sz w:val="24"/>
          <w:szCs w:val="24"/>
        </w:rPr>
      </w:pPr>
    </w:p>
    <w:p w14:paraId="6E6A81EC" w14:textId="77777777" w:rsidR="00381F48" w:rsidRDefault="00381F48" w:rsidP="00381F48">
      <w:pPr>
        <w:pStyle w:val="text"/>
        <w:rPr>
          <w:rFonts w:ascii="Arial Narrow" w:hAnsi="Arial Narrow"/>
          <w:b/>
          <w:color w:val="C00000"/>
          <w:sz w:val="24"/>
          <w:szCs w:val="24"/>
        </w:rPr>
      </w:pPr>
    </w:p>
    <w:p w14:paraId="0707277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8817C8F" w14:textId="77777777" w:rsidR="007F336A" w:rsidRDefault="007F336A" w:rsidP="007F336A">
      <w:pPr>
        <w:pStyle w:val="text"/>
        <w:jc w:val="center"/>
        <w:rPr>
          <w:rFonts w:ascii="Arial Narrow" w:hAnsi="Arial Narrow"/>
          <w:b/>
          <w:sz w:val="24"/>
          <w:szCs w:val="24"/>
        </w:rPr>
      </w:pPr>
    </w:p>
    <w:p w14:paraId="5A94579C"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7F1D776"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3E390E6" w14:textId="77777777" w:rsidR="007F336A" w:rsidRDefault="007F336A" w:rsidP="007F336A">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C3AA8E3"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16DE46E"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FE1333E"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D2214" w14:textId="77777777" w:rsidR="000E125F" w:rsidRDefault="000E125F" w:rsidP="00E67A97">
      <w:pPr>
        <w:spacing w:after="0" w:line="240" w:lineRule="auto"/>
      </w:pPr>
      <w:r>
        <w:separator/>
      </w:r>
    </w:p>
  </w:endnote>
  <w:endnote w:type="continuationSeparator" w:id="0">
    <w:p w14:paraId="7ECC646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79EDA" w14:textId="77777777" w:rsidR="000E125F" w:rsidRDefault="000E125F" w:rsidP="00E67A97">
      <w:pPr>
        <w:spacing w:after="0" w:line="240" w:lineRule="auto"/>
      </w:pPr>
      <w:r>
        <w:separator/>
      </w:r>
    </w:p>
  </w:footnote>
  <w:footnote w:type="continuationSeparator" w:id="0">
    <w:p w14:paraId="7DC1AE2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FF131"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E03A86F" wp14:editId="7D6186DB">
          <wp:simplePos x="0" y="0"/>
          <wp:positionH relativeFrom="page">
            <wp:align>left</wp:align>
          </wp:positionH>
          <wp:positionV relativeFrom="paragraph">
            <wp:posOffset>-362021</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911A26"/>
    <w:multiLevelType w:val="hybridMultilevel"/>
    <w:tmpl w:val="BBD45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4"/>
  </w:num>
  <w:num w:numId="8">
    <w:abstractNumId w:val="8"/>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9"/>
  </w:num>
  <w:num w:numId="16">
    <w:abstractNumId w:val="1"/>
  </w:num>
  <w:num w:numId="17">
    <w:abstractNumId w:val="22"/>
  </w:num>
  <w:num w:numId="18">
    <w:abstractNumId w:val="14"/>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23"/>
  </w:num>
  <w:num w:numId="31">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013F"/>
    <w:rsid w:val="00021BE0"/>
    <w:rsid w:val="00022A2D"/>
    <w:rsid w:val="0002459D"/>
    <w:rsid w:val="000254DD"/>
    <w:rsid w:val="0003168C"/>
    <w:rsid w:val="000323A8"/>
    <w:rsid w:val="00032E34"/>
    <w:rsid w:val="00033CEB"/>
    <w:rsid w:val="00036E51"/>
    <w:rsid w:val="00042C4E"/>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36B"/>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83D5A"/>
    <w:rsid w:val="00291E72"/>
    <w:rsid w:val="0029648C"/>
    <w:rsid w:val="00297642"/>
    <w:rsid w:val="002A29B9"/>
    <w:rsid w:val="002A3B98"/>
    <w:rsid w:val="002A4C45"/>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897"/>
    <w:rsid w:val="00344F7E"/>
    <w:rsid w:val="0035162D"/>
    <w:rsid w:val="00357E37"/>
    <w:rsid w:val="00367C9E"/>
    <w:rsid w:val="003758AD"/>
    <w:rsid w:val="00377392"/>
    <w:rsid w:val="00377760"/>
    <w:rsid w:val="00381F48"/>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056D"/>
    <w:rsid w:val="003D1A35"/>
    <w:rsid w:val="003D373D"/>
    <w:rsid w:val="003D3A67"/>
    <w:rsid w:val="003D4F45"/>
    <w:rsid w:val="003D5A51"/>
    <w:rsid w:val="003E2DC9"/>
    <w:rsid w:val="003E383A"/>
    <w:rsid w:val="003E3CE2"/>
    <w:rsid w:val="003F0F3F"/>
    <w:rsid w:val="003F29E6"/>
    <w:rsid w:val="003F4589"/>
    <w:rsid w:val="003F5638"/>
    <w:rsid w:val="003F6197"/>
    <w:rsid w:val="0040051F"/>
    <w:rsid w:val="00401BF2"/>
    <w:rsid w:val="00411534"/>
    <w:rsid w:val="00411D08"/>
    <w:rsid w:val="0041208A"/>
    <w:rsid w:val="004121D1"/>
    <w:rsid w:val="00413BCE"/>
    <w:rsid w:val="00420A63"/>
    <w:rsid w:val="004238E4"/>
    <w:rsid w:val="00424406"/>
    <w:rsid w:val="004246AB"/>
    <w:rsid w:val="00426CE3"/>
    <w:rsid w:val="00430003"/>
    <w:rsid w:val="004342EB"/>
    <w:rsid w:val="00435C73"/>
    <w:rsid w:val="004377FF"/>
    <w:rsid w:val="004406A3"/>
    <w:rsid w:val="00441296"/>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0DBA"/>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41E"/>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545CF"/>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3B2"/>
    <w:rsid w:val="006B5502"/>
    <w:rsid w:val="006B6DD4"/>
    <w:rsid w:val="006C333B"/>
    <w:rsid w:val="006C3EA1"/>
    <w:rsid w:val="006C44A1"/>
    <w:rsid w:val="006C4616"/>
    <w:rsid w:val="006C4ACA"/>
    <w:rsid w:val="006C5B50"/>
    <w:rsid w:val="006C5DF7"/>
    <w:rsid w:val="006C6587"/>
    <w:rsid w:val="006E2A9D"/>
    <w:rsid w:val="006E2B30"/>
    <w:rsid w:val="006E2F94"/>
    <w:rsid w:val="006E3D06"/>
    <w:rsid w:val="006E4FF8"/>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4F49"/>
    <w:rsid w:val="007B7B94"/>
    <w:rsid w:val="007C02A8"/>
    <w:rsid w:val="007C3FB0"/>
    <w:rsid w:val="007C4651"/>
    <w:rsid w:val="007D764C"/>
    <w:rsid w:val="007E5DE9"/>
    <w:rsid w:val="007E684B"/>
    <w:rsid w:val="007F00BD"/>
    <w:rsid w:val="007F2E9C"/>
    <w:rsid w:val="007F336A"/>
    <w:rsid w:val="007F4325"/>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57832"/>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20D6"/>
    <w:rsid w:val="008B30A4"/>
    <w:rsid w:val="008B68DC"/>
    <w:rsid w:val="008C0464"/>
    <w:rsid w:val="008C085E"/>
    <w:rsid w:val="008C0D65"/>
    <w:rsid w:val="008C4ED1"/>
    <w:rsid w:val="008C7109"/>
    <w:rsid w:val="008D0C72"/>
    <w:rsid w:val="008D0DCB"/>
    <w:rsid w:val="008D6D44"/>
    <w:rsid w:val="008D7CFA"/>
    <w:rsid w:val="008E066D"/>
    <w:rsid w:val="008E1255"/>
    <w:rsid w:val="008E303B"/>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A42"/>
    <w:rsid w:val="009A5598"/>
    <w:rsid w:val="009A65E1"/>
    <w:rsid w:val="009B0F00"/>
    <w:rsid w:val="009B1C9C"/>
    <w:rsid w:val="009B4B17"/>
    <w:rsid w:val="009B5948"/>
    <w:rsid w:val="009C18D8"/>
    <w:rsid w:val="009C1F23"/>
    <w:rsid w:val="009C40A4"/>
    <w:rsid w:val="009D04BE"/>
    <w:rsid w:val="009D674A"/>
    <w:rsid w:val="009D7A13"/>
    <w:rsid w:val="009E78FB"/>
    <w:rsid w:val="009F0126"/>
    <w:rsid w:val="009F1BBB"/>
    <w:rsid w:val="009F6F87"/>
    <w:rsid w:val="00A00AF3"/>
    <w:rsid w:val="00A0359B"/>
    <w:rsid w:val="00A06B12"/>
    <w:rsid w:val="00A158D9"/>
    <w:rsid w:val="00A16955"/>
    <w:rsid w:val="00A21A21"/>
    <w:rsid w:val="00A21A75"/>
    <w:rsid w:val="00A226CB"/>
    <w:rsid w:val="00A23D6B"/>
    <w:rsid w:val="00A24DFD"/>
    <w:rsid w:val="00A31000"/>
    <w:rsid w:val="00A35D95"/>
    <w:rsid w:val="00A372BB"/>
    <w:rsid w:val="00A44306"/>
    <w:rsid w:val="00A44851"/>
    <w:rsid w:val="00A4581F"/>
    <w:rsid w:val="00A53015"/>
    <w:rsid w:val="00A5745C"/>
    <w:rsid w:val="00A607DE"/>
    <w:rsid w:val="00A6454C"/>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3C8"/>
    <w:rsid w:val="00AD4D5D"/>
    <w:rsid w:val="00AD54AF"/>
    <w:rsid w:val="00AE02DC"/>
    <w:rsid w:val="00AE6E79"/>
    <w:rsid w:val="00AF00B9"/>
    <w:rsid w:val="00AF0CC3"/>
    <w:rsid w:val="00AF2C47"/>
    <w:rsid w:val="00AF50E4"/>
    <w:rsid w:val="00B02AEE"/>
    <w:rsid w:val="00B0421D"/>
    <w:rsid w:val="00B10BAC"/>
    <w:rsid w:val="00B10CD2"/>
    <w:rsid w:val="00B12B32"/>
    <w:rsid w:val="00B14F58"/>
    <w:rsid w:val="00B15732"/>
    <w:rsid w:val="00B16D93"/>
    <w:rsid w:val="00B22521"/>
    <w:rsid w:val="00B22636"/>
    <w:rsid w:val="00B22923"/>
    <w:rsid w:val="00B2416B"/>
    <w:rsid w:val="00B27506"/>
    <w:rsid w:val="00B275C5"/>
    <w:rsid w:val="00B313DE"/>
    <w:rsid w:val="00B31F1F"/>
    <w:rsid w:val="00B33D60"/>
    <w:rsid w:val="00B34BDA"/>
    <w:rsid w:val="00B35EB0"/>
    <w:rsid w:val="00B40C9E"/>
    <w:rsid w:val="00B41A94"/>
    <w:rsid w:val="00B50324"/>
    <w:rsid w:val="00B52270"/>
    <w:rsid w:val="00B5338E"/>
    <w:rsid w:val="00B53723"/>
    <w:rsid w:val="00B60CE3"/>
    <w:rsid w:val="00B63AEB"/>
    <w:rsid w:val="00B63D22"/>
    <w:rsid w:val="00B6402C"/>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3B7B"/>
    <w:rsid w:val="00BE4BDD"/>
    <w:rsid w:val="00BE5EF1"/>
    <w:rsid w:val="00BE6CDD"/>
    <w:rsid w:val="00BE70CD"/>
    <w:rsid w:val="00BF4937"/>
    <w:rsid w:val="00BF5D84"/>
    <w:rsid w:val="00BF5DB0"/>
    <w:rsid w:val="00C012A3"/>
    <w:rsid w:val="00C05CE1"/>
    <w:rsid w:val="00C06463"/>
    <w:rsid w:val="00C11874"/>
    <w:rsid w:val="00C127AF"/>
    <w:rsid w:val="00C17F96"/>
    <w:rsid w:val="00C215C6"/>
    <w:rsid w:val="00C22DD0"/>
    <w:rsid w:val="00C241B9"/>
    <w:rsid w:val="00C27103"/>
    <w:rsid w:val="00C27A55"/>
    <w:rsid w:val="00C30814"/>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C700B"/>
    <w:rsid w:val="00CD2129"/>
    <w:rsid w:val="00CD5737"/>
    <w:rsid w:val="00CE4A24"/>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3255"/>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04CC"/>
    <w:rsid w:val="00DB20D3"/>
    <w:rsid w:val="00DB39D9"/>
    <w:rsid w:val="00DC1163"/>
    <w:rsid w:val="00DC1EC7"/>
    <w:rsid w:val="00DC54B7"/>
    <w:rsid w:val="00DD2857"/>
    <w:rsid w:val="00DD766F"/>
    <w:rsid w:val="00DE0BF6"/>
    <w:rsid w:val="00DE1C38"/>
    <w:rsid w:val="00DF32BD"/>
    <w:rsid w:val="00DF5882"/>
    <w:rsid w:val="00E001AD"/>
    <w:rsid w:val="00E06018"/>
    <w:rsid w:val="00E06A29"/>
    <w:rsid w:val="00E13762"/>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474A2"/>
    <w:rsid w:val="00E5411B"/>
    <w:rsid w:val="00E5607D"/>
    <w:rsid w:val="00E561BE"/>
    <w:rsid w:val="00E574B8"/>
    <w:rsid w:val="00E61933"/>
    <w:rsid w:val="00E62FC7"/>
    <w:rsid w:val="00E645ED"/>
    <w:rsid w:val="00E67A97"/>
    <w:rsid w:val="00E700A2"/>
    <w:rsid w:val="00E7228D"/>
    <w:rsid w:val="00E74A91"/>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D638A"/>
    <w:rsid w:val="00EE2C22"/>
    <w:rsid w:val="00EF082B"/>
    <w:rsid w:val="00EF34AE"/>
    <w:rsid w:val="00EF776A"/>
    <w:rsid w:val="00F01B4B"/>
    <w:rsid w:val="00F1010B"/>
    <w:rsid w:val="00F11042"/>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2ADE"/>
    <w:rsid w:val="00F63997"/>
    <w:rsid w:val="00F64A1B"/>
    <w:rsid w:val="00F65265"/>
    <w:rsid w:val="00F735CA"/>
    <w:rsid w:val="00F73E33"/>
    <w:rsid w:val="00F82E57"/>
    <w:rsid w:val="00F8432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51B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3535381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DF58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DF588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907848">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5358476">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782159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63818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97294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4468017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B6908-91FD-4542-8D3F-03D00768F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5346</TotalTime>
  <Pages>7</Pages>
  <Words>2635</Words>
  <Characters>14498</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126</cp:revision>
  <dcterms:created xsi:type="dcterms:W3CDTF">2022-03-10T14:32:00Z</dcterms:created>
  <dcterms:modified xsi:type="dcterms:W3CDTF">2026-05-05T22:35:00Z</dcterms:modified>
</cp:coreProperties>
</file>