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A1D" w:rsidRPr="00975CE4" w:rsidRDefault="00975CE4" w:rsidP="00975CE4">
      <w:pPr>
        <w:spacing w:after="0" w:line="240" w:lineRule="auto"/>
        <w:jc w:val="center"/>
        <w:rPr>
          <w:rFonts w:ascii="Arial Narrow" w:hAnsi="Arial Narrow"/>
          <w:b/>
          <w:color w:val="C00000"/>
          <w:sz w:val="32"/>
          <w:szCs w:val="32"/>
          <w:lang w:val="es-ES"/>
        </w:rPr>
      </w:pPr>
      <w:bookmarkStart w:id="0" w:name="_Toc387908223"/>
      <w:bookmarkStart w:id="1" w:name="_Toc387913475"/>
      <w:bookmarkStart w:id="2" w:name="_Toc388018706"/>
      <w:bookmarkStart w:id="3" w:name="_Toc388019309"/>
      <w:bookmarkStart w:id="4" w:name="_Toc388019919"/>
      <w:bookmarkStart w:id="5" w:name="_Toc388024320"/>
      <w:bookmarkStart w:id="6" w:name="_Toc389487428"/>
      <w:bookmarkStart w:id="7" w:name="_Toc404092961"/>
      <w:bookmarkStart w:id="8" w:name="_Toc404093513"/>
      <w:bookmarkStart w:id="9" w:name="_Toc404353400"/>
      <w:bookmarkStart w:id="10" w:name="_Toc404353953"/>
      <w:bookmarkStart w:id="11" w:name="_Toc404354512"/>
      <w:bookmarkStart w:id="12" w:name="_Toc410654623"/>
      <w:bookmarkStart w:id="13" w:name="_Toc417572962"/>
      <w:bookmarkStart w:id="14" w:name="_Toc423097066"/>
      <w:bookmarkStart w:id="15" w:name="_Toc423533699"/>
      <w:bookmarkStart w:id="16" w:name="_Toc423534915"/>
      <w:bookmarkStart w:id="17" w:name="_Toc423687930"/>
      <w:bookmarkStart w:id="18" w:name="_Toc439320478"/>
      <w:bookmarkStart w:id="19" w:name="_Toc439321094"/>
      <w:bookmarkStart w:id="20" w:name="_Toc439321704"/>
      <w:bookmarkStart w:id="21" w:name="_Toc439322308"/>
      <w:bookmarkStart w:id="22" w:name="_Toc439920127"/>
      <w:bookmarkStart w:id="23" w:name="_Toc439920752"/>
      <w:bookmarkStart w:id="24" w:name="_Toc441185024"/>
      <w:bookmarkStart w:id="25" w:name="_Toc441185651"/>
      <w:bookmarkStart w:id="26" w:name="_Toc441235919"/>
      <w:bookmarkStart w:id="27" w:name="_Toc455561562"/>
      <w:bookmarkStart w:id="28" w:name="_Toc455583250"/>
      <w:bookmarkStart w:id="29" w:name="_Toc455583904"/>
      <w:bookmarkStart w:id="30" w:name="_Toc455584505"/>
      <w:bookmarkStart w:id="31" w:name="_Toc455642971"/>
      <w:bookmarkStart w:id="32" w:name="_Toc460597766"/>
      <w:bookmarkStart w:id="33" w:name="_Toc478042199"/>
      <w:bookmarkStart w:id="34" w:name="_Toc486932974"/>
      <w:bookmarkStart w:id="35" w:name="_Toc489002058"/>
      <w:bookmarkStart w:id="36" w:name="_Toc503438411"/>
      <w:bookmarkStart w:id="37" w:name="_Toc509564611"/>
      <w:bookmarkStart w:id="38" w:name="_Toc509571434"/>
      <w:bookmarkStart w:id="39" w:name="_Toc509577056"/>
      <w:bookmarkStart w:id="40" w:name="_Toc509580581"/>
      <w:bookmarkStart w:id="41" w:name="_Toc509837205"/>
      <w:bookmarkStart w:id="42" w:name="_Toc513534759"/>
      <w:bookmarkStart w:id="43" w:name="_Toc514252935"/>
      <w:bookmarkStart w:id="44" w:name="_Toc519006019"/>
      <w:bookmarkStart w:id="45" w:name="_Toc519263998"/>
      <w:bookmarkStart w:id="46" w:name="_Toc529804321"/>
      <w:bookmarkStart w:id="47" w:name="_Toc529885176"/>
      <w:bookmarkStart w:id="48" w:name="_Toc529886581"/>
      <w:r>
        <w:rPr>
          <w:rFonts w:ascii="Arial Narrow" w:hAnsi="Arial Narrow"/>
          <w:b/>
          <w:color w:val="C00000"/>
          <w:sz w:val="32"/>
          <w:szCs w:val="32"/>
          <w:lang w:val="es-ES"/>
        </w:rPr>
        <w:t>TRAVESIA MARROQUI DESDE CASABLANCA O MARRAKECH</w:t>
      </w:r>
    </w:p>
    <w:p w:rsidR="006B6DD4" w:rsidRPr="00925A1D" w:rsidRDefault="00975CE4" w:rsidP="003E56CC">
      <w:pPr>
        <w:spacing w:after="0" w:line="240" w:lineRule="auto"/>
        <w:jc w:val="center"/>
        <w:rPr>
          <w:rFonts w:ascii="Arial Narrow" w:hAnsi="Arial Narrow" w:cs="Open Sans"/>
          <w:b/>
          <w:color w:val="C00000"/>
          <w:sz w:val="28"/>
          <w:szCs w:val="28"/>
          <w:lang w:val="es-CR"/>
        </w:rPr>
      </w:pPr>
      <w:r>
        <w:rPr>
          <w:rFonts w:ascii="Arial Narrow" w:hAnsi="Arial Narrow" w:cs="Open Sans"/>
          <w:b/>
          <w:color w:val="C00000"/>
          <w:sz w:val="28"/>
          <w:szCs w:val="28"/>
          <w:lang w:val="es-CR"/>
        </w:rPr>
        <w:t>11</w:t>
      </w:r>
      <w:r w:rsidRPr="00925A1D">
        <w:rPr>
          <w:rFonts w:ascii="Arial Narrow" w:hAnsi="Arial Narrow" w:cs="Open Sans"/>
          <w:b/>
          <w:color w:val="C00000"/>
          <w:sz w:val="28"/>
          <w:szCs w:val="28"/>
          <w:lang w:val="es-CR"/>
        </w:rPr>
        <w:t xml:space="preserve"> DÍAS</w:t>
      </w:r>
      <w:r>
        <w:rPr>
          <w:rFonts w:ascii="Arial Narrow" w:hAnsi="Arial Narrow" w:cs="Open Sans"/>
          <w:b/>
          <w:color w:val="C00000"/>
          <w:sz w:val="28"/>
          <w:szCs w:val="28"/>
          <w:lang w:val="es-CR"/>
        </w:rPr>
        <w:t xml:space="preserve"> - 10 NOCHES</w:t>
      </w:r>
    </w:p>
    <w:p w:rsidR="00544E4B" w:rsidRPr="003E56CC" w:rsidRDefault="00544E4B" w:rsidP="003E56CC">
      <w:pPr>
        <w:spacing w:after="0" w:line="240" w:lineRule="auto"/>
        <w:jc w:val="center"/>
        <w:rPr>
          <w:rFonts w:ascii="Arial Narrow" w:hAnsi="Arial Narrow" w:cs="Open Sans"/>
          <w:b/>
          <w:sz w:val="24"/>
          <w:szCs w:val="24"/>
          <w:lang w:val="es-CR"/>
        </w:rPr>
      </w:pPr>
    </w:p>
    <w:p w:rsidR="00BD4B26" w:rsidRDefault="00BD4B26" w:rsidP="003E56CC">
      <w:pPr>
        <w:shd w:val="clear" w:color="auto" w:fill="FFFFFF"/>
        <w:spacing w:after="0" w:line="240" w:lineRule="auto"/>
        <w:jc w:val="center"/>
        <w:rPr>
          <w:rFonts w:ascii="Arial Narrow" w:hAnsi="Arial Narrow" w:cs="Arial"/>
          <w:b/>
          <w:bCs/>
          <w:color w:val="C00000"/>
          <w:sz w:val="28"/>
          <w:szCs w:val="28"/>
          <w:lang w:val="es-ES" w:eastAsia="es-ES"/>
        </w:rPr>
      </w:pPr>
    </w:p>
    <w:p w:rsidR="00295CF7" w:rsidRPr="00925A1D" w:rsidRDefault="00295CF7" w:rsidP="003E56CC">
      <w:pPr>
        <w:shd w:val="clear" w:color="auto" w:fill="FFFFFF"/>
        <w:spacing w:after="0" w:line="240" w:lineRule="auto"/>
        <w:jc w:val="center"/>
        <w:rPr>
          <w:rFonts w:ascii="Arial Narrow" w:hAnsi="Arial Narrow" w:cs="Arial"/>
          <w:b/>
          <w:bCs/>
          <w:color w:val="C00000"/>
          <w:sz w:val="28"/>
          <w:szCs w:val="28"/>
          <w:lang w:val="es-ES" w:eastAsia="es-ES"/>
        </w:rPr>
      </w:pPr>
      <w:r w:rsidRPr="00925A1D">
        <w:rPr>
          <w:rFonts w:ascii="Arial Narrow" w:hAnsi="Arial Narrow" w:cs="Arial"/>
          <w:b/>
          <w:bCs/>
          <w:color w:val="C00000"/>
          <w:sz w:val="28"/>
          <w:szCs w:val="28"/>
          <w:lang w:val="es-ES" w:eastAsia="es-ES"/>
        </w:rPr>
        <w:t>ITINERARIO</w:t>
      </w:r>
    </w:p>
    <w:p w:rsidR="008D2829" w:rsidRDefault="008D2829" w:rsidP="003E56CC">
      <w:pPr>
        <w:shd w:val="clear" w:color="auto" w:fill="FFFFFF"/>
        <w:spacing w:after="0" w:line="240" w:lineRule="auto"/>
        <w:jc w:val="center"/>
        <w:rPr>
          <w:rFonts w:ascii="Arial Narrow" w:hAnsi="Arial Narrow" w:cs="Arial"/>
          <w:b/>
          <w:bCs/>
          <w:color w:val="C00000"/>
          <w:sz w:val="24"/>
          <w:szCs w:val="24"/>
          <w:lang w:val="es-ES" w:eastAsia="es-ES"/>
        </w:rPr>
      </w:pPr>
    </w:p>
    <w:p w:rsidR="00227F68" w:rsidRPr="00975CE4" w:rsidRDefault="00227F68" w:rsidP="003E6384">
      <w:pPr>
        <w:shd w:val="clear" w:color="auto" w:fill="FFFFFF"/>
        <w:spacing w:after="0" w:line="240" w:lineRule="auto"/>
        <w:jc w:val="both"/>
        <w:rPr>
          <w:rFonts w:ascii="Arial Narrow" w:hAnsi="Arial Narrow" w:cs="Arial"/>
          <w:b/>
          <w:bCs/>
          <w:i/>
          <w:color w:val="C00000"/>
          <w:sz w:val="24"/>
          <w:szCs w:val="24"/>
          <w:u w:val="single"/>
          <w:lang w:val="es-ES" w:eastAsia="es-ES"/>
        </w:rPr>
      </w:pPr>
    </w:p>
    <w:p w:rsidR="00975CE4" w:rsidRDefault="00975CE4" w:rsidP="003E6384">
      <w:pPr>
        <w:shd w:val="clear" w:color="auto" w:fill="FFFFFF"/>
        <w:spacing w:after="0" w:line="240" w:lineRule="auto"/>
        <w:jc w:val="both"/>
        <w:rPr>
          <w:rFonts w:ascii="Arial Narrow" w:hAnsi="Arial Narrow" w:cs="Arial"/>
          <w:b/>
          <w:bCs/>
          <w:i/>
          <w:color w:val="C00000"/>
          <w:sz w:val="24"/>
          <w:szCs w:val="24"/>
          <w:lang w:val="es-ES" w:eastAsia="es-ES"/>
        </w:rPr>
      </w:pPr>
      <w:r w:rsidRPr="00975CE4">
        <w:rPr>
          <w:rFonts w:ascii="Arial Narrow" w:hAnsi="Arial Narrow" w:cs="Arial"/>
          <w:b/>
          <w:bCs/>
          <w:i/>
          <w:color w:val="C00000"/>
          <w:sz w:val="24"/>
          <w:szCs w:val="24"/>
          <w:lang w:val="es-ES" w:eastAsia="es-ES"/>
        </w:rPr>
        <w:t>SALIDAS</w:t>
      </w:r>
      <w:r w:rsidRPr="00975CE4">
        <w:rPr>
          <w:rFonts w:ascii="Arial Narrow" w:hAnsi="Arial Narrow" w:cs="Arial"/>
          <w:bCs/>
          <w:i/>
          <w:color w:val="C00000"/>
          <w:sz w:val="24"/>
          <w:szCs w:val="24"/>
          <w:lang w:val="es-ES" w:eastAsia="es-ES"/>
        </w:rPr>
        <w:t xml:space="preserve">: </w:t>
      </w:r>
      <w:r w:rsidRPr="00975CE4">
        <w:rPr>
          <w:rFonts w:ascii="Arial Narrow" w:hAnsi="Arial Narrow" w:cs="Arial"/>
          <w:b/>
          <w:bCs/>
          <w:i/>
          <w:color w:val="C00000"/>
          <w:sz w:val="24"/>
          <w:szCs w:val="24"/>
          <w:lang w:val="es-ES" w:eastAsia="es-ES"/>
        </w:rPr>
        <w:t xml:space="preserve">DOMINGOS Y LUNES </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1</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sidR="00DB568B">
        <w:rPr>
          <w:rFonts w:ascii="Arial Narrow" w:hAnsi="Arial Narrow" w:cs="Arial"/>
          <w:b/>
          <w:bCs/>
          <w:color w:val="C00000"/>
          <w:sz w:val="24"/>
          <w:szCs w:val="24"/>
          <w:lang w:val="es-ES" w:eastAsia="es-ES"/>
        </w:rPr>
        <w:t xml:space="preserve"> </w:t>
      </w:r>
      <w:r w:rsidR="0037246A">
        <w:rPr>
          <w:rFonts w:ascii="Arial Narrow" w:hAnsi="Arial Narrow" w:cs="Arial"/>
          <w:b/>
          <w:bCs/>
          <w:color w:val="C00000"/>
          <w:sz w:val="24"/>
          <w:szCs w:val="24"/>
          <w:lang w:val="es-ES" w:eastAsia="es-ES"/>
        </w:rPr>
        <w:t>MARRAKECH</w:t>
      </w:r>
    </w:p>
    <w:p w:rsidR="003E6384" w:rsidRDefault="00975CE4" w:rsidP="00975CE4">
      <w:pPr>
        <w:shd w:val="clear" w:color="auto" w:fill="FFFFFF"/>
        <w:spacing w:after="0" w:line="240" w:lineRule="auto"/>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Llegada al Aeropuerto Internacional de Marrakech. Asisten</w:t>
      </w:r>
      <w:r>
        <w:rPr>
          <w:rFonts w:ascii="Arial Narrow" w:hAnsi="Arial Narrow" w:cs="Arial"/>
          <w:bCs/>
          <w:sz w:val="24"/>
          <w:szCs w:val="24"/>
          <w:lang w:val="es-ES" w:eastAsia="es-ES"/>
        </w:rPr>
        <w:t xml:space="preserve">cia y traslado al hotel. Cena y </w:t>
      </w:r>
      <w:r w:rsidRPr="00975CE4">
        <w:rPr>
          <w:rFonts w:ascii="Arial Narrow" w:hAnsi="Arial Narrow" w:cs="Arial"/>
          <w:bCs/>
          <w:sz w:val="24"/>
          <w:szCs w:val="24"/>
          <w:lang w:val="es-ES" w:eastAsia="es-ES"/>
        </w:rPr>
        <w:t>alojamiento.</w:t>
      </w:r>
    </w:p>
    <w:p w:rsidR="00975CE4" w:rsidRPr="003E6384" w:rsidRDefault="00975CE4" w:rsidP="00975CE4">
      <w:pPr>
        <w:shd w:val="clear" w:color="auto" w:fill="FFFFFF"/>
        <w:spacing w:after="0" w:line="240" w:lineRule="auto"/>
        <w:jc w:val="both"/>
        <w:rPr>
          <w:rFonts w:ascii="Arial Narrow" w:hAnsi="Arial Narrow" w:cs="Arial"/>
          <w:b/>
          <w:bCs/>
          <w:color w:val="C00000"/>
          <w:sz w:val="24"/>
          <w:szCs w:val="24"/>
          <w:lang w:val="es-ES" w:eastAsia="es-ES"/>
        </w:rPr>
      </w:pP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sidRPr="003E6384">
        <w:rPr>
          <w:rFonts w:ascii="Arial Narrow" w:hAnsi="Arial Narrow" w:cs="Arial"/>
          <w:b/>
          <w:bCs/>
          <w:color w:val="C00000"/>
          <w:sz w:val="24"/>
          <w:szCs w:val="24"/>
          <w:lang w:val="es-ES" w:eastAsia="es-ES"/>
        </w:rPr>
        <w:t>D</w:t>
      </w:r>
      <w:r>
        <w:rPr>
          <w:rFonts w:ascii="Arial Narrow" w:hAnsi="Arial Narrow" w:cs="Arial"/>
          <w:b/>
          <w:bCs/>
          <w:color w:val="C00000"/>
          <w:sz w:val="24"/>
          <w:szCs w:val="24"/>
          <w:lang w:val="es-ES" w:eastAsia="es-ES"/>
        </w:rPr>
        <w:t xml:space="preserve">ía </w:t>
      </w:r>
      <w:r w:rsidRPr="003E6384">
        <w:rPr>
          <w:rFonts w:ascii="Arial Narrow" w:hAnsi="Arial Narrow" w:cs="Arial"/>
          <w:b/>
          <w:bCs/>
          <w:color w:val="C00000"/>
          <w:sz w:val="24"/>
          <w:szCs w:val="24"/>
          <w:lang w:val="es-ES" w:eastAsia="es-ES"/>
        </w:rPr>
        <w:t>2</w:t>
      </w:r>
      <w:r>
        <w:rPr>
          <w:rFonts w:ascii="Arial Narrow" w:hAnsi="Arial Narrow" w:cs="Arial"/>
          <w:b/>
          <w:bCs/>
          <w:color w:val="C00000"/>
          <w:sz w:val="24"/>
          <w:szCs w:val="24"/>
          <w:lang w:val="es-ES" w:eastAsia="es-ES"/>
        </w:rPr>
        <w:t xml:space="preserve"> </w:t>
      </w:r>
      <w:r w:rsidR="002353B6">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975CE4" w:rsidRPr="00975CE4">
        <w:rPr>
          <w:rFonts w:ascii="Arial Narrow" w:hAnsi="Arial Narrow" w:cs="Arial"/>
          <w:b/>
          <w:bCs/>
          <w:color w:val="C00000"/>
          <w:sz w:val="24"/>
          <w:szCs w:val="24"/>
          <w:lang w:val="es-ES" w:eastAsia="es-ES"/>
        </w:rPr>
        <w:t>MARRAKECH - VISITA DE LA CIUDAD</w:t>
      </w:r>
    </w:p>
    <w:p w:rsidR="00004646" w:rsidRDefault="00975CE4" w:rsidP="00975CE4">
      <w:pPr>
        <w:shd w:val="clear" w:color="auto" w:fill="FFFFFF"/>
        <w:spacing w:after="0" w:line="240" w:lineRule="auto"/>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Media pensión en el hotel. Visita de la ciudad de Marrak</w:t>
      </w:r>
      <w:r>
        <w:rPr>
          <w:rFonts w:ascii="Arial Narrow" w:hAnsi="Arial Narrow" w:cs="Arial"/>
          <w:bCs/>
          <w:sz w:val="24"/>
          <w:szCs w:val="24"/>
          <w:lang w:val="es-ES" w:eastAsia="es-ES"/>
        </w:rPr>
        <w:t xml:space="preserve">ech: La visita comienza por los </w:t>
      </w:r>
      <w:r w:rsidRPr="00975CE4">
        <w:rPr>
          <w:rFonts w:ascii="Arial Narrow" w:hAnsi="Arial Narrow" w:cs="Arial"/>
          <w:bCs/>
          <w:sz w:val="24"/>
          <w:szCs w:val="24"/>
          <w:lang w:val="es-ES" w:eastAsia="es-ES"/>
        </w:rPr>
        <w:t>Jardines de la Menara; en cuyo centro se encuentra un estan</w:t>
      </w:r>
      <w:r>
        <w:rPr>
          <w:rFonts w:ascii="Arial Narrow" w:hAnsi="Arial Narrow" w:cs="Arial"/>
          <w:bCs/>
          <w:sz w:val="24"/>
          <w:szCs w:val="24"/>
          <w:lang w:val="es-ES" w:eastAsia="es-ES"/>
        </w:rPr>
        <w:t xml:space="preserve">que del Siglo XII. Continuación </w:t>
      </w:r>
      <w:r w:rsidRPr="00975CE4">
        <w:rPr>
          <w:rFonts w:ascii="Arial Narrow" w:hAnsi="Arial Narrow" w:cs="Arial"/>
          <w:bCs/>
          <w:sz w:val="24"/>
          <w:szCs w:val="24"/>
          <w:lang w:val="es-ES" w:eastAsia="es-ES"/>
        </w:rPr>
        <w:t xml:space="preserve">visitando el majestuoso minarete de la </w:t>
      </w:r>
      <w:proofErr w:type="spellStart"/>
      <w:r w:rsidRPr="00975CE4">
        <w:rPr>
          <w:rFonts w:ascii="Arial Narrow" w:hAnsi="Arial Narrow" w:cs="Arial"/>
          <w:bCs/>
          <w:sz w:val="24"/>
          <w:szCs w:val="24"/>
          <w:lang w:val="es-ES" w:eastAsia="es-ES"/>
        </w:rPr>
        <w:t>Kutubia</w:t>
      </w:r>
      <w:proofErr w:type="spellEnd"/>
      <w:r w:rsidRPr="00975CE4">
        <w:rPr>
          <w:rFonts w:ascii="Arial Narrow" w:hAnsi="Arial Narrow" w:cs="Arial"/>
          <w:bCs/>
          <w:sz w:val="24"/>
          <w:szCs w:val="24"/>
          <w:lang w:val="es-ES" w:eastAsia="es-ES"/>
        </w:rPr>
        <w:t xml:space="preserve"> y el Palacio la</w:t>
      </w:r>
      <w:r>
        <w:rPr>
          <w:rFonts w:ascii="Arial Narrow" w:hAnsi="Arial Narrow" w:cs="Arial"/>
          <w:bCs/>
          <w:sz w:val="24"/>
          <w:szCs w:val="24"/>
          <w:lang w:val="es-ES" w:eastAsia="es-ES"/>
        </w:rPr>
        <w:t xml:space="preserve"> Bahía. La visita termina en un </w:t>
      </w:r>
      <w:r w:rsidRPr="00975CE4">
        <w:rPr>
          <w:rFonts w:ascii="Arial Narrow" w:hAnsi="Arial Narrow" w:cs="Arial"/>
          <w:bCs/>
          <w:sz w:val="24"/>
          <w:szCs w:val="24"/>
          <w:lang w:val="es-ES" w:eastAsia="es-ES"/>
        </w:rPr>
        <w:t xml:space="preserve">lugar mágico: La Plaza de </w:t>
      </w:r>
      <w:proofErr w:type="spellStart"/>
      <w:r w:rsidRPr="00975CE4">
        <w:rPr>
          <w:rFonts w:ascii="Arial Narrow" w:hAnsi="Arial Narrow" w:cs="Arial"/>
          <w:bCs/>
          <w:sz w:val="24"/>
          <w:szCs w:val="24"/>
          <w:lang w:val="es-ES" w:eastAsia="es-ES"/>
        </w:rPr>
        <w:t>Yemaa</w:t>
      </w:r>
      <w:proofErr w:type="spellEnd"/>
      <w:r w:rsidRPr="00975CE4">
        <w:rPr>
          <w:rFonts w:ascii="Arial Narrow" w:hAnsi="Arial Narrow" w:cs="Arial"/>
          <w:bCs/>
          <w:sz w:val="24"/>
          <w:szCs w:val="24"/>
          <w:lang w:val="es-ES" w:eastAsia="es-ES"/>
        </w:rPr>
        <w:t xml:space="preserve"> el </w:t>
      </w:r>
      <w:proofErr w:type="spellStart"/>
      <w:r w:rsidRPr="00975CE4">
        <w:rPr>
          <w:rFonts w:ascii="Arial Narrow" w:hAnsi="Arial Narrow" w:cs="Arial"/>
          <w:bCs/>
          <w:sz w:val="24"/>
          <w:szCs w:val="24"/>
          <w:lang w:val="es-ES" w:eastAsia="es-ES"/>
        </w:rPr>
        <w:t>Fna</w:t>
      </w:r>
      <w:proofErr w:type="spellEnd"/>
      <w:r w:rsidRPr="00975CE4">
        <w:rPr>
          <w:rFonts w:ascii="Arial Narrow" w:hAnsi="Arial Narrow" w:cs="Arial"/>
          <w:bCs/>
          <w:sz w:val="24"/>
          <w:szCs w:val="24"/>
          <w:lang w:val="es-ES" w:eastAsia="es-ES"/>
        </w:rPr>
        <w:t xml:space="preserve"> (Asamblea del Pueblo), declarada</w:t>
      </w:r>
      <w:r>
        <w:rPr>
          <w:rFonts w:ascii="Arial Narrow" w:hAnsi="Arial Narrow" w:cs="Arial"/>
          <w:bCs/>
          <w:sz w:val="24"/>
          <w:szCs w:val="24"/>
          <w:lang w:val="es-ES" w:eastAsia="es-ES"/>
        </w:rPr>
        <w:t xml:space="preserve"> “Patrimonio de la </w:t>
      </w:r>
      <w:r w:rsidRPr="00975CE4">
        <w:rPr>
          <w:rFonts w:ascii="Arial Narrow" w:hAnsi="Arial Narrow" w:cs="Arial"/>
          <w:bCs/>
          <w:sz w:val="24"/>
          <w:szCs w:val="24"/>
          <w:lang w:val="es-ES" w:eastAsia="es-ES"/>
        </w:rPr>
        <w:t>Humanidad”. Cena y alojamiento.</w:t>
      </w:r>
    </w:p>
    <w:p w:rsidR="00975CE4" w:rsidRPr="003E6384" w:rsidRDefault="00975CE4" w:rsidP="00975CE4">
      <w:pPr>
        <w:shd w:val="clear" w:color="auto" w:fill="FFFFFF"/>
        <w:spacing w:after="0" w:line="240" w:lineRule="auto"/>
        <w:jc w:val="both"/>
        <w:rPr>
          <w:rFonts w:ascii="Arial Narrow" w:hAnsi="Arial Narrow" w:cs="Arial"/>
          <w:bCs/>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3 </w:t>
      </w:r>
      <w:r w:rsidR="007B75C1">
        <w:rPr>
          <w:rFonts w:ascii="Arial Narrow" w:hAnsi="Arial Narrow" w:cs="Arial"/>
          <w:b/>
          <w:bCs/>
          <w:color w:val="C00000"/>
          <w:sz w:val="24"/>
          <w:szCs w:val="24"/>
          <w:lang w:val="es-ES" w:eastAsia="es-ES"/>
        </w:rPr>
        <w:t>–</w:t>
      </w:r>
      <w:r w:rsidR="00C50C6B">
        <w:rPr>
          <w:rFonts w:ascii="Arial Narrow" w:hAnsi="Arial Narrow" w:cs="Arial"/>
          <w:b/>
          <w:bCs/>
          <w:color w:val="C00000"/>
          <w:sz w:val="24"/>
          <w:szCs w:val="24"/>
          <w:lang w:val="es-ES" w:eastAsia="es-ES"/>
        </w:rPr>
        <w:t xml:space="preserve"> </w:t>
      </w:r>
      <w:r w:rsidR="00975CE4" w:rsidRPr="00975CE4">
        <w:rPr>
          <w:rFonts w:ascii="Arial Narrow" w:hAnsi="Arial Narrow" w:cs="Arial"/>
          <w:b/>
          <w:color w:val="C00000"/>
          <w:sz w:val="24"/>
          <w:szCs w:val="24"/>
          <w:lang w:val="es-ES" w:eastAsia="es-ES"/>
        </w:rPr>
        <w:t>MARRAKECH - OUARZAZATE - TINGHIR</w:t>
      </w:r>
    </w:p>
    <w:p w:rsidR="00A02B26" w:rsidRPr="00A02B26" w:rsidRDefault="00975CE4" w:rsidP="00975CE4">
      <w:pPr>
        <w:spacing w:after="0" w:line="240" w:lineRule="auto"/>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 xml:space="preserve">Desayuno en el hotel y salida hacia las montañas del alto atlas </w:t>
      </w:r>
      <w:r>
        <w:rPr>
          <w:rFonts w:ascii="Arial Narrow" w:hAnsi="Arial Narrow" w:cs="Arial"/>
          <w:bCs/>
          <w:sz w:val="24"/>
          <w:szCs w:val="24"/>
          <w:lang w:val="es-ES" w:eastAsia="es-ES"/>
        </w:rPr>
        <w:t xml:space="preserve">vía </w:t>
      </w:r>
      <w:proofErr w:type="gramStart"/>
      <w:r>
        <w:rPr>
          <w:rFonts w:ascii="Arial Narrow" w:hAnsi="Arial Narrow" w:cs="Arial"/>
          <w:bCs/>
          <w:sz w:val="24"/>
          <w:szCs w:val="24"/>
          <w:lang w:val="es-ES" w:eastAsia="es-ES"/>
        </w:rPr>
        <w:t>el col</w:t>
      </w:r>
      <w:proofErr w:type="gramEnd"/>
      <w:r>
        <w:rPr>
          <w:rFonts w:ascii="Arial Narrow" w:hAnsi="Arial Narrow" w:cs="Arial"/>
          <w:bCs/>
          <w:sz w:val="24"/>
          <w:szCs w:val="24"/>
          <w:lang w:val="es-ES" w:eastAsia="es-ES"/>
        </w:rPr>
        <w:t xml:space="preserve"> de tichka, el camino </w:t>
      </w:r>
      <w:r w:rsidRPr="00975CE4">
        <w:rPr>
          <w:rFonts w:ascii="Arial Narrow" w:hAnsi="Arial Narrow" w:cs="Arial"/>
          <w:bCs/>
          <w:sz w:val="24"/>
          <w:szCs w:val="24"/>
          <w:lang w:val="es-ES" w:eastAsia="es-ES"/>
        </w:rPr>
        <w:t xml:space="preserve">nos va cambiando de paisajes Del fuerte verde de los valles, al ocre rojo del </w:t>
      </w:r>
      <w:r>
        <w:rPr>
          <w:rFonts w:ascii="Arial Narrow" w:hAnsi="Arial Narrow" w:cs="Arial"/>
          <w:bCs/>
          <w:sz w:val="24"/>
          <w:szCs w:val="24"/>
          <w:lang w:val="es-ES" w:eastAsia="es-ES"/>
        </w:rPr>
        <w:t xml:space="preserve">Col de </w:t>
      </w:r>
      <w:proofErr w:type="spellStart"/>
      <w:r>
        <w:rPr>
          <w:rFonts w:ascii="Arial Narrow" w:hAnsi="Arial Narrow" w:cs="Arial"/>
          <w:bCs/>
          <w:sz w:val="24"/>
          <w:szCs w:val="24"/>
          <w:lang w:val="es-ES" w:eastAsia="es-ES"/>
        </w:rPr>
        <w:t>Tizi</w:t>
      </w:r>
      <w:proofErr w:type="spellEnd"/>
      <w:r>
        <w:rPr>
          <w:rFonts w:ascii="Arial Narrow" w:hAnsi="Arial Narrow" w:cs="Arial"/>
          <w:bCs/>
          <w:sz w:val="24"/>
          <w:szCs w:val="24"/>
          <w:lang w:val="es-ES" w:eastAsia="es-ES"/>
        </w:rPr>
        <w:t xml:space="preserve"> hasta </w:t>
      </w:r>
      <w:r w:rsidRPr="00975CE4">
        <w:rPr>
          <w:rFonts w:ascii="Arial Narrow" w:hAnsi="Arial Narrow" w:cs="Arial"/>
          <w:bCs/>
          <w:sz w:val="24"/>
          <w:szCs w:val="24"/>
          <w:lang w:val="es-ES" w:eastAsia="es-ES"/>
        </w:rPr>
        <w:t xml:space="preserve">llegar a </w:t>
      </w:r>
      <w:proofErr w:type="spellStart"/>
      <w:r w:rsidRPr="00975CE4">
        <w:rPr>
          <w:rFonts w:ascii="Arial Narrow" w:hAnsi="Arial Narrow" w:cs="Arial"/>
          <w:bCs/>
          <w:sz w:val="24"/>
          <w:szCs w:val="24"/>
          <w:lang w:val="es-ES" w:eastAsia="es-ES"/>
        </w:rPr>
        <w:t>Ouarzazate</w:t>
      </w:r>
      <w:proofErr w:type="spellEnd"/>
      <w:r w:rsidRPr="00975CE4">
        <w:rPr>
          <w:rFonts w:ascii="Arial Narrow" w:hAnsi="Arial Narrow" w:cs="Arial"/>
          <w:bCs/>
          <w:sz w:val="24"/>
          <w:szCs w:val="24"/>
          <w:lang w:val="es-ES" w:eastAsia="es-ES"/>
        </w:rPr>
        <w:t>. Tiempo libre para el almuerzo y con</w:t>
      </w:r>
      <w:r>
        <w:rPr>
          <w:rFonts w:ascii="Arial Narrow" w:hAnsi="Arial Narrow" w:cs="Arial"/>
          <w:bCs/>
          <w:sz w:val="24"/>
          <w:szCs w:val="24"/>
          <w:lang w:val="es-ES" w:eastAsia="es-ES"/>
        </w:rPr>
        <w:t xml:space="preserve">tinuación a </w:t>
      </w:r>
      <w:proofErr w:type="spellStart"/>
      <w:r>
        <w:rPr>
          <w:rFonts w:ascii="Arial Narrow" w:hAnsi="Arial Narrow" w:cs="Arial"/>
          <w:bCs/>
          <w:sz w:val="24"/>
          <w:szCs w:val="24"/>
          <w:lang w:val="es-ES" w:eastAsia="es-ES"/>
        </w:rPr>
        <w:t>Kelaa</w:t>
      </w:r>
      <w:proofErr w:type="spellEnd"/>
      <w:r>
        <w:rPr>
          <w:rFonts w:ascii="Arial Narrow" w:hAnsi="Arial Narrow" w:cs="Arial"/>
          <w:bCs/>
          <w:sz w:val="24"/>
          <w:szCs w:val="24"/>
          <w:lang w:val="es-ES" w:eastAsia="es-ES"/>
        </w:rPr>
        <w:t xml:space="preserve"> de los </w:t>
      </w:r>
      <w:proofErr w:type="spellStart"/>
      <w:r>
        <w:rPr>
          <w:rFonts w:ascii="Arial Narrow" w:hAnsi="Arial Narrow" w:cs="Arial"/>
          <w:bCs/>
          <w:sz w:val="24"/>
          <w:szCs w:val="24"/>
          <w:lang w:val="es-ES" w:eastAsia="es-ES"/>
        </w:rPr>
        <w:t>Mguna</w:t>
      </w:r>
      <w:proofErr w:type="spellEnd"/>
      <w:r>
        <w:rPr>
          <w:rFonts w:ascii="Arial Narrow" w:hAnsi="Arial Narrow" w:cs="Arial"/>
          <w:bCs/>
          <w:sz w:val="24"/>
          <w:szCs w:val="24"/>
          <w:lang w:val="es-ES" w:eastAsia="es-ES"/>
        </w:rPr>
        <w:t xml:space="preserve">, </w:t>
      </w:r>
      <w:r w:rsidRPr="00975CE4">
        <w:rPr>
          <w:rFonts w:ascii="Arial Narrow" w:hAnsi="Arial Narrow" w:cs="Arial"/>
          <w:bCs/>
          <w:sz w:val="24"/>
          <w:szCs w:val="24"/>
          <w:lang w:val="es-ES" w:eastAsia="es-ES"/>
        </w:rPr>
        <w:t>famoso pueblecito donde se cultiva una especie de rosa de</w:t>
      </w:r>
      <w:r>
        <w:rPr>
          <w:rFonts w:ascii="Arial Narrow" w:hAnsi="Arial Narrow" w:cs="Arial"/>
          <w:bCs/>
          <w:sz w:val="24"/>
          <w:szCs w:val="24"/>
          <w:lang w:val="es-ES" w:eastAsia="es-ES"/>
        </w:rPr>
        <w:t xml:space="preserve"> excelente aroma, para recorrer </w:t>
      </w:r>
      <w:r w:rsidRPr="00975CE4">
        <w:rPr>
          <w:rFonts w:ascii="Arial Narrow" w:hAnsi="Arial Narrow" w:cs="Arial"/>
          <w:bCs/>
          <w:sz w:val="24"/>
          <w:szCs w:val="24"/>
          <w:lang w:val="es-ES" w:eastAsia="es-ES"/>
        </w:rPr>
        <w:t xml:space="preserve">“La ruta de las </w:t>
      </w:r>
      <w:proofErr w:type="spellStart"/>
      <w:r w:rsidRPr="00975CE4">
        <w:rPr>
          <w:rFonts w:ascii="Arial Narrow" w:hAnsi="Arial Narrow" w:cs="Arial"/>
          <w:bCs/>
          <w:sz w:val="24"/>
          <w:szCs w:val="24"/>
          <w:lang w:val="es-ES" w:eastAsia="es-ES"/>
        </w:rPr>
        <w:t>Kasbahs</w:t>
      </w:r>
      <w:proofErr w:type="spellEnd"/>
      <w:r w:rsidRPr="00975CE4">
        <w:rPr>
          <w:rFonts w:ascii="Arial Narrow" w:hAnsi="Arial Narrow" w:cs="Arial"/>
          <w:bCs/>
          <w:sz w:val="24"/>
          <w:szCs w:val="24"/>
          <w:lang w:val="es-ES" w:eastAsia="es-ES"/>
        </w:rPr>
        <w:t>”. Con este nombre se conoce, en el sur</w:t>
      </w:r>
      <w:r>
        <w:rPr>
          <w:rFonts w:ascii="Arial Narrow" w:hAnsi="Arial Narrow" w:cs="Arial"/>
          <w:bCs/>
          <w:sz w:val="24"/>
          <w:szCs w:val="24"/>
          <w:lang w:val="es-ES" w:eastAsia="es-ES"/>
        </w:rPr>
        <w:t xml:space="preserve"> del Alto Atlas, a un recorrido </w:t>
      </w:r>
      <w:r w:rsidRPr="00975CE4">
        <w:rPr>
          <w:rFonts w:ascii="Arial Narrow" w:hAnsi="Arial Narrow" w:cs="Arial"/>
          <w:bCs/>
          <w:sz w:val="24"/>
          <w:szCs w:val="24"/>
          <w:lang w:val="es-ES" w:eastAsia="es-ES"/>
        </w:rPr>
        <w:t>por una serie de fortalezas. Construidas en adobe co</w:t>
      </w:r>
      <w:r>
        <w:rPr>
          <w:rFonts w:ascii="Arial Narrow" w:hAnsi="Arial Narrow" w:cs="Arial"/>
          <w:bCs/>
          <w:sz w:val="24"/>
          <w:szCs w:val="24"/>
          <w:lang w:val="es-ES" w:eastAsia="es-ES"/>
        </w:rPr>
        <w:t xml:space="preserve">n torres almenadas y adornos de </w:t>
      </w:r>
      <w:r w:rsidRPr="00975CE4">
        <w:rPr>
          <w:rFonts w:ascii="Arial Narrow" w:hAnsi="Arial Narrow" w:cs="Arial"/>
          <w:bCs/>
          <w:sz w:val="24"/>
          <w:szCs w:val="24"/>
          <w:lang w:val="es-ES" w:eastAsia="es-ES"/>
        </w:rPr>
        <w:t>ladrillo crudo, en ocasiones, son auténticos pueblos for</w:t>
      </w:r>
      <w:r>
        <w:rPr>
          <w:rFonts w:ascii="Arial Narrow" w:hAnsi="Arial Narrow" w:cs="Arial"/>
          <w:bCs/>
          <w:sz w:val="24"/>
          <w:szCs w:val="24"/>
          <w:lang w:val="es-ES" w:eastAsia="es-ES"/>
        </w:rPr>
        <w:t xml:space="preserve">tificados. Están situadas en un </w:t>
      </w:r>
      <w:r w:rsidRPr="00975CE4">
        <w:rPr>
          <w:rFonts w:ascii="Arial Narrow" w:hAnsi="Arial Narrow" w:cs="Arial"/>
          <w:bCs/>
          <w:sz w:val="24"/>
          <w:szCs w:val="24"/>
          <w:lang w:val="es-ES" w:eastAsia="es-ES"/>
        </w:rPr>
        <w:t xml:space="preserve">paisaje espectacular en el que el desierto y la montaña </w:t>
      </w:r>
      <w:r>
        <w:rPr>
          <w:rFonts w:ascii="Arial Narrow" w:hAnsi="Arial Narrow" w:cs="Arial"/>
          <w:bCs/>
          <w:sz w:val="24"/>
          <w:szCs w:val="24"/>
          <w:lang w:val="es-ES" w:eastAsia="es-ES"/>
        </w:rPr>
        <w:t xml:space="preserve">se encuentran, conjugando todos </w:t>
      </w:r>
      <w:r w:rsidRPr="00975CE4">
        <w:rPr>
          <w:rFonts w:ascii="Arial Narrow" w:hAnsi="Arial Narrow" w:cs="Arial"/>
          <w:bCs/>
          <w:sz w:val="24"/>
          <w:szCs w:val="24"/>
          <w:lang w:val="es-ES" w:eastAsia="es-ES"/>
        </w:rPr>
        <w:t xml:space="preserve">los tonos del ocre y el rojo. Si las antiguas </w:t>
      </w:r>
      <w:proofErr w:type="spellStart"/>
      <w:r w:rsidRPr="00975CE4">
        <w:rPr>
          <w:rFonts w:ascii="Arial Narrow" w:hAnsi="Arial Narrow" w:cs="Arial"/>
          <w:bCs/>
          <w:sz w:val="24"/>
          <w:szCs w:val="24"/>
          <w:lang w:val="es-ES" w:eastAsia="es-ES"/>
        </w:rPr>
        <w:t>Kasbahs</w:t>
      </w:r>
      <w:proofErr w:type="spellEnd"/>
      <w:r w:rsidRPr="00975CE4">
        <w:rPr>
          <w:rFonts w:ascii="Arial Narrow" w:hAnsi="Arial Narrow" w:cs="Arial"/>
          <w:bCs/>
          <w:sz w:val="24"/>
          <w:szCs w:val="24"/>
          <w:lang w:val="es-ES" w:eastAsia="es-ES"/>
        </w:rPr>
        <w:t xml:space="preserve"> seduce</w:t>
      </w:r>
      <w:r>
        <w:rPr>
          <w:rFonts w:ascii="Arial Narrow" w:hAnsi="Arial Narrow" w:cs="Arial"/>
          <w:bCs/>
          <w:sz w:val="24"/>
          <w:szCs w:val="24"/>
          <w:lang w:val="es-ES" w:eastAsia="es-ES"/>
        </w:rPr>
        <w:t xml:space="preserve">n con su poder de evocación, el </w:t>
      </w:r>
      <w:r w:rsidRPr="00975CE4">
        <w:rPr>
          <w:rFonts w:ascii="Arial Narrow" w:hAnsi="Arial Narrow" w:cs="Arial"/>
          <w:bCs/>
          <w:sz w:val="24"/>
          <w:szCs w:val="24"/>
          <w:lang w:val="es-ES" w:eastAsia="es-ES"/>
        </w:rPr>
        <w:t>paisaje conmueve por la fuerza de sus contrastes, su luminosi</w:t>
      </w:r>
      <w:r>
        <w:rPr>
          <w:rFonts w:ascii="Arial Narrow" w:hAnsi="Arial Narrow" w:cs="Arial"/>
          <w:bCs/>
          <w:sz w:val="24"/>
          <w:szCs w:val="24"/>
          <w:lang w:val="es-ES" w:eastAsia="es-ES"/>
        </w:rPr>
        <w:t xml:space="preserve">dad y el silencio. Esta ruta es </w:t>
      </w:r>
      <w:r w:rsidRPr="00975CE4">
        <w:rPr>
          <w:rFonts w:ascii="Arial Narrow" w:hAnsi="Arial Narrow" w:cs="Arial"/>
          <w:bCs/>
          <w:sz w:val="24"/>
          <w:szCs w:val="24"/>
          <w:lang w:val="es-ES" w:eastAsia="es-ES"/>
        </w:rPr>
        <w:t>una de las más atractivas y solicitadas de Marruecos. Cena y alojamiento.</w:t>
      </w:r>
    </w:p>
    <w:p w:rsid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p>
    <w:p w:rsidR="003E6384" w:rsidRPr="003E6384" w:rsidRDefault="003E6384" w:rsidP="003E6384">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4 - </w:t>
      </w:r>
      <w:r w:rsidR="00A02B26" w:rsidRPr="00A02B26">
        <w:rPr>
          <w:rFonts w:ascii="Arial Narrow" w:hAnsi="Arial Narrow" w:cs="Arial"/>
          <w:b/>
          <w:color w:val="C00000"/>
          <w:sz w:val="24"/>
          <w:szCs w:val="24"/>
          <w:lang w:val="es-ES" w:eastAsia="es-ES"/>
        </w:rPr>
        <w:t>TINGHIR – ERFOUD</w:t>
      </w:r>
    </w:p>
    <w:p w:rsidR="003E6384" w:rsidRPr="00975CE4" w:rsidRDefault="00975CE4" w:rsidP="00975CE4">
      <w:pPr>
        <w:shd w:val="clear" w:color="auto" w:fill="FFFFFF"/>
        <w:spacing w:after="0" w:line="240" w:lineRule="auto"/>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Desayuno. Salida hacia uno de los parajes naturales más he</w:t>
      </w:r>
      <w:r>
        <w:rPr>
          <w:rFonts w:ascii="Arial Narrow" w:hAnsi="Arial Narrow" w:cs="Arial"/>
          <w:bCs/>
          <w:sz w:val="24"/>
          <w:szCs w:val="24"/>
          <w:lang w:val="es-ES" w:eastAsia="es-ES"/>
        </w:rPr>
        <w:t xml:space="preserve">rmosos del viaje: Las Gargantas </w:t>
      </w:r>
      <w:r w:rsidRPr="00975CE4">
        <w:rPr>
          <w:rFonts w:ascii="Arial Narrow" w:hAnsi="Arial Narrow" w:cs="Arial"/>
          <w:bCs/>
          <w:sz w:val="24"/>
          <w:szCs w:val="24"/>
          <w:lang w:val="es-ES" w:eastAsia="es-ES"/>
        </w:rPr>
        <w:t xml:space="preserve">del </w:t>
      </w:r>
      <w:proofErr w:type="spellStart"/>
      <w:r w:rsidRPr="00975CE4">
        <w:rPr>
          <w:rFonts w:ascii="Arial Narrow" w:hAnsi="Arial Narrow" w:cs="Arial"/>
          <w:bCs/>
          <w:sz w:val="24"/>
          <w:szCs w:val="24"/>
          <w:lang w:val="es-ES" w:eastAsia="es-ES"/>
        </w:rPr>
        <w:t>Todra</w:t>
      </w:r>
      <w:proofErr w:type="spellEnd"/>
      <w:r w:rsidRPr="00975CE4">
        <w:rPr>
          <w:rFonts w:ascii="Arial Narrow" w:hAnsi="Arial Narrow" w:cs="Arial"/>
          <w:bCs/>
          <w:sz w:val="24"/>
          <w:szCs w:val="24"/>
          <w:lang w:val="es-ES" w:eastAsia="es-ES"/>
        </w:rPr>
        <w:t xml:space="preserve">: El río </w:t>
      </w:r>
      <w:proofErr w:type="spellStart"/>
      <w:r w:rsidRPr="00975CE4">
        <w:rPr>
          <w:rFonts w:ascii="Arial Narrow" w:hAnsi="Arial Narrow" w:cs="Arial"/>
          <w:bCs/>
          <w:sz w:val="24"/>
          <w:szCs w:val="24"/>
          <w:lang w:val="es-ES" w:eastAsia="es-ES"/>
        </w:rPr>
        <w:t>Todra</w:t>
      </w:r>
      <w:proofErr w:type="spellEnd"/>
      <w:r w:rsidRPr="00975CE4">
        <w:rPr>
          <w:rFonts w:ascii="Arial Narrow" w:hAnsi="Arial Narrow" w:cs="Arial"/>
          <w:bCs/>
          <w:sz w:val="24"/>
          <w:szCs w:val="24"/>
          <w:lang w:val="es-ES" w:eastAsia="es-ES"/>
        </w:rPr>
        <w:t>, para salvar la montaña ha con</w:t>
      </w:r>
      <w:r>
        <w:rPr>
          <w:rFonts w:ascii="Arial Narrow" w:hAnsi="Arial Narrow" w:cs="Arial"/>
          <w:bCs/>
          <w:sz w:val="24"/>
          <w:szCs w:val="24"/>
          <w:lang w:val="es-ES" w:eastAsia="es-ES"/>
        </w:rPr>
        <w:t xml:space="preserve">struido por medio de erosión un </w:t>
      </w:r>
      <w:r w:rsidRPr="00975CE4">
        <w:rPr>
          <w:rFonts w:ascii="Arial Narrow" w:hAnsi="Arial Narrow" w:cs="Arial"/>
          <w:bCs/>
          <w:sz w:val="24"/>
          <w:szCs w:val="24"/>
          <w:lang w:val="es-ES" w:eastAsia="es-ES"/>
        </w:rPr>
        <w:t>estrecho desfiladero con paredes verticales de más de 3</w:t>
      </w:r>
      <w:r>
        <w:rPr>
          <w:rFonts w:ascii="Arial Narrow" w:hAnsi="Arial Narrow" w:cs="Arial"/>
          <w:bCs/>
          <w:sz w:val="24"/>
          <w:szCs w:val="24"/>
          <w:lang w:val="es-ES" w:eastAsia="es-ES"/>
        </w:rPr>
        <w:t xml:space="preserve">00 metros de altura, paraíso de </w:t>
      </w:r>
      <w:r w:rsidRPr="00975CE4">
        <w:rPr>
          <w:rFonts w:ascii="Arial Narrow" w:hAnsi="Arial Narrow" w:cs="Arial"/>
          <w:bCs/>
          <w:sz w:val="24"/>
          <w:szCs w:val="24"/>
          <w:lang w:val="es-ES" w:eastAsia="es-ES"/>
        </w:rPr>
        <w:t>escaladores. Nos adentraremos por el interior del desfilader</w:t>
      </w:r>
      <w:r>
        <w:rPr>
          <w:rFonts w:ascii="Arial Narrow" w:hAnsi="Arial Narrow" w:cs="Arial"/>
          <w:bCs/>
          <w:sz w:val="24"/>
          <w:szCs w:val="24"/>
          <w:lang w:val="es-ES" w:eastAsia="es-ES"/>
        </w:rPr>
        <w:t xml:space="preserve">o. Salida con destino a Erfoud. </w:t>
      </w:r>
      <w:r w:rsidRPr="00975CE4">
        <w:rPr>
          <w:rFonts w:ascii="Arial Narrow" w:hAnsi="Arial Narrow" w:cs="Arial"/>
          <w:bCs/>
          <w:sz w:val="24"/>
          <w:szCs w:val="24"/>
          <w:lang w:val="es-ES" w:eastAsia="es-ES"/>
        </w:rPr>
        <w:t>El camino se va haciendo cada vez más duro. Las poblac</w:t>
      </w:r>
      <w:r>
        <w:rPr>
          <w:rFonts w:ascii="Arial Narrow" w:hAnsi="Arial Narrow" w:cs="Arial"/>
          <w:bCs/>
          <w:sz w:val="24"/>
          <w:szCs w:val="24"/>
          <w:lang w:val="es-ES" w:eastAsia="es-ES"/>
        </w:rPr>
        <w:t xml:space="preserve">iones por las que vamos pasando </w:t>
      </w:r>
      <w:r w:rsidRPr="00975CE4">
        <w:rPr>
          <w:rFonts w:ascii="Arial Narrow" w:hAnsi="Arial Narrow" w:cs="Arial"/>
          <w:bCs/>
          <w:sz w:val="24"/>
          <w:szCs w:val="24"/>
          <w:lang w:val="es-ES" w:eastAsia="es-ES"/>
        </w:rPr>
        <w:t>cada vez más auténticas. Entramos en los dominios de la g</w:t>
      </w:r>
      <w:r>
        <w:rPr>
          <w:rFonts w:ascii="Arial Narrow" w:hAnsi="Arial Narrow" w:cs="Arial"/>
          <w:bCs/>
          <w:sz w:val="24"/>
          <w:szCs w:val="24"/>
          <w:lang w:val="es-ES" w:eastAsia="es-ES"/>
        </w:rPr>
        <w:t xml:space="preserve">ente del desierto. Visita de un </w:t>
      </w:r>
      <w:r w:rsidRPr="00975CE4">
        <w:rPr>
          <w:rFonts w:ascii="Arial Narrow" w:hAnsi="Arial Narrow" w:cs="Arial"/>
          <w:bCs/>
          <w:sz w:val="24"/>
          <w:szCs w:val="24"/>
          <w:lang w:val="es-ES" w:eastAsia="es-ES"/>
        </w:rPr>
        <w:t xml:space="preserve">centro de extracción de fósiles, parece increíble la cantidad </w:t>
      </w:r>
      <w:r>
        <w:rPr>
          <w:rFonts w:ascii="Arial Narrow" w:hAnsi="Arial Narrow" w:cs="Arial"/>
          <w:bCs/>
          <w:sz w:val="24"/>
          <w:szCs w:val="24"/>
          <w:lang w:val="es-ES" w:eastAsia="es-ES"/>
        </w:rPr>
        <w:t xml:space="preserve">de vida acuática que existió en </w:t>
      </w:r>
      <w:r w:rsidRPr="00975CE4">
        <w:rPr>
          <w:rFonts w:ascii="Arial Narrow" w:hAnsi="Arial Narrow" w:cs="Arial"/>
          <w:bCs/>
          <w:sz w:val="24"/>
          <w:szCs w:val="24"/>
          <w:lang w:val="es-ES" w:eastAsia="es-ES"/>
        </w:rPr>
        <w:t>el cuaternario sobre este lugar. Llegada a Erfoud. Cena y alojamiento en el hotel.</w:t>
      </w:r>
    </w:p>
    <w:p w:rsidR="00482A83" w:rsidRDefault="00482A83" w:rsidP="00975CE4">
      <w:pPr>
        <w:widowControl w:val="0"/>
        <w:autoSpaceDE w:val="0"/>
        <w:autoSpaceDN w:val="0"/>
        <w:adjustRightInd w:val="0"/>
        <w:spacing w:after="0" w:line="240" w:lineRule="auto"/>
        <w:jc w:val="both"/>
        <w:rPr>
          <w:rFonts w:ascii="Arial Narrow" w:hAnsi="Arial Narrow" w:cs="Arial"/>
          <w:b/>
          <w:bCs/>
          <w:color w:val="C00000"/>
          <w:sz w:val="24"/>
          <w:szCs w:val="24"/>
          <w:lang w:val="es-ES" w:eastAsia="es-ES"/>
        </w:rPr>
      </w:pPr>
    </w:p>
    <w:p w:rsidR="00975CE4" w:rsidRDefault="003E6384" w:rsidP="00975CE4">
      <w:pPr>
        <w:widowControl w:val="0"/>
        <w:autoSpaceDE w:val="0"/>
        <w:autoSpaceDN w:val="0"/>
        <w:adjustRightInd w:val="0"/>
        <w:spacing w:after="0" w:line="240" w:lineRule="auto"/>
        <w:jc w:val="both"/>
        <w:rPr>
          <w:rFonts w:ascii="Arial Narrow" w:hAnsi="Arial Narrow" w:cs="Arial"/>
          <w:b/>
          <w:color w:val="C00000"/>
          <w:sz w:val="24"/>
          <w:szCs w:val="24"/>
          <w:lang w:val="es-ES" w:eastAsia="es-ES"/>
        </w:rPr>
      </w:pPr>
      <w:r>
        <w:rPr>
          <w:rFonts w:ascii="Arial Narrow" w:hAnsi="Arial Narrow" w:cs="Arial"/>
          <w:b/>
          <w:bCs/>
          <w:color w:val="C00000"/>
          <w:sz w:val="24"/>
          <w:szCs w:val="24"/>
          <w:lang w:val="es-ES" w:eastAsia="es-ES"/>
        </w:rPr>
        <w:t xml:space="preserve">Día 5 - </w:t>
      </w:r>
      <w:r w:rsidR="00975CE4" w:rsidRPr="00975CE4">
        <w:rPr>
          <w:rFonts w:ascii="Arial Narrow" w:hAnsi="Arial Narrow" w:cs="Arial"/>
          <w:b/>
          <w:color w:val="C00000"/>
          <w:sz w:val="24"/>
          <w:szCs w:val="24"/>
          <w:lang w:val="es-ES" w:eastAsia="es-ES"/>
        </w:rPr>
        <w:t xml:space="preserve">MERZOUGA - AL NIF - NKOB - AGDAZ - OUARZAZATE </w:t>
      </w:r>
    </w:p>
    <w:p w:rsidR="00975CE4" w:rsidRDefault="00975CE4" w:rsidP="00975CE4">
      <w:pPr>
        <w:spacing w:after="0" w:line="240" w:lineRule="auto"/>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Opcionalmente y si las nubes lo permiten, tendremos</w:t>
      </w:r>
      <w:r>
        <w:rPr>
          <w:rFonts w:ascii="Arial Narrow" w:hAnsi="Arial Narrow" w:cs="Arial"/>
          <w:bCs/>
          <w:sz w:val="24"/>
          <w:szCs w:val="24"/>
          <w:lang w:val="es-ES" w:eastAsia="es-ES"/>
        </w:rPr>
        <w:t xml:space="preserve"> ocasión de contemplar el bello </w:t>
      </w:r>
      <w:r w:rsidRPr="00975CE4">
        <w:rPr>
          <w:rFonts w:ascii="Arial Narrow" w:hAnsi="Arial Narrow" w:cs="Arial"/>
          <w:bCs/>
          <w:sz w:val="24"/>
          <w:szCs w:val="24"/>
          <w:lang w:val="es-ES" w:eastAsia="es-ES"/>
        </w:rPr>
        <w:t>espectáculo del amanecer sobre el mar de dunas. Desa</w:t>
      </w:r>
      <w:r>
        <w:rPr>
          <w:rFonts w:ascii="Arial Narrow" w:hAnsi="Arial Narrow" w:cs="Arial"/>
          <w:bCs/>
          <w:sz w:val="24"/>
          <w:szCs w:val="24"/>
          <w:lang w:val="es-ES" w:eastAsia="es-ES"/>
        </w:rPr>
        <w:t xml:space="preserve">yuno y nos dirigimos a </w:t>
      </w:r>
      <w:proofErr w:type="spellStart"/>
      <w:r>
        <w:rPr>
          <w:rFonts w:ascii="Arial Narrow" w:hAnsi="Arial Narrow" w:cs="Arial"/>
          <w:bCs/>
          <w:sz w:val="24"/>
          <w:szCs w:val="24"/>
          <w:lang w:val="es-ES" w:eastAsia="es-ES"/>
        </w:rPr>
        <w:t>Rissani</w:t>
      </w:r>
      <w:proofErr w:type="spellEnd"/>
      <w:r>
        <w:rPr>
          <w:rFonts w:ascii="Arial Narrow" w:hAnsi="Arial Narrow" w:cs="Arial"/>
          <w:bCs/>
          <w:sz w:val="24"/>
          <w:szCs w:val="24"/>
          <w:lang w:val="es-ES" w:eastAsia="es-ES"/>
        </w:rPr>
        <w:t xml:space="preserve">. </w:t>
      </w:r>
      <w:r w:rsidRPr="00975CE4">
        <w:rPr>
          <w:rFonts w:ascii="Arial Narrow" w:hAnsi="Arial Narrow" w:cs="Arial"/>
          <w:bCs/>
          <w:sz w:val="24"/>
          <w:szCs w:val="24"/>
          <w:lang w:val="es-ES" w:eastAsia="es-ES"/>
        </w:rPr>
        <w:t xml:space="preserve">Situada a 22 Km de Erfoud, en un palmeral, </w:t>
      </w:r>
      <w:proofErr w:type="spellStart"/>
      <w:r w:rsidRPr="00975CE4">
        <w:rPr>
          <w:rFonts w:ascii="Arial Narrow" w:hAnsi="Arial Narrow" w:cs="Arial"/>
          <w:bCs/>
          <w:sz w:val="24"/>
          <w:szCs w:val="24"/>
          <w:lang w:val="es-ES" w:eastAsia="es-ES"/>
        </w:rPr>
        <w:t>Rissani</w:t>
      </w:r>
      <w:proofErr w:type="spellEnd"/>
      <w:r w:rsidRPr="00975CE4">
        <w:rPr>
          <w:rFonts w:ascii="Arial Narrow" w:hAnsi="Arial Narrow" w:cs="Arial"/>
          <w:bCs/>
          <w:sz w:val="24"/>
          <w:szCs w:val="24"/>
          <w:lang w:val="es-ES" w:eastAsia="es-ES"/>
        </w:rPr>
        <w:t xml:space="preserve"> es atractiva tan</w:t>
      </w:r>
      <w:r>
        <w:rPr>
          <w:rFonts w:ascii="Arial Narrow" w:hAnsi="Arial Narrow" w:cs="Arial"/>
          <w:bCs/>
          <w:sz w:val="24"/>
          <w:szCs w:val="24"/>
          <w:lang w:val="es-ES" w:eastAsia="es-ES"/>
        </w:rPr>
        <w:t xml:space="preserve">to por su entorno como </w:t>
      </w:r>
      <w:r w:rsidRPr="00975CE4">
        <w:rPr>
          <w:rFonts w:ascii="Arial Narrow" w:hAnsi="Arial Narrow" w:cs="Arial"/>
          <w:bCs/>
          <w:sz w:val="24"/>
          <w:szCs w:val="24"/>
          <w:lang w:val="es-ES" w:eastAsia="es-ES"/>
        </w:rPr>
        <w:t>por su historia y cuenta con varios monumentos de in</w:t>
      </w:r>
      <w:r>
        <w:rPr>
          <w:rFonts w:ascii="Arial Narrow" w:hAnsi="Arial Narrow" w:cs="Arial"/>
          <w:bCs/>
          <w:sz w:val="24"/>
          <w:szCs w:val="24"/>
          <w:lang w:val="es-ES" w:eastAsia="es-ES"/>
        </w:rPr>
        <w:t xml:space="preserve">terés. Está considerada como la </w:t>
      </w:r>
      <w:r w:rsidRPr="00975CE4">
        <w:rPr>
          <w:rFonts w:ascii="Arial Narrow" w:hAnsi="Arial Narrow" w:cs="Arial"/>
          <w:bCs/>
          <w:sz w:val="24"/>
          <w:szCs w:val="24"/>
          <w:lang w:val="es-ES" w:eastAsia="es-ES"/>
        </w:rPr>
        <w:t xml:space="preserve">heredera de la mítica </w:t>
      </w:r>
      <w:proofErr w:type="spellStart"/>
      <w:r w:rsidRPr="00975CE4">
        <w:rPr>
          <w:rFonts w:ascii="Arial Narrow" w:hAnsi="Arial Narrow" w:cs="Arial"/>
          <w:bCs/>
          <w:sz w:val="24"/>
          <w:szCs w:val="24"/>
          <w:lang w:val="es-ES" w:eastAsia="es-ES"/>
        </w:rPr>
        <w:t>Sidjilmasa</w:t>
      </w:r>
      <w:proofErr w:type="spellEnd"/>
      <w:r w:rsidRPr="00975CE4">
        <w:rPr>
          <w:rFonts w:ascii="Arial Narrow" w:hAnsi="Arial Narrow" w:cs="Arial"/>
          <w:bCs/>
          <w:sz w:val="24"/>
          <w:szCs w:val="24"/>
          <w:lang w:val="es-ES" w:eastAsia="es-ES"/>
        </w:rPr>
        <w:t xml:space="preserve">, antigua capital del </w:t>
      </w:r>
      <w:proofErr w:type="spellStart"/>
      <w:r w:rsidRPr="00975CE4">
        <w:rPr>
          <w:rFonts w:ascii="Arial Narrow" w:hAnsi="Arial Narrow" w:cs="Arial"/>
          <w:bCs/>
          <w:sz w:val="24"/>
          <w:szCs w:val="24"/>
          <w:lang w:val="es-ES" w:eastAsia="es-ES"/>
        </w:rPr>
        <w:t>Tafilale</w:t>
      </w:r>
      <w:r>
        <w:rPr>
          <w:rFonts w:ascii="Arial Narrow" w:hAnsi="Arial Narrow" w:cs="Arial"/>
          <w:bCs/>
          <w:sz w:val="24"/>
          <w:szCs w:val="24"/>
          <w:lang w:val="es-ES" w:eastAsia="es-ES"/>
        </w:rPr>
        <w:t>t</w:t>
      </w:r>
      <w:proofErr w:type="spellEnd"/>
      <w:r>
        <w:rPr>
          <w:rFonts w:ascii="Arial Narrow" w:hAnsi="Arial Narrow" w:cs="Arial"/>
          <w:bCs/>
          <w:sz w:val="24"/>
          <w:szCs w:val="24"/>
          <w:lang w:val="es-ES" w:eastAsia="es-ES"/>
        </w:rPr>
        <w:t xml:space="preserve">. Continuación a Al </w:t>
      </w:r>
      <w:proofErr w:type="spellStart"/>
      <w:r>
        <w:rPr>
          <w:rFonts w:ascii="Arial Narrow" w:hAnsi="Arial Narrow" w:cs="Arial"/>
          <w:bCs/>
          <w:sz w:val="24"/>
          <w:szCs w:val="24"/>
          <w:lang w:val="es-ES" w:eastAsia="es-ES"/>
        </w:rPr>
        <w:t>Nif</w:t>
      </w:r>
      <w:proofErr w:type="spellEnd"/>
      <w:r>
        <w:rPr>
          <w:rFonts w:ascii="Arial Narrow" w:hAnsi="Arial Narrow" w:cs="Arial"/>
          <w:bCs/>
          <w:sz w:val="24"/>
          <w:szCs w:val="24"/>
          <w:lang w:val="es-ES" w:eastAsia="es-ES"/>
        </w:rPr>
        <w:t xml:space="preserve">, en el </w:t>
      </w:r>
      <w:r w:rsidRPr="00975CE4">
        <w:rPr>
          <w:rFonts w:ascii="Arial Narrow" w:hAnsi="Arial Narrow" w:cs="Arial"/>
          <w:bCs/>
          <w:sz w:val="24"/>
          <w:szCs w:val="24"/>
          <w:lang w:val="es-ES" w:eastAsia="es-ES"/>
        </w:rPr>
        <w:t xml:space="preserve">camino podremos observar manadas de dromedarios salvajes </w:t>
      </w:r>
      <w:r w:rsidRPr="00975CE4">
        <w:rPr>
          <w:rFonts w:ascii="Arial Narrow" w:hAnsi="Arial Narrow" w:cs="Arial"/>
          <w:bCs/>
          <w:sz w:val="24"/>
          <w:szCs w:val="24"/>
          <w:lang w:val="es-ES" w:eastAsia="es-ES"/>
        </w:rPr>
        <w:lastRenderedPageBreak/>
        <w:t xml:space="preserve">y un paisaje </w:t>
      </w:r>
      <w:proofErr w:type="spellStart"/>
      <w:r w:rsidRPr="00975CE4">
        <w:rPr>
          <w:rFonts w:ascii="Arial Narrow" w:hAnsi="Arial Narrow" w:cs="Arial"/>
          <w:bCs/>
          <w:sz w:val="24"/>
          <w:szCs w:val="24"/>
          <w:lang w:val="es-ES" w:eastAsia="es-ES"/>
        </w:rPr>
        <w:t>semi</w:t>
      </w:r>
      <w:proofErr w:type="spellEnd"/>
      <w:r w:rsidRPr="00975CE4">
        <w:rPr>
          <w:rFonts w:ascii="Arial Narrow" w:hAnsi="Arial Narrow" w:cs="Arial"/>
          <w:bCs/>
          <w:sz w:val="24"/>
          <w:szCs w:val="24"/>
          <w:lang w:val="es-ES" w:eastAsia="es-ES"/>
        </w:rPr>
        <w:t>-lunar e</w:t>
      </w:r>
      <w:r>
        <w:rPr>
          <w:rFonts w:ascii="Arial Narrow" w:hAnsi="Arial Narrow" w:cs="Arial"/>
          <w:bCs/>
          <w:sz w:val="24"/>
          <w:szCs w:val="24"/>
          <w:lang w:val="es-ES" w:eastAsia="es-ES"/>
        </w:rPr>
        <w:t xml:space="preserve"> </w:t>
      </w:r>
      <w:r w:rsidRPr="00975CE4">
        <w:rPr>
          <w:rFonts w:ascii="Arial Narrow" w:hAnsi="Arial Narrow" w:cs="Arial"/>
          <w:bCs/>
          <w:sz w:val="24"/>
          <w:szCs w:val="24"/>
          <w:lang w:val="es-ES" w:eastAsia="es-ES"/>
        </w:rPr>
        <w:t xml:space="preserve">impresionante. Llegada a </w:t>
      </w:r>
      <w:proofErr w:type="spellStart"/>
      <w:r w:rsidRPr="00975CE4">
        <w:rPr>
          <w:rFonts w:ascii="Arial Narrow" w:hAnsi="Arial Narrow" w:cs="Arial"/>
          <w:bCs/>
          <w:sz w:val="24"/>
          <w:szCs w:val="24"/>
          <w:lang w:val="es-ES" w:eastAsia="es-ES"/>
        </w:rPr>
        <w:t>Agdez</w:t>
      </w:r>
      <w:proofErr w:type="spellEnd"/>
      <w:r w:rsidRPr="00975CE4">
        <w:rPr>
          <w:rFonts w:ascii="Arial Narrow" w:hAnsi="Arial Narrow" w:cs="Arial"/>
          <w:bCs/>
          <w:sz w:val="24"/>
          <w:szCs w:val="24"/>
          <w:lang w:val="es-ES" w:eastAsia="es-ES"/>
        </w:rPr>
        <w:t xml:space="preserve"> y posteriormente a </w:t>
      </w:r>
      <w:proofErr w:type="spellStart"/>
      <w:r w:rsidRPr="00975CE4">
        <w:rPr>
          <w:rFonts w:ascii="Arial Narrow" w:hAnsi="Arial Narrow" w:cs="Arial"/>
          <w:bCs/>
          <w:sz w:val="24"/>
          <w:szCs w:val="24"/>
          <w:lang w:val="es-ES" w:eastAsia="es-ES"/>
        </w:rPr>
        <w:t>Ouarzazate</w:t>
      </w:r>
      <w:proofErr w:type="spellEnd"/>
      <w:r w:rsidRPr="00975CE4">
        <w:rPr>
          <w:rFonts w:ascii="Arial Narrow" w:hAnsi="Arial Narrow" w:cs="Arial"/>
          <w:bCs/>
          <w:sz w:val="24"/>
          <w:szCs w:val="24"/>
          <w:lang w:val="es-ES" w:eastAsia="es-ES"/>
        </w:rPr>
        <w:t>. Cena y alojamiento.</w:t>
      </w:r>
    </w:p>
    <w:p w:rsidR="00B50121" w:rsidRPr="00B50121" w:rsidRDefault="00B50121" w:rsidP="00975CE4">
      <w:pPr>
        <w:spacing w:after="0" w:line="240" w:lineRule="auto"/>
        <w:jc w:val="both"/>
        <w:rPr>
          <w:rFonts w:ascii="Arial Narrow" w:hAnsi="Arial Narrow" w:cs="Arial"/>
          <w:bCs/>
          <w:sz w:val="24"/>
          <w:szCs w:val="24"/>
          <w:lang w:val="es-ES" w:eastAsia="es-ES"/>
        </w:rPr>
      </w:pPr>
      <w:r w:rsidRPr="00B50121">
        <w:rPr>
          <w:rFonts w:ascii="Arial Narrow" w:hAnsi="Arial Narrow" w:cs="Arial"/>
          <w:bCs/>
          <w:sz w:val="24"/>
          <w:szCs w:val="24"/>
          <w:lang w:val="es-ES" w:eastAsia="es-ES"/>
        </w:rPr>
        <w:t> </w:t>
      </w:r>
    </w:p>
    <w:p w:rsidR="00E24C9C" w:rsidRPr="003E6384" w:rsidRDefault="00E24C9C" w:rsidP="00E24C9C">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6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E52C7F">
        <w:rPr>
          <w:rFonts w:ascii="Arial Narrow" w:hAnsi="Arial Narrow" w:cs="Arial"/>
          <w:b/>
          <w:bCs/>
          <w:color w:val="C00000"/>
          <w:sz w:val="24"/>
          <w:szCs w:val="24"/>
          <w:lang w:eastAsia="es-ES"/>
        </w:rPr>
        <w:t>OUARZAZATE - MARRAKECH</w:t>
      </w:r>
    </w:p>
    <w:p w:rsidR="00E24C9C" w:rsidRDefault="00975CE4" w:rsidP="00975CE4">
      <w:pPr>
        <w:spacing w:after="0"/>
        <w:contextualSpacing/>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 xml:space="preserve">Desayuno en </w:t>
      </w:r>
      <w:proofErr w:type="spellStart"/>
      <w:r w:rsidRPr="00975CE4">
        <w:rPr>
          <w:rFonts w:ascii="Arial Narrow" w:hAnsi="Arial Narrow" w:cs="Arial"/>
          <w:bCs/>
          <w:sz w:val="24"/>
          <w:szCs w:val="24"/>
          <w:lang w:val="es-ES" w:eastAsia="es-ES"/>
        </w:rPr>
        <w:t>Ouarzazate</w:t>
      </w:r>
      <w:proofErr w:type="spellEnd"/>
      <w:r w:rsidRPr="00975CE4">
        <w:rPr>
          <w:rFonts w:ascii="Arial Narrow" w:hAnsi="Arial Narrow" w:cs="Arial"/>
          <w:bCs/>
          <w:sz w:val="24"/>
          <w:szCs w:val="24"/>
          <w:lang w:val="es-ES" w:eastAsia="es-ES"/>
        </w:rPr>
        <w:t>; llamada la perla del sur para visit</w:t>
      </w:r>
      <w:r>
        <w:rPr>
          <w:rFonts w:ascii="Arial Narrow" w:hAnsi="Arial Narrow" w:cs="Arial"/>
          <w:bCs/>
          <w:sz w:val="24"/>
          <w:szCs w:val="24"/>
          <w:lang w:val="es-ES" w:eastAsia="es-ES"/>
        </w:rPr>
        <w:t xml:space="preserve">ar: La </w:t>
      </w:r>
      <w:proofErr w:type="spellStart"/>
      <w:r>
        <w:rPr>
          <w:rFonts w:ascii="Arial Narrow" w:hAnsi="Arial Narrow" w:cs="Arial"/>
          <w:bCs/>
          <w:sz w:val="24"/>
          <w:szCs w:val="24"/>
          <w:lang w:val="es-ES" w:eastAsia="es-ES"/>
        </w:rPr>
        <w:t>Kasbah</w:t>
      </w:r>
      <w:proofErr w:type="spellEnd"/>
      <w:r>
        <w:rPr>
          <w:rFonts w:ascii="Arial Narrow" w:hAnsi="Arial Narrow" w:cs="Arial"/>
          <w:bCs/>
          <w:sz w:val="24"/>
          <w:szCs w:val="24"/>
          <w:lang w:val="es-ES" w:eastAsia="es-ES"/>
        </w:rPr>
        <w:t xml:space="preserve"> </w:t>
      </w:r>
      <w:proofErr w:type="spellStart"/>
      <w:r>
        <w:rPr>
          <w:rFonts w:ascii="Arial Narrow" w:hAnsi="Arial Narrow" w:cs="Arial"/>
          <w:bCs/>
          <w:sz w:val="24"/>
          <w:szCs w:val="24"/>
          <w:lang w:val="es-ES" w:eastAsia="es-ES"/>
        </w:rPr>
        <w:t>Taurirt</w:t>
      </w:r>
      <w:proofErr w:type="spellEnd"/>
      <w:r>
        <w:rPr>
          <w:rFonts w:ascii="Arial Narrow" w:hAnsi="Arial Narrow" w:cs="Arial"/>
          <w:bCs/>
          <w:sz w:val="24"/>
          <w:szCs w:val="24"/>
          <w:lang w:val="es-ES" w:eastAsia="es-ES"/>
        </w:rPr>
        <w:t xml:space="preserve">. En otros </w:t>
      </w:r>
      <w:r w:rsidRPr="00975CE4">
        <w:rPr>
          <w:rFonts w:ascii="Arial Narrow" w:hAnsi="Arial Narrow" w:cs="Arial"/>
          <w:bCs/>
          <w:sz w:val="24"/>
          <w:szCs w:val="24"/>
          <w:lang w:val="es-ES" w:eastAsia="es-ES"/>
        </w:rPr>
        <w:t>tiempos residencia del pachá de Marrakech, está construida</w:t>
      </w:r>
      <w:r>
        <w:rPr>
          <w:rFonts w:ascii="Arial Narrow" w:hAnsi="Arial Narrow" w:cs="Arial"/>
          <w:bCs/>
          <w:sz w:val="24"/>
          <w:szCs w:val="24"/>
          <w:lang w:val="es-ES" w:eastAsia="es-ES"/>
        </w:rPr>
        <w:t xml:space="preserve"> en adobe con torres almenadas. </w:t>
      </w:r>
      <w:r w:rsidRPr="00975CE4">
        <w:rPr>
          <w:rFonts w:ascii="Arial Narrow" w:hAnsi="Arial Narrow" w:cs="Arial"/>
          <w:bCs/>
          <w:sz w:val="24"/>
          <w:szCs w:val="24"/>
          <w:lang w:val="es-ES" w:eastAsia="es-ES"/>
        </w:rPr>
        <w:t xml:space="preserve">Se visitan los antiguos aposentos del </w:t>
      </w:r>
      <w:proofErr w:type="spellStart"/>
      <w:r w:rsidRPr="00975CE4">
        <w:rPr>
          <w:rFonts w:ascii="Arial Narrow" w:hAnsi="Arial Narrow" w:cs="Arial"/>
          <w:bCs/>
          <w:sz w:val="24"/>
          <w:szCs w:val="24"/>
          <w:lang w:val="es-ES" w:eastAsia="es-ES"/>
        </w:rPr>
        <w:t>Glaui</w:t>
      </w:r>
      <w:proofErr w:type="spellEnd"/>
      <w:r w:rsidRPr="00975CE4">
        <w:rPr>
          <w:rFonts w:ascii="Arial Narrow" w:hAnsi="Arial Narrow" w:cs="Arial"/>
          <w:bCs/>
          <w:sz w:val="24"/>
          <w:szCs w:val="24"/>
          <w:lang w:val="es-ES" w:eastAsia="es-ES"/>
        </w:rPr>
        <w:t xml:space="preserve"> “Pacha”, e</w:t>
      </w:r>
      <w:r>
        <w:rPr>
          <w:rFonts w:ascii="Arial Narrow" w:hAnsi="Arial Narrow" w:cs="Arial"/>
          <w:bCs/>
          <w:sz w:val="24"/>
          <w:szCs w:val="24"/>
          <w:lang w:val="es-ES" w:eastAsia="es-ES"/>
        </w:rPr>
        <w:t xml:space="preserve">l comedor y la habitación de la </w:t>
      </w:r>
      <w:r w:rsidRPr="00975CE4">
        <w:rPr>
          <w:rFonts w:ascii="Arial Narrow" w:hAnsi="Arial Narrow" w:cs="Arial"/>
          <w:bCs/>
          <w:sz w:val="24"/>
          <w:szCs w:val="24"/>
          <w:lang w:val="es-ES" w:eastAsia="es-ES"/>
        </w:rPr>
        <w:t>favorita que conservan su decoración de estuco pintado y</w:t>
      </w:r>
      <w:r>
        <w:rPr>
          <w:rFonts w:ascii="Arial Narrow" w:hAnsi="Arial Narrow" w:cs="Arial"/>
          <w:bCs/>
          <w:sz w:val="24"/>
          <w:szCs w:val="24"/>
          <w:lang w:val="es-ES" w:eastAsia="es-ES"/>
        </w:rPr>
        <w:t xml:space="preserve"> los techos en madera de cedro. </w:t>
      </w:r>
      <w:r w:rsidRPr="00975CE4">
        <w:rPr>
          <w:rFonts w:ascii="Arial Narrow" w:hAnsi="Arial Narrow" w:cs="Arial"/>
          <w:bCs/>
          <w:sz w:val="24"/>
          <w:szCs w:val="24"/>
          <w:lang w:val="es-ES" w:eastAsia="es-ES"/>
        </w:rPr>
        <w:t xml:space="preserve">Continuación hacia la </w:t>
      </w:r>
      <w:proofErr w:type="spellStart"/>
      <w:r w:rsidRPr="00975CE4">
        <w:rPr>
          <w:rFonts w:ascii="Arial Narrow" w:hAnsi="Arial Narrow" w:cs="Arial"/>
          <w:bCs/>
          <w:sz w:val="24"/>
          <w:szCs w:val="24"/>
          <w:lang w:val="es-ES" w:eastAsia="es-ES"/>
        </w:rPr>
        <w:t>kasbah</w:t>
      </w:r>
      <w:proofErr w:type="spellEnd"/>
      <w:r w:rsidRPr="00975CE4">
        <w:rPr>
          <w:rFonts w:ascii="Arial Narrow" w:hAnsi="Arial Narrow" w:cs="Arial"/>
          <w:bCs/>
          <w:sz w:val="24"/>
          <w:szCs w:val="24"/>
          <w:lang w:val="es-ES" w:eastAsia="es-ES"/>
        </w:rPr>
        <w:t xml:space="preserve"> de </w:t>
      </w:r>
      <w:proofErr w:type="spellStart"/>
      <w:r w:rsidRPr="00975CE4">
        <w:rPr>
          <w:rFonts w:ascii="Arial Narrow" w:hAnsi="Arial Narrow" w:cs="Arial"/>
          <w:bCs/>
          <w:sz w:val="24"/>
          <w:szCs w:val="24"/>
          <w:lang w:val="es-ES" w:eastAsia="es-ES"/>
        </w:rPr>
        <w:t>ait</w:t>
      </w:r>
      <w:proofErr w:type="spellEnd"/>
      <w:r w:rsidRPr="00975CE4">
        <w:rPr>
          <w:rFonts w:ascii="Arial Narrow" w:hAnsi="Arial Narrow" w:cs="Arial"/>
          <w:bCs/>
          <w:sz w:val="24"/>
          <w:szCs w:val="24"/>
          <w:lang w:val="es-ES" w:eastAsia="es-ES"/>
        </w:rPr>
        <w:t xml:space="preserve"> ben </w:t>
      </w:r>
      <w:proofErr w:type="spellStart"/>
      <w:r w:rsidRPr="00975CE4">
        <w:rPr>
          <w:rFonts w:ascii="Arial Narrow" w:hAnsi="Arial Narrow" w:cs="Arial"/>
          <w:bCs/>
          <w:sz w:val="24"/>
          <w:szCs w:val="24"/>
          <w:lang w:val="es-ES" w:eastAsia="es-ES"/>
        </w:rPr>
        <w:t>hadou</w:t>
      </w:r>
      <w:proofErr w:type="spellEnd"/>
      <w:r w:rsidRPr="00975CE4">
        <w:rPr>
          <w:rFonts w:ascii="Arial Narrow" w:hAnsi="Arial Narrow" w:cs="Arial"/>
          <w:bCs/>
          <w:sz w:val="24"/>
          <w:szCs w:val="24"/>
          <w:lang w:val="es-ES" w:eastAsia="es-ES"/>
        </w:rPr>
        <w:t xml:space="preserve"> patrimoni</w:t>
      </w:r>
      <w:r>
        <w:rPr>
          <w:rFonts w:ascii="Arial Narrow" w:hAnsi="Arial Narrow" w:cs="Arial"/>
          <w:bCs/>
          <w:sz w:val="24"/>
          <w:szCs w:val="24"/>
          <w:lang w:val="es-ES" w:eastAsia="es-ES"/>
        </w:rPr>
        <w:t xml:space="preserve">o de la humanidad. Almuerzo (no </w:t>
      </w:r>
      <w:r w:rsidRPr="00975CE4">
        <w:rPr>
          <w:rFonts w:ascii="Arial Narrow" w:hAnsi="Arial Narrow" w:cs="Arial"/>
          <w:bCs/>
          <w:sz w:val="24"/>
          <w:szCs w:val="24"/>
          <w:lang w:val="es-ES" w:eastAsia="es-ES"/>
        </w:rPr>
        <w:t>incluido). Continuación a Marrakech. Cena y alojamiento.</w:t>
      </w:r>
    </w:p>
    <w:p w:rsidR="00975CE4" w:rsidRDefault="00975CE4" w:rsidP="00975CE4">
      <w:pPr>
        <w:spacing w:after="0"/>
        <w:contextualSpacing/>
        <w:jc w:val="both"/>
        <w:rPr>
          <w:rFonts w:ascii="Arial Narrow" w:hAnsi="Arial Narrow" w:cs="Arial"/>
          <w:bCs/>
          <w:sz w:val="24"/>
          <w:szCs w:val="24"/>
          <w:lang w:val="es-ES" w:eastAsia="es-ES"/>
        </w:rPr>
      </w:pPr>
    </w:p>
    <w:p w:rsidR="00E24C9C" w:rsidRPr="003E6384" w:rsidRDefault="00E24C9C" w:rsidP="00E24C9C">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7 </w:t>
      </w:r>
      <w:r w:rsidR="00A563B9">
        <w:rPr>
          <w:rFonts w:ascii="Arial Narrow" w:hAnsi="Arial Narrow" w:cs="Arial"/>
          <w:b/>
          <w:bCs/>
          <w:color w:val="C00000"/>
          <w:sz w:val="24"/>
          <w:szCs w:val="24"/>
          <w:lang w:val="es-ES" w:eastAsia="es-ES"/>
        </w:rPr>
        <w:t>–</w:t>
      </w:r>
      <w:r>
        <w:rPr>
          <w:rFonts w:ascii="Arial Narrow" w:hAnsi="Arial Narrow" w:cs="Arial"/>
          <w:b/>
          <w:bCs/>
          <w:color w:val="C00000"/>
          <w:sz w:val="24"/>
          <w:szCs w:val="24"/>
          <w:lang w:val="es-ES" w:eastAsia="es-ES"/>
        </w:rPr>
        <w:t xml:space="preserve"> </w:t>
      </w:r>
      <w:r w:rsidR="00E52C7F">
        <w:rPr>
          <w:rFonts w:ascii="Arial Narrow" w:hAnsi="Arial Narrow" w:cs="Arial"/>
          <w:b/>
          <w:color w:val="C00000"/>
          <w:sz w:val="24"/>
          <w:szCs w:val="24"/>
          <w:lang w:eastAsia="es-ES"/>
        </w:rPr>
        <w:t>MARRAKECH - CASABLANCA</w:t>
      </w:r>
      <w:r w:rsidR="00A563B9">
        <w:rPr>
          <w:rFonts w:ascii="Arial Narrow" w:hAnsi="Arial Narrow" w:cs="Arial"/>
          <w:b/>
          <w:color w:val="C00000"/>
          <w:sz w:val="24"/>
          <w:szCs w:val="24"/>
          <w:lang w:eastAsia="es-ES"/>
        </w:rPr>
        <w:t xml:space="preserve"> </w:t>
      </w:r>
    </w:p>
    <w:p w:rsidR="00B65705" w:rsidRPr="00B65705" w:rsidRDefault="00975CE4" w:rsidP="00975CE4">
      <w:pPr>
        <w:widowControl w:val="0"/>
        <w:autoSpaceDE w:val="0"/>
        <w:autoSpaceDN w:val="0"/>
        <w:adjustRightInd w:val="0"/>
        <w:spacing w:after="0" w:line="240" w:lineRule="auto"/>
        <w:ind w:right="-40"/>
        <w:jc w:val="both"/>
        <w:rPr>
          <w:rFonts w:ascii="Arial Narrow" w:hAnsi="Arial Narrow" w:cs="Arial"/>
          <w:bCs/>
          <w:sz w:val="24"/>
          <w:szCs w:val="24"/>
          <w:lang w:val="es-ES" w:eastAsia="es-ES"/>
        </w:rPr>
      </w:pPr>
      <w:r w:rsidRPr="00975CE4">
        <w:rPr>
          <w:rFonts w:ascii="Arial Narrow" w:hAnsi="Arial Narrow" w:cs="Arial"/>
          <w:bCs/>
          <w:sz w:val="24"/>
          <w:szCs w:val="24"/>
          <w:lang w:val="es-ES" w:eastAsia="es-ES"/>
        </w:rPr>
        <w:t>Desayuno en el hotel y traslado a Casablanca segú</w:t>
      </w:r>
      <w:r>
        <w:rPr>
          <w:rFonts w:ascii="Arial Narrow" w:hAnsi="Arial Narrow" w:cs="Arial"/>
          <w:bCs/>
          <w:sz w:val="24"/>
          <w:szCs w:val="24"/>
          <w:lang w:val="es-ES" w:eastAsia="es-ES"/>
        </w:rPr>
        <w:t xml:space="preserve">n horario comunicado, llegada a </w:t>
      </w:r>
      <w:r w:rsidRPr="00975CE4">
        <w:rPr>
          <w:rFonts w:ascii="Arial Narrow" w:hAnsi="Arial Narrow" w:cs="Arial"/>
          <w:bCs/>
          <w:sz w:val="24"/>
          <w:szCs w:val="24"/>
          <w:lang w:val="es-ES" w:eastAsia="es-ES"/>
        </w:rPr>
        <w:t>Casablanca instalación en el hotel. Por la tarde, visita</w:t>
      </w:r>
      <w:r>
        <w:rPr>
          <w:rFonts w:ascii="Arial Narrow" w:hAnsi="Arial Narrow" w:cs="Arial"/>
          <w:bCs/>
          <w:sz w:val="24"/>
          <w:szCs w:val="24"/>
          <w:lang w:val="es-ES" w:eastAsia="es-ES"/>
        </w:rPr>
        <w:t xml:space="preserve"> de la ciudad comenzando por el </w:t>
      </w:r>
      <w:r w:rsidRPr="00975CE4">
        <w:rPr>
          <w:rFonts w:ascii="Arial Narrow" w:hAnsi="Arial Narrow" w:cs="Arial"/>
          <w:bCs/>
          <w:sz w:val="24"/>
          <w:szCs w:val="24"/>
          <w:lang w:val="es-ES" w:eastAsia="es-ES"/>
        </w:rPr>
        <w:t xml:space="preserve">Boulevard de la </w:t>
      </w:r>
      <w:proofErr w:type="spellStart"/>
      <w:r w:rsidRPr="00975CE4">
        <w:rPr>
          <w:rFonts w:ascii="Arial Narrow" w:hAnsi="Arial Narrow" w:cs="Arial"/>
          <w:bCs/>
          <w:sz w:val="24"/>
          <w:szCs w:val="24"/>
          <w:lang w:val="es-ES" w:eastAsia="es-ES"/>
        </w:rPr>
        <w:t>Corniche</w:t>
      </w:r>
      <w:proofErr w:type="spellEnd"/>
      <w:r w:rsidRPr="00975CE4">
        <w:rPr>
          <w:rFonts w:ascii="Arial Narrow" w:hAnsi="Arial Narrow" w:cs="Arial"/>
          <w:bCs/>
          <w:sz w:val="24"/>
          <w:szCs w:val="24"/>
          <w:lang w:val="es-ES" w:eastAsia="es-ES"/>
        </w:rPr>
        <w:t>, el paseo marítimo y la carretera de</w:t>
      </w:r>
      <w:r>
        <w:rPr>
          <w:rFonts w:ascii="Arial Narrow" w:hAnsi="Arial Narrow" w:cs="Arial"/>
          <w:bCs/>
          <w:sz w:val="24"/>
          <w:szCs w:val="24"/>
          <w:lang w:val="es-ES" w:eastAsia="es-ES"/>
        </w:rPr>
        <w:t xml:space="preserve"> la costa, por donde se llega a </w:t>
      </w:r>
      <w:proofErr w:type="spellStart"/>
      <w:r w:rsidRPr="00975CE4">
        <w:rPr>
          <w:rFonts w:ascii="Arial Narrow" w:hAnsi="Arial Narrow" w:cs="Arial"/>
          <w:bCs/>
          <w:sz w:val="24"/>
          <w:szCs w:val="24"/>
          <w:lang w:val="es-ES" w:eastAsia="es-ES"/>
        </w:rPr>
        <w:t>Anfa</w:t>
      </w:r>
      <w:proofErr w:type="spellEnd"/>
      <w:r w:rsidRPr="00975CE4">
        <w:rPr>
          <w:rFonts w:ascii="Arial Narrow" w:hAnsi="Arial Narrow" w:cs="Arial"/>
          <w:bCs/>
          <w:sz w:val="24"/>
          <w:szCs w:val="24"/>
          <w:lang w:val="es-ES" w:eastAsia="es-ES"/>
        </w:rPr>
        <w:t xml:space="preserve">, distinguido barrio que destaca por sus lujosas villas. El </w:t>
      </w:r>
      <w:r>
        <w:rPr>
          <w:rFonts w:ascii="Arial Narrow" w:hAnsi="Arial Narrow" w:cs="Arial"/>
          <w:bCs/>
          <w:sz w:val="24"/>
          <w:szCs w:val="24"/>
          <w:lang w:val="es-ES" w:eastAsia="es-ES"/>
        </w:rPr>
        <w:t xml:space="preserve">recorrido nos llevará hacia los </w:t>
      </w:r>
      <w:r w:rsidRPr="00975CE4">
        <w:rPr>
          <w:rFonts w:ascii="Arial Narrow" w:hAnsi="Arial Narrow" w:cs="Arial"/>
          <w:bCs/>
          <w:sz w:val="24"/>
          <w:szCs w:val="24"/>
          <w:lang w:val="es-ES" w:eastAsia="es-ES"/>
        </w:rPr>
        <w:t xml:space="preserve">exteriores de la gran Mezquita de Hassan II (opcionalmente se </w:t>
      </w:r>
      <w:r>
        <w:rPr>
          <w:rFonts w:ascii="Arial Narrow" w:hAnsi="Arial Narrow" w:cs="Arial"/>
          <w:bCs/>
          <w:sz w:val="24"/>
          <w:szCs w:val="24"/>
          <w:lang w:val="es-ES" w:eastAsia="es-ES"/>
        </w:rPr>
        <w:t xml:space="preserve">podrá visitar el interior de la </w:t>
      </w:r>
      <w:r w:rsidRPr="00975CE4">
        <w:rPr>
          <w:rFonts w:ascii="Arial Narrow" w:hAnsi="Arial Narrow" w:cs="Arial"/>
          <w:bCs/>
          <w:sz w:val="24"/>
          <w:szCs w:val="24"/>
          <w:lang w:val="es-ES" w:eastAsia="es-ES"/>
        </w:rPr>
        <w:t>misma). Se trata del momento más representativo del siglo XX. Cena y alojamiento.</w:t>
      </w:r>
      <w:r w:rsidR="00B65705" w:rsidRPr="00B65705">
        <w:rPr>
          <w:rFonts w:ascii="Arial Narrow" w:hAnsi="Arial Narrow" w:cs="Arial"/>
          <w:bCs/>
          <w:sz w:val="24"/>
          <w:szCs w:val="24"/>
          <w:lang w:val="es-ES" w:eastAsia="es-ES"/>
        </w:rPr>
        <w:t xml:space="preserve">  </w:t>
      </w:r>
    </w:p>
    <w:p w:rsidR="00AA0422" w:rsidRDefault="00AA0422" w:rsidP="00AA0422">
      <w:pPr>
        <w:spacing w:after="0"/>
        <w:contextualSpacing/>
        <w:jc w:val="both"/>
        <w:rPr>
          <w:rFonts w:ascii="Arial Narrow" w:hAnsi="Arial Narrow" w:cs="Arial"/>
          <w:bCs/>
          <w:sz w:val="24"/>
          <w:szCs w:val="24"/>
          <w:lang w:val="es-ES" w:eastAsia="es-ES"/>
        </w:rPr>
      </w:pPr>
    </w:p>
    <w:p w:rsidR="00512FC7" w:rsidRPr="003E6384" w:rsidRDefault="00512FC7" w:rsidP="00512FC7">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8 – </w:t>
      </w:r>
      <w:r w:rsidR="00B65705" w:rsidRPr="00B65705">
        <w:rPr>
          <w:rFonts w:ascii="Arial Narrow" w:hAnsi="Arial Narrow" w:cs="Arial"/>
          <w:b/>
          <w:bCs/>
          <w:color w:val="C00000"/>
          <w:sz w:val="24"/>
          <w:szCs w:val="24"/>
          <w:lang w:eastAsia="es-ES"/>
        </w:rPr>
        <w:t>CASABLANCA – RAB</w:t>
      </w:r>
      <w:r w:rsidR="00C01F69">
        <w:rPr>
          <w:rFonts w:ascii="Arial Narrow" w:hAnsi="Arial Narrow" w:cs="Arial"/>
          <w:b/>
          <w:bCs/>
          <w:color w:val="C00000"/>
          <w:sz w:val="24"/>
          <w:szCs w:val="24"/>
          <w:lang w:eastAsia="es-ES"/>
        </w:rPr>
        <w:t>AT – MEKNES – FEZ</w:t>
      </w:r>
    </w:p>
    <w:p w:rsidR="00B65705" w:rsidRPr="00B65705" w:rsidRDefault="00ED2777" w:rsidP="00ED2777">
      <w:pPr>
        <w:autoSpaceDE w:val="0"/>
        <w:autoSpaceDN w:val="0"/>
        <w:adjustRightInd w:val="0"/>
        <w:spacing w:after="0" w:line="240" w:lineRule="auto"/>
        <w:jc w:val="both"/>
        <w:rPr>
          <w:rFonts w:ascii="Arial Narrow" w:hAnsi="Arial Narrow" w:cs="Arial"/>
          <w:bCs/>
          <w:sz w:val="24"/>
          <w:szCs w:val="24"/>
          <w:lang w:val="es-ES" w:eastAsia="es-ES"/>
        </w:rPr>
      </w:pPr>
      <w:r w:rsidRPr="00ED2777">
        <w:rPr>
          <w:rFonts w:ascii="Arial Narrow" w:hAnsi="Arial Narrow" w:cs="Arial"/>
          <w:bCs/>
          <w:sz w:val="24"/>
          <w:szCs w:val="24"/>
          <w:lang w:val="es-ES" w:eastAsia="es-ES"/>
        </w:rPr>
        <w:t xml:space="preserve">Desayuno y visita de la ciudad comenzando por el Boulevard de la </w:t>
      </w:r>
      <w:proofErr w:type="spellStart"/>
      <w:r w:rsidRPr="00ED2777">
        <w:rPr>
          <w:rFonts w:ascii="Arial Narrow" w:hAnsi="Arial Narrow" w:cs="Arial"/>
          <w:bCs/>
          <w:sz w:val="24"/>
          <w:szCs w:val="24"/>
          <w:lang w:val="es-ES" w:eastAsia="es-ES"/>
        </w:rPr>
        <w:t>Corniche</w:t>
      </w:r>
      <w:proofErr w:type="spellEnd"/>
      <w:r w:rsidRPr="00ED2777">
        <w:rPr>
          <w:rFonts w:ascii="Arial Narrow" w:hAnsi="Arial Narrow" w:cs="Arial"/>
          <w:bCs/>
          <w:sz w:val="24"/>
          <w:szCs w:val="24"/>
          <w:lang w:val="es-ES" w:eastAsia="es-ES"/>
        </w:rPr>
        <w:t>, el paseo marítimo</w:t>
      </w:r>
      <w:r>
        <w:rPr>
          <w:rFonts w:ascii="Arial Narrow" w:hAnsi="Arial Narrow" w:cs="Arial"/>
          <w:bCs/>
          <w:sz w:val="24"/>
          <w:szCs w:val="24"/>
          <w:lang w:val="es-ES" w:eastAsia="es-ES"/>
        </w:rPr>
        <w:t xml:space="preserve"> </w:t>
      </w:r>
      <w:r w:rsidRPr="00ED2777">
        <w:rPr>
          <w:rFonts w:ascii="Arial Narrow" w:hAnsi="Arial Narrow" w:cs="Arial"/>
          <w:bCs/>
          <w:sz w:val="24"/>
          <w:szCs w:val="24"/>
          <w:lang w:val="es-ES" w:eastAsia="es-ES"/>
        </w:rPr>
        <w:t xml:space="preserve">y la carretera de la costa, por donde se llega a </w:t>
      </w:r>
      <w:proofErr w:type="spellStart"/>
      <w:r w:rsidRPr="00ED2777">
        <w:rPr>
          <w:rFonts w:ascii="Arial Narrow" w:hAnsi="Arial Narrow" w:cs="Arial"/>
          <w:bCs/>
          <w:sz w:val="24"/>
          <w:szCs w:val="24"/>
          <w:lang w:val="es-ES" w:eastAsia="es-ES"/>
        </w:rPr>
        <w:t>Anfa</w:t>
      </w:r>
      <w:proofErr w:type="spellEnd"/>
      <w:r w:rsidRPr="00ED2777">
        <w:rPr>
          <w:rFonts w:ascii="Arial Narrow" w:hAnsi="Arial Narrow" w:cs="Arial"/>
          <w:bCs/>
          <w:sz w:val="24"/>
          <w:szCs w:val="24"/>
          <w:lang w:val="es-ES" w:eastAsia="es-ES"/>
        </w:rPr>
        <w:t>, dis</w:t>
      </w:r>
      <w:r>
        <w:rPr>
          <w:rFonts w:ascii="Arial Narrow" w:hAnsi="Arial Narrow" w:cs="Arial"/>
          <w:bCs/>
          <w:sz w:val="24"/>
          <w:szCs w:val="24"/>
          <w:lang w:val="es-ES" w:eastAsia="es-ES"/>
        </w:rPr>
        <w:t xml:space="preserve">tinguido barrio que destaca por </w:t>
      </w:r>
      <w:r w:rsidRPr="00ED2777">
        <w:rPr>
          <w:rFonts w:ascii="Arial Narrow" w:hAnsi="Arial Narrow" w:cs="Arial"/>
          <w:bCs/>
          <w:sz w:val="24"/>
          <w:szCs w:val="24"/>
          <w:lang w:val="es-ES" w:eastAsia="es-ES"/>
        </w:rPr>
        <w:t>sus lujosas villas. El recorrido nos llevará hacia los exteriore</w:t>
      </w:r>
      <w:r>
        <w:rPr>
          <w:rFonts w:ascii="Arial Narrow" w:hAnsi="Arial Narrow" w:cs="Arial"/>
          <w:bCs/>
          <w:sz w:val="24"/>
          <w:szCs w:val="24"/>
          <w:lang w:val="es-ES" w:eastAsia="es-ES"/>
        </w:rPr>
        <w:t xml:space="preserve">s de la gran Mezquita de Hassan </w:t>
      </w:r>
      <w:r w:rsidRPr="00ED2777">
        <w:rPr>
          <w:rFonts w:ascii="Arial Narrow" w:hAnsi="Arial Narrow" w:cs="Arial"/>
          <w:bCs/>
          <w:sz w:val="24"/>
          <w:szCs w:val="24"/>
          <w:lang w:val="es-ES" w:eastAsia="es-ES"/>
        </w:rPr>
        <w:t>II (opcionalmente se podrá visitar el interior de la misma). Se trata</w:t>
      </w:r>
      <w:r>
        <w:rPr>
          <w:rFonts w:ascii="Arial Narrow" w:hAnsi="Arial Narrow" w:cs="Arial"/>
          <w:bCs/>
          <w:sz w:val="24"/>
          <w:szCs w:val="24"/>
          <w:lang w:val="es-ES" w:eastAsia="es-ES"/>
        </w:rPr>
        <w:t xml:space="preserve"> del momento más </w:t>
      </w:r>
      <w:r w:rsidRPr="00ED2777">
        <w:rPr>
          <w:rFonts w:ascii="Arial Narrow" w:hAnsi="Arial Narrow" w:cs="Arial"/>
          <w:bCs/>
          <w:sz w:val="24"/>
          <w:szCs w:val="24"/>
          <w:lang w:val="es-ES" w:eastAsia="es-ES"/>
        </w:rPr>
        <w:t>representativo del siglo XX. Salida por carretera a la ciud</w:t>
      </w:r>
      <w:r>
        <w:rPr>
          <w:rFonts w:ascii="Arial Narrow" w:hAnsi="Arial Narrow" w:cs="Arial"/>
          <w:bCs/>
          <w:sz w:val="24"/>
          <w:szCs w:val="24"/>
          <w:lang w:val="es-ES" w:eastAsia="es-ES"/>
        </w:rPr>
        <w:t xml:space="preserve">ad Imperial de Rabat. Su visita </w:t>
      </w:r>
      <w:r w:rsidRPr="00ED2777">
        <w:rPr>
          <w:rFonts w:ascii="Arial Narrow" w:hAnsi="Arial Narrow" w:cs="Arial"/>
          <w:bCs/>
          <w:sz w:val="24"/>
          <w:szCs w:val="24"/>
          <w:lang w:val="es-ES" w:eastAsia="es-ES"/>
        </w:rPr>
        <w:t xml:space="preserve">comienza por el Palacio Real, “Dar el </w:t>
      </w:r>
      <w:proofErr w:type="spellStart"/>
      <w:r w:rsidRPr="00ED2777">
        <w:rPr>
          <w:rFonts w:ascii="Arial Narrow" w:hAnsi="Arial Narrow" w:cs="Arial"/>
          <w:bCs/>
          <w:sz w:val="24"/>
          <w:szCs w:val="24"/>
          <w:lang w:val="es-ES" w:eastAsia="es-ES"/>
        </w:rPr>
        <w:t>Makhzen</w:t>
      </w:r>
      <w:proofErr w:type="spellEnd"/>
      <w:r w:rsidRPr="00ED2777">
        <w:rPr>
          <w:rFonts w:ascii="Arial Narrow" w:hAnsi="Arial Narrow" w:cs="Arial"/>
          <w:bCs/>
          <w:sz w:val="24"/>
          <w:szCs w:val="24"/>
          <w:lang w:val="es-ES" w:eastAsia="es-ES"/>
        </w:rPr>
        <w:t>”. Posteriormen</w:t>
      </w:r>
      <w:r>
        <w:rPr>
          <w:rFonts w:ascii="Arial Narrow" w:hAnsi="Arial Narrow" w:cs="Arial"/>
          <w:bCs/>
          <w:sz w:val="24"/>
          <w:szCs w:val="24"/>
          <w:lang w:val="es-ES" w:eastAsia="es-ES"/>
        </w:rPr>
        <w:t xml:space="preserve">te se visitará la </w:t>
      </w:r>
      <w:proofErr w:type="spellStart"/>
      <w:r>
        <w:rPr>
          <w:rFonts w:ascii="Arial Narrow" w:hAnsi="Arial Narrow" w:cs="Arial"/>
          <w:bCs/>
          <w:sz w:val="24"/>
          <w:szCs w:val="24"/>
          <w:lang w:val="es-ES" w:eastAsia="es-ES"/>
        </w:rPr>
        <w:t>Kasbah</w:t>
      </w:r>
      <w:proofErr w:type="spellEnd"/>
      <w:r>
        <w:rPr>
          <w:rFonts w:ascii="Arial Narrow" w:hAnsi="Arial Narrow" w:cs="Arial"/>
          <w:bCs/>
          <w:sz w:val="24"/>
          <w:szCs w:val="24"/>
          <w:lang w:val="es-ES" w:eastAsia="es-ES"/>
        </w:rPr>
        <w:t xml:space="preserve"> de los </w:t>
      </w:r>
      <w:proofErr w:type="spellStart"/>
      <w:r w:rsidRPr="00ED2777">
        <w:rPr>
          <w:rFonts w:ascii="Arial Narrow" w:hAnsi="Arial Narrow" w:cs="Arial"/>
          <w:bCs/>
          <w:sz w:val="24"/>
          <w:szCs w:val="24"/>
          <w:lang w:val="es-ES" w:eastAsia="es-ES"/>
        </w:rPr>
        <w:t>Oudaya</w:t>
      </w:r>
      <w:proofErr w:type="spellEnd"/>
      <w:r w:rsidRPr="00ED2777">
        <w:rPr>
          <w:rFonts w:ascii="Arial Narrow" w:hAnsi="Arial Narrow" w:cs="Arial"/>
          <w:bCs/>
          <w:sz w:val="24"/>
          <w:szCs w:val="24"/>
          <w:lang w:val="es-ES" w:eastAsia="es-ES"/>
        </w:rPr>
        <w:t>. Continuación al Mausoleo de Mohamed V, la Mezqui</w:t>
      </w:r>
      <w:r>
        <w:rPr>
          <w:rFonts w:ascii="Arial Narrow" w:hAnsi="Arial Narrow" w:cs="Arial"/>
          <w:bCs/>
          <w:sz w:val="24"/>
          <w:szCs w:val="24"/>
          <w:lang w:val="es-ES" w:eastAsia="es-ES"/>
        </w:rPr>
        <w:t xml:space="preserve">ta inacabada y la Torre de </w:t>
      </w:r>
      <w:r w:rsidRPr="00ED2777">
        <w:rPr>
          <w:rFonts w:ascii="Arial Narrow" w:hAnsi="Arial Narrow" w:cs="Arial"/>
          <w:bCs/>
          <w:sz w:val="24"/>
          <w:szCs w:val="24"/>
          <w:lang w:val="es-ES" w:eastAsia="es-ES"/>
        </w:rPr>
        <w:t>Hassan. Continuación atravesando fértiles valles hasta llega</w:t>
      </w:r>
      <w:r>
        <w:rPr>
          <w:rFonts w:ascii="Arial Narrow" w:hAnsi="Arial Narrow" w:cs="Arial"/>
          <w:bCs/>
          <w:sz w:val="24"/>
          <w:szCs w:val="24"/>
          <w:lang w:val="es-ES" w:eastAsia="es-ES"/>
        </w:rPr>
        <w:t xml:space="preserve">r a la ciudad de </w:t>
      </w:r>
      <w:proofErr w:type="spellStart"/>
      <w:r>
        <w:rPr>
          <w:rFonts w:ascii="Arial Narrow" w:hAnsi="Arial Narrow" w:cs="Arial"/>
          <w:bCs/>
          <w:sz w:val="24"/>
          <w:szCs w:val="24"/>
          <w:lang w:val="es-ES" w:eastAsia="es-ES"/>
        </w:rPr>
        <w:t>Meknes</w:t>
      </w:r>
      <w:proofErr w:type="spellEnd"/>
      <w:r>
        <w:rPr>
          <w:rFonts w:ascii="Arial Narrow" w:hAnsi="Arial Narrow" w:cs="Arial"/>
          <w:bCs/>
          <w:sz w:val="24"/>
          <w:szCs w:val="24"/>
          <w:lang w:val="es-ES" w:eastAsia="es-ES"/>
        </w:rPr>
        <w:t xml:space="preserve">, visita </w:t>
      </w:r>
      <w:r w:rsidRPr="00ED2777">
        <w:rPr>
          <w:rFonts w:ascii="Arial Narrow" w:hAnsi="Arial Narrow" w:cs="Arial"/>
          <w:bCs/>
          <w:sz w:val="24"/>
          <w:szCs w:val="24"/>
          <w:lang w:val="es-ES" w:eastAsia="es-ES"/>
        </w:rPr>
        <w:t>de esta ciudad Imperial comenzando por sus murallas, c</w:t>
      </w:r>
      <w:r>
        <w:rPr>
          <w:rFonts w:ascii="Arial Narrow" w:hAnsi="Arial Narrow" w:cs="Arial"/>
          <w:bCs/>
          <w:sz w:val="24"/>
          <w:szCs w:val="24"/>
          <w:lang w:val="es-ES" w:eastAsia="es-ES"/>
        </w:rPr>
        <w:t xml:space="preserve">on sus magníficas puertas como: </w:t>
      </w:r>
      <w:proofErr w:type="spellStart"/>
      <w:r w:rsidRPr="00ED2777">
        <w:rPr>
          <w:rFonts w:ascii="Arial Narrow" w:hAnsi="Arial Narrow" w:cs="Arial"/>
          <w:bCs/>
          <w:sz w:val="24"/>
          <w:szCs w:val="24"/>
          <w:lang w:val="es-ES" w:eastAsia="es-ES"/>
        </w:rPr>
        <w:t>Bab</w:t>
      </w:r>
      <w:proofErr w:type="spellEnd"/>
      <w:r w:rsidRPr="00ED2777">
        <w:rPr>
          <w:rFonts w:ascii="Arial Narrow" w:hAnsi="Arial Narrow" w:cs="Arial"/>
          <w:bCs/>
          <w:sz w:val="24"/>
          <w:szCs w:val="24"/>
          <w:lang w:val="es-ES" w:eastAsia="es-ES"/>
        </w:rPr>
        <w:t xml:space="preserve"> el </w:t>
      </w:r>
      <w:proofErr w:type="spellStart"/>
      <w:r w:rsidRPr="00ED2777">
        <w:rPr>
          <w:rFonts w:ascii="Arial Narrow" w:hAnsi="Arial Narrow" w:cs="Arial"/>
          <w:bCs/>
          <w:sz w:val="24"/>
          <w:szCs w:val="24"/>
          <w:lang w:val="es-ES" w:eastAsia="es-ES"/>
        </w:rPr>
        <w:t>Mansur</w:t>
      </w:r>
      <w:proofErr w:type="spellEnd"/>
      <w:r w:rsidRPr="00ED2777">
        <w:rPr>
          <w:rFonts w:ascii="Arial Narrow" w:hAnsi="Arial Narrow" w:cs="Arial"/>
          <w:bCs/>
          <w:sz w:val="24"/>
          <w:szCs w:val="24"/>
          <w:lang w:val="es-ES" w:eastAsia="es-ES"/>
        </w:rPr>
        <w:t xml:space="preserve">, el estanque del </w:t>
      </w:r>
      <w:proofErr w:type="spellStart"/>
      <w:r w:rsidRPr="00ED2777">
        <w:rPr>
          <w:rFonts w:ascii="Arial Narrow" w:hAnsi="Arial Narrow" w:cs="Arial"/>
          <w:bCs/>
          <w:sz w:val="24"/>
          <w:szCs w:val="24"/>
          <w:lang w:val="es-ES" w:eastAsia="es-ES"/>
        </w:rPr>
        <w:t>Agdal</w:t>
      </w:r>
      <w:proofErr w:type="spellEnd"/>
      <w:r w:rsidRPr="00ED2777">
        <w:rPr>
          <w:rFonts w:ascii="Arial Narrow" w:hAnsi="Arial Narrow" w:cs="Arial"/>
          <w:bCs/>
          <w:sz w:val="24"/>
          <w:szCs w:val="24"/>
          <w:lang w:val="es-ES" w:eastAsia="es-ES"/>
        </w:rPr>
        <w:t xml:space="preserve"> y la plaza </w:t>
      </w:r>
      <w:proofErr w:type="spellStart"/>
      <w:r w:rsidRPr="00ED2777">
        <w:rPr>
          <w:rFonts w:ascii="Arial Narrow" w:hAnsi="Arial Narrow" w:cs="Arial"/>
          <w:bCs/>
          <w:sz w:val="24"/>
          <w:szCs w:val="24"/>
          <w:lang w:val="es-ES" w:eastAsia="es-ES"/>
        </w:rPr>
        <w:t>Bab</w:t>
      </w:r>
      <w:proofErr w:type="spellEnd"/>
      <w:r w:rsidRPr="00ED2777">
        <w:rPr>
          <w:rFonts w:ascii="Arial Narrow" w:hAnsi="Arial Narrow" w:cs="Arial"/>
          <w:bCs/>
          <w:sz w:val="24"/>
          <w:szCs w:val="24"/>
          <w:lang w:val="es-ES" w:eastAsia="es-ES"/>
        </w:rPr>
        <w:t xml:space="preserve"> </w:t>
      </w:r>
      <w:proofErr w:type="spellStart"/>
      <w:r w:rsidRPr="00ED2777">
        <w:rPr>
          <w:rFonts w:ascii="Arial Narrow" w:hAnsi="Arial Narrow" w:cs="Arial"/>
          <w:bCs/>
          <w:sz w:val="24"/>
          <w:szCs w:val="24"/>
          <w:lang w:val="es-ES" w:eastAsia="es-ES"/>
        </w:rPr>
        <w:t>Lahdim</w:t>
      </w:r>
      <w:proofErr w:type="spellEnd"/>
      <w:r>
        <w:rPr>
          <w:rFonts w:ascii="Arial Narrow" w:hAnsi="Arial Narrow" w:cs="Arial"/>
          <w:bCs/>
          <w:sz w:val="24"/>
          <w:szCs w:val="24"/>
          <w:lang w:val="es-ES" w:eastAsia="es-ES"/>
        </w:rPr>
        <w:t xml:space="preserve">. Tiempo libre para el almuerzo </w:t>
      </w:r>
      <w:r w:rsidRPr="00ED2777">
        <w:rPr>
          <w:rFonts w:ascii="Arial Narrow" w:hAnsi="Arial Narrow" w:cs="Arial"/>
          <w:bCs/>
          <w:sz w:val="24"/>
          <w:szCs w:val="24"/>
          <w:lang w:val="es-ES" w:eastAsia="es-ES"/>
        </w:rPr>
        <w:t>(no incluido). Continuación hacia Fez. Llegada e instalación en el hotel. Cena y alojamiento.</w:t>
      </w:r>
    </w:p>
    <w:p w:rsidR="00B65705" w:rsidRDefault="00B65705" w:rsidP="009456AD">
      <w:pPr>
        <w:shd w:val="clear" w:color="auto" w:fill="FFFFFF"/>
        <w:spacing w:after="0" w:line="240" w:lineRule="auto"/>
        <w:jc w:val="both"/>
        <w:rPr>
          <w:rFonts w:ascii="Arial Narrow" w:hAnsi="Arial Narrow" w:cs="Arial"/>
          <w:b/>
          <w:bCs/>
          <w:color w:val="C00000"/>
          <w:sz w:val="24"/>
          <w:szCs w:val="24"/>
          <w:lang w:val="es-ES" w:eastAsia="es-ES"/>
        </w:rPr>
      </w:pPr>
    </w:p>
    <w:p w:rsidR="009456AD" w:rsidRPr="003E6384" w:rsidRDefault="009456AD" w:rsidP="009456AD">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w:t>
      </w:r>
      <w:r w:rsidR="00B65705">
        <w:rPr>
          <w:rFonts w:ascii="Arial Narrow" w:hAnsi="Arial Narrow" w:cs="Arial"/>
          <w:b/>
          <w:bCs/>
          <w:color w:val="C00000"/>
          <w:sz w:val="24"/>
          <w:szCs w:val="24"/>
          <w:lang w:val="es-ES" w:eastAsia="es-ES"/>
        </w:rPr>
        <w:t>9</w:t>
      </w:r>
      <w:r>
        <w:rPr>
          <w:rFonts w:ascii="Arial Narrow" w:hAnsi="Arial Narrow" w:cs="Arial"/>
          <w:b/>
          <w:bCs/>
          <w:color w:val="C00000"/>
          <w:sz w:val="24"/>
          <w:szCs w:val="24"/>
          <w:lang w:val="es-ES" w:eastAsia="es-ES"/>
        </w:rPr>
        <w:t xml:space="preserve"> – </w:t>
      </w:r>
      <w:r w:rsidR="00ED2777">
        <w:rPr>
          <w:rFonts w:ascii="Arial Narrow" w:hAnsi="Arial Narrow" w:cs="Arial"/>
          <w:b/>
          <w:bCs/>
          <w:color w:val="C00000"/>
          <w:sz w:val="24"/>
          <w:szCs w:val="24"/>
          <w:lang w:val="es-ES" w:eastAsia="es-ES"/>
        </w:rPr>
        <w:t>FEZ</w:t>
      </w:r>
    </w:p>
    <w:p w:rsidR="00512FC7" w:rsidRDefault="00ED2777" w:rsidP="00ED2777">
      <w:pPr>
        <w:shd w:val="clear" w:color="auto" w:fill="FFFFFF"/>
        <w:spacing w:after="0" w:line="240" w:lineRule="auto"/>
        <w:jc w:val="both"/>
        <w:rPr>
          <w:rFonts w:ascii="Arial Narrow" w:hAnsi="Arial Narrow" w:cs="Arial"/>
          <w:bCs/>
          <w:sz w:val="24"/>
          <w:szCs w:val="24"/>
          <w:lang w:val="es-ES" w:eastAsia="es-ES"/>
        </w:rPr>
      </w:pPr>
      <w:r w:rsidRPr="00ED2777">
        <w:rPr>
          <w:rFonts w:ascii="Arial Narrow" w:hAnsi="Arial Narrow" w:cs="Arial"/>
          <w:bCs/>
          <w:sz w:val="24"/>
          <w:szCs w:val="24"/>
          <w:lang w:val="es-ES" w:eastAsia="es-ES"/>
        </w:rPr>
        <w:t xml:space="preserve">Desayuno en el hotel y visita de Fez, la visita comienza por </w:t>
      </w:r>
      <w:r>
        <w:rPr>
          <w:rFonts w:ascii="Arial Narrow" w:hAnsi="Arial Narrow" w:cs="Arial"/>
          <w:bCs/>
          <w:sz w:val="24"/>
          <w:szCs w:val="24"/>
          <w:lang w:val="es-ES" w:eastAsia="es-ES"/>
        </w:rPr>
        <w:t xml:space="preserve">las puertas doradas del Palacio </w:t>
      </w:r>
      <w:r w:rsidRPr="00ED2777">
        <w:rPr>
          <w:rFonts w:ascii="Arial Narrow" w:hAnsi="Arial Narrow" w:cs="Arial"/>
          <w:bCs/>
          <w:sz w:val="24"/>
          <w:szCs w:val="24"/>
          <w:lang w:val="es-ES" w:eastAsia="es-ES"/>
        </w:rPr>
        <w:t xml:space="preserve">Real. Visitaremos la antigua Medina con su Medersa de Bou </w:t>
      </w:r>
      <w:proofErr w:type="spellStart"/>
      <w:r>
        <w:rPr>
          <w:rFonts w:ascii="Arial Narrow" w:hAnsi="Arial Narrow" w:cs="Arial"/>
          <w:bCs/>
          <w:sz w:val="24"/>
          <w:szCs w:val="24"/>
          <w:lang w:val="es-ES" w:eastAsia="es-ES"/>
        </w:rPr>
        <w:t>Anania</w:t>
      </w:r>
      <w:proofErr w:type="spellEnd"/>
      <w:r>
        <w:rPr>
          <w:rFonts w:ascii="Arial Narrow" w:hAnsi="Arial Narrow" w:cs="Arial"/>
          <w:bCs/>
          <w:sz w:val="24"/>
          <w:szCs w:val="24"/>
          <w:lang w:val="es-ES" w:eastAsia="es-ES"/>
        </w:rPr>
        <w:t xml:space="preserve">, la fuente </w:t>
      </w:r>
      <w:proofErr w:type="spellStart"/>
      <w:r>
        <w:rPr>
          <w:rFonts w:ascii="Arial Narrow" w:hAnsi="Arial Narrow" w:cs="Arial"/>
          <w:bCs/>
          <w:sz w:val="24"/>
          <w:szCs w:val="24"/>
          <w:lang w:val="es-ES" w:eastAsia="es-ES"/>
        </w:rPr>
        <w:t>Nejjarine</w:t>
      </w:r>
      <w:proofErr w:type="spellEnd"/>
      <w:r>
        <w:rPr>
          <w:rFonts w:ascii="Arial Narrow" w:hAnsi="Arial Narrow" w:cs="Arial"/>
          <w:bCs/>
          <w:sz w:val="24"/>
          <w:szCs w:val="24"/>
          <w:lang w:val="es-ES" w:eastAsia="es-ES"/>
        </w:rPr>
        <w:t xml:space="preserve"> una </w:t>
      </w:r>
      <w:r w:rsidRPr="00ED2777">
        <w:rPr>
          <w:rFonts w:ascii="Arial Narrow" w:hAnsi="Arial Narrow" w:cs="Arial"/>
          <w:bCs/>
          <w:sz w:val="24"/>
          <w:szCs w:val="24"/>
          <w:lang w:val="es-ES" w:eastAsia="es-ES"/>
        </w:rPr>
        <w:t xml:space="preserve">de las más bellas de la medina, Mezquita </w:t>
      </w:r>
      <w:proofErr w:type="spellStart"/>
      <w:r w:rsidRPr="00ED2777">
        <w:rPr>
          <w:rFonts w:ascii="Arial Narrow" w:hAnsi="Arial Narrow" w:cs="Arial"/>
          <w:bCs/>
          <w:sz w:val="24"/>
          <w:szCs w:val="24"/>
          <w:lang w:val="es-ES" w:eastAsia="es-ES"/>
        </w:rPr>
        <w:t>Karaouine</w:t>
      </w:r>
      <w:proofErr w:type="spellEnd"/>
      <w:r w:rsidRPr="00ED2777">
        <w:rPr>
          <w:rFonts w:ascii="Arial Narrow" w:hAnsi="Arial Narrow" w:cs="Arial"/>
          <w:bCs/>
          <w:sz w:val="24"/>
          <w:szCs w:val="24"/>
          <w:lang w:val="es-ES" w:eastAsia="es-ES"/>
        </w:rPr>
        <w:t xml:space="preserve"> que</w:t>
      </w:r>
      <w:r>
        <w:rPr>
          <w:rFonts w:ascii="Arial Narrow" w:hAnsi="Arial Narrow" w:cs="Arial"/>
          <w:bCs/>
          <w:sz w:val="24"/>
          <w:szCs w:val="24"/>
          <w:lang w:val="es-ES" w:eastAsia="es-ES"/>
        </w:rPr>
        <w:t xml:space="preserve"> alberga uno de los principales </w:t>
      </w:r>
      <w:r w:rsidRPr="00ED2777">
        <w:rPr>
          <w:rFonts w:ascii="Arial Narrow" w:hAnsi="Arial Narrow" w:cs="Arial"/>
          <w:bCs/>
          <w:sz w:val="24"/>
          <w:szCs w:val="24"/>
          <w:lang w:val="es-ES" w:eastAsia="es-ES"/>
        </w:rPr>
        <w:t xml:space="preserve">centros culturales del </w:t>
      </w:r>
      <w:proofErr w:type="gramStart"/>
      <w:r w:rsidRPr="00ED2777">
        <w:rPr>
          <w:rFonts w:ascii="Arial Narrow" w:hAnsi="Arial Narrow" w:cs="Arial"/>
          <w:bCs/>
          <w:sz w:val="24"/>
          <w:szCs w:val="24"/>
          <w:lang w:val="es-ES" w:eastAsia="es-ES"/>
        </w:rPr>
        <w:t>Islam</w:t>
      </w:r>
      <w:proofErr w:type="gramEnd"/>
      <w:r w:rsidRPr="00ED2777">
        <w:rPr>
          <w:rFonts w:ascii="Arial Narrow" w:hAnsi="Arial Narrow" w:cs="Arial"/>
          <w:bCs/>
          <w:sz w:val="24"/>
          <w:szCs w:val="24"/>
          <w:lang w:val="es-ES" w:eastAsia="es-ES"/>
        </w:rPr>
        <w:t xml:space="preserve"> y es la sede de la universidad </w:t>
      </w:r>
      <w:r>
        <w:rPr>
          <w:rFonts w:ascii="Arial Narrow" w:hAnsi="Arial Narrow" w:cs="Arial"/>
          <w:bCs/>
          <w:sz w:val="24"/>
          <w:szCs w:val="24"/>
          <w:lang w:val="es-ES" w:eastAsia="es-ES"/>
        </w:rPr>
        <w:t xml:space="preserve">de Fez, y el Mausoleo de </w:t>
      </w:r>
      <w:proofErr w:type="spellStart"/>
      <w:r>
        <w:rPr>
          <w:rFonts w:ascii="Arial Narrow" w:hAnsi="Arial Narrow" w:cs="Arial"/>
          <w:bCs/>
          <w:sz w:val="24"/>
          <w:szCs w:val="24"/>
          <w:lang w:val="es-ES" w:eastAsia="es-ES"/>
        </w:rPr>
        <w:t>Moulay</w:t>
      </w:r>
      <w:proofErr w:type="spellEnd"/>
      <w:r>
        <w:rPr>
          <w:rFonts w:ascii="Arial Narrow" w:hAnsi="Arial Narrow" w:cs="Arial"/>
          <w:bCs/>
          <w:sz w:val="24"/>
          <w:szCs w:val="24"/>
          <w:lang w:val="es-ES" w:eastAsia="es-ES"/>
        </w:rPr>
        <w:t xml:space="preserve"> </w:t>
      </w:r>
      <w:proofErr w:type="spellStart"/>
      <w:r w:rsidRPr="00ED2777">
        <w:rPr>
          <w:rFonts w:ascii="Arial Narrow" w:hAnsi="Arial Narrow" w:cs="Arial"/>
          <w:bCs/>
          <w:sz w:val="24"/>
          <w:szCs w:val="24"/>
          <w:lang w:val="es-ES" w:eastAsia="es-ES"/>
        </w:rPr>
        <w:t>Idriss</w:t>
      </w:r>
      <w:proofErr w:type="spellEnd"/>
      <w:r w:rsidRPr="00ED2777">
        <w:rPr>
          <w:rFonts w:ascii="Arial Narrow" w:hAnsi="Arial Narrow" w:cs="Arial"/>
          <w:bCs/>
          <w:sz w:val="24"/>
          <w:szCs w:val="24"/>
          <w:lang w:val="es-ES" w:eastAsia="es-ES"/>
        </w:rPr>
        <w:t>. Nos detendremos en el famoso barrio de los curtid</w:t>
      </w:r>
      <w:r>
        <w:rPr>
          <w:rFonts w:ascii="Arial Narrow" w:hAnsi="Arial Narrow" w:cs="Arial"/>
          <w:bCs/>
          <w:sz w:val="24"/>
          <w:szCs w:val="24"/>
          <w:lang w:val="es-ES" w:eastAsia="es-ES"/>
        </w:rPr>
        <w:t xml:space="preserve">ores, único en el mundo. Parada </w:t>
      </w:r>
      <w:r w:rsidRPr="00ED2777">
        <w:rPr>
          <w:rFonts w:ascii="Arial Narrow" w:hAnsi="Arial Narrow" w:cs="Arial"/>
          <w:bCs/>
          <w:sz w:val="24"/>
          <w:szCs w:val="24"/>
          <w:lang w:val="es-ES" w:eastAsia="es-ES"/>
        </w:rPr>
        <w:t>para el almuerzo (no incluido). Por la tarde, continuamos</w:t>
      </w:r>
      <w:r>
        <w:rPr>
          <w:rFonts w:ascii="Arial Narrow" w:hAnsi="Arial Narrow" w:cs="Arial"/>
          <w:bCs/>
          <w:sz w:val="24"/>
          <w:szCs w:val="24"/>
          <w:lang w:val="es-ES" w:eastAsia="es-ES"/>
        </w:rPr>
        <w:t xml:space="preserve"> visitando Fez, con sus barrios </w:t>
      </w:r>
      <w:r w:rsidRPr="00ED2777">
        <w:rPr>
          <w:rFonts w:ascii="Arial Narrow" w:hAnsi="Arial Narrow" w:cs="Arial"/>
          <w:bCs/>
          <w:sz w:val="24"/>
          <w:szCs w:val="24"/>
          <w:lang w:val="es-ES" w:eastAsia="es-ES"/>
        </w:rPr>
        <w:t>artesanos divididos por gremios. Cena y alojamiento en el hotel.</w:t>
      </w:r>
    </w:p>
    <w:p w:rsidR="00ED2777" w:rsidRDefault="00ED2777" w:rsidP="00ED2777">
      <w:pPr>
        <w:shd w:val="clear" w:color="auto" w:fill="FFFFFF"/>
        <w:spacing w:after="0" w:line="240" w:lineRule="auto"/>
        <w:jc w:val="both"/>
        <w:rPr>
          <w:rFonts w:ascii="Arial Narrow" w:hAnsi="Arial Narrow" w:cs="Arial"/>
          <w:b/>
          <w:bCs/>
          <w:color w:val="C00000"/>
          <w:sz w:val="24"/>
          <w:szCs w:val="24"/>
          <w:lang w:val="es-ES" w:eastAsia="es-ES"/>
        </w:rPr>
      </w:pPr>
    </w:p>
    <w:p w:rsidR="00B65705" w:rsidRPr="003E6384" w:rsidRDefault="00B65705" w:rsidP="00B65705">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Día 10 – </w:t>
      </w:r>
      <w:r w:rsidR="00ED2777" w:rsidRPr="00ED2777">
        <w:rPr>
          <w:rFonts w:ascii="Arial Narrow" w:hAnsi="Arial Narrow" w:cs="Arial"/>
          <w:b/>
          <w:bCs/>
          <w:color w:val="C00000"/>
          <w:sz w:val="24"/>
          <w:szCs w:val="24"/>
          <w:lang w:val="es-ES" w:eastAsia="es-ES"/>
        </w:rPr>
        <w:t>FEZ - IFRANE - BENI MELLAL - MARRAKECH</w:t>
      </w:r>
    </w:p>
    <w:p w:rsidR="00B65705" w:rsidRDefault="00ED2777" w:rsidP="00ED2777">
      <w:pPr>
        <w:shd w:val="clear" w:color="auto" w:fill="FFFFFF"/>
        <w:spacing w:after="0" w:line="240" w:lineRule="auto"/>
        <w:jc w:val="both"/>
        <w:rPr>
          <w:rFonts w:ascii="Arial Narrow" w:hAnsi="Arial Narrow" w:cs="Arial"/>
          <w:bCs/>
          <w:sz w:val="24"/>
          <w:szCs w:val="24"/>
          <w:lang w:val="es-ES" w:eastAsia="es-ES"/>
        </w:rPr>
      </w:pPr>
      <w:r w:rsidRPr="00ED2777">
        <w:rPr>
          <w:rFonts w:ascii="Arial Narrow" w:hAnsi="Arial Narrow" w:cs="Arial"/>
          <w:bCs/>
          <w:sz w:val="24"/>
          <w:szCs w:val="24"/>
          <w:lang w:val="es-ES" w:eastAsia="es-ES"/>
        </w:rPr>
        <w:t xml:space="preserve">Desayuno en el hotel. Salida hacia la ciudad de </w:t>
      </w:r>
      <w:proofErr w:type="spellStart"/>
      <w:r w:rsidRPr="00ED2777">
        <w:rPr>
          <w:rFonts w:ascii="Arial Narrow" w:hAnsi="Arial Narrow" w:cs="Arial"/>
          <w:bCs/>
          <w:sz w:val="24"/>
          <w:szCs w:val="24"/>
          <w:lang w:val="es-ES" w:eastAsia="es-ES"/>
        </w:rPr>
        <w:t>Ifrane</w:t>
      </w:r>
      <w:proofErr w:type="spellEnd"/>
      <w:r w:rsidRPr="00ED2777">
        <w:rPr>
          <w:rFonts w:ascii="Arial Narrow" w:hAnsi="Arial Narrow" w:cs="Arial"/>
          <w:bCs/>
          <w:sz w:val="24"/>
          <w:szCs w:val="24"/>
          <w:lang w:val="es-ES" w:eastAsia="es-ES"/>
        </w:rPr>
        <w:t xml:space="preserve">, </w:t>
      </w:r>
      <w:r>
        <w:rPr>
          <w:rFonts w:ascii="Arial Narrow" w:hAnsi="Arial Narrow" w:cs="Arial"/>
          <w:bCs/>
          <w:sz w:val="24"/>
          <w:szCs w:val="24"/>
          <w:lang w:val="es-ES" w:eastAsia="es-ES"/>
        </w:rPr>
        <w:t xml:space="preserve">donde tendremos la sensación de </w:t>
      </w:r>
      <w:r w:rsidRPr="00ED2777">
        <w:rPr>
          <w:rFonts w:ascii="Arial Narrow" w:hAnsi="Arial Narrow" w:cs="Arial"/>
          <w:bCs/>
          <w:sz w:val="24"/>
          <w:szCs w:val="24"/>
          <w:lang w:val="es-ES" w:eastAsia="es-ES"/>
        </w:rPr>
        <w:t>haber entrado en un pueblecito de Suiza, breve parada y</w:t>
      </w:r>
      <w:r>
        <w:rPr>
          <w:rFonts w:ascii="Arial Narrow" w:hAnsi="Arial Narrow" w:cs="Arial"/>
          <w:bCs/>
          <w:sz w:val="24"/>
          <w:szCs w:val="24"/>
          <w:lang w:val="es-ES" w:eastAsia="es-ES"/>
        </w:rPr>
        <w:t xml:space="preserve"> continuación hacia Beni </w:t>
      </w:r>
      <w:proofErr w:type="spellStart"/>
      <w:r>
        <w:rPr>
          <w:rFonts w:ascii="Arial Narrow" w:hAnsi="Arial Narrow" w:cs="Arial"/>
          <w:bCs/>
          <w:sz w:val="24"/>
          <w:szCs w:val="24"/>
          <w:lang w:val="es-ES" w:eastAsia="es-ES"/>
        </w:rPr>
        <w:t>Mellal</w:t>
      </w:r>
      <w:proofErr w:type="spellEnd"/>
      <w:r>
        <w:rPr>
          <w:rFonts w:ascii="Arial Narrow" w:hAnsi="Arial Narrow" w:cs="Arial"/>
          <w:bCs/>
          <w:sz w:val="24"/>
          <w:szCs w:val="24"/>
          <w:lang w:val="es-ES" w:eastAsia="es-ES"/>
        </w:rPr>
        <w:t xml:space="preserve"> </w:t>
      </w:r>
      <w:r w:rsidRPr="00ED2777">
        <w:rPr>
          <w:rFonts w:ascii="Arial Narrow" w:hAnsi="Arial Narrow" w:cs="Arial"/>
          <w:bCs/>
          <w:sz w:val="24"/>
          <w:szCs w:val="24"/>
          <w:lang w:val="es-ES" w:eastAsia="es-ES"/>
        </w:rPr>
        <w:t>para llegar posteriormente hacia Marrakech. Instalación en el hotel. Cena y alojamiento.</w:t>
      </w:r>
    </w:p>
    <w:p w:rsidR="00ED2777" w:rsidRDefault="00ED2777" w:rsidP="00ED2777">
      <w:pPr>
        <w:shd w:val="clear" w:color="auto" w:fill="FFFFFF"/>
        <w:spacing w:after="0" w:line="240" w:lineRule="auto"/>
        <w:jc w:val="both"/>
        <w:rPr>
          <w:rFonts w:ascii="Arial Narrow" w:hAnsi="Arial Narrow" w:cs="Arial"/>
          <w:b/>
          <w:bCs/>
          <w:color w:val="C00000"/>
          <w:sz w:val="24"/>
          <w:szCs w:val="24"/>
          <w:lang w:val="es-ES" w:eastAsia="es-ES"/>
        </w:rPr>
      </w:pPr>
    </w:p>
    <w:p w:rsidR="00ED2777" w:rsidRDefault="00ED2777" w:rsidP="00ED2777">
      <w:pPr>
        <w:shd w:val="clear" w:color="auto" w:fill="FFFFFF"/>
        <w:spacing w:after="0" w:line="240" w:lineRule="auto"/>
        <w:jc w:val="both"/>
        <w:rPr>
          <w:rFonts w:ascii="Arial Narrow" w:hAnsi="Arial Narrow" w:cs="Arial"/>
          <w:b/>
          <w:bCs/>
          <w:color w:val="C00000"/>
          <w:sz w:val="24"/>
          <w:szCs w:val="24"/>
          <w:lang w:val="es-ES" w:eastAsia="es-ES"/>
        </w:rPr>
      </w:pPr>
    </w:p>
    <w:p w:rsidR="0000760E" w:rsidRPr="003E6384" w:rsidRDefault="008A047B" w:rsidP="0000760E">
      <w:pPr>
        <w:shd w:val="clear" w:color="auto" w:fill="FFFFFF"/>
        <w:spacing w:after="0" w:line="240" w:lineRule="auto"/>
        <w:jc w:val="both"/>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Día </w:t>
      </w:r>
      <w:r w:rsidR="009012A4">
        <w:rPr>
          <w:rFonts w:ascii="Arial Narrow" w:hAnsi="Arial Narrow" w:cs="Arial"/>
          <w:b/>
          <w:bCs/>
          <w:color w:val="C00000"/>
          <w:sz w:val="24"/>
          <w:szCs w:val="24"/>
          <w:lang w:val="es-ES" w:eastAsia="es-ES"/>
        </w:rPr>
        <w:t>11</w:t>
      </w:r>
      <w:r w:rsidR="0000760E">
        <w:rPr>
          <w:rFonts w:ascii="Arial Narrow" w:hAnsi="Arial Narrow" w:cs="Arial"/>
          <w:b/>
          <w:bCs/>
          <w:color w:val="C00000"/>
          <w:sz w:val="24"/>
          <w:szCs w:val="24"/>
          <w:lang w:val="es-ES" w:eastAsia="es-ES"/>
        </w:rPr>
        <w:t xml:space="preserve"> – </w:t>
      </w:r>
      <w:r w:rsidR="009012A4">
        <w:rPr>
          <w:rFonts w:ascii="Arial Narrow" w:hAnsi="Arial Narrow" w:cs="Arial"/>
          <w:b/>
          <w:color w:val="C00000"/>
          <w:sz w:val="24"/>
          <w:szCs w:val="24"/>
          <w:lang w:eastAsia="es-ES"/>
        </w:rPr>
        <w:t>MARRAKECH</w:t>
      </w:r>
      <w:r w:rsidR="0000760E">
        <w:rPr>
          <w:rFonts w:ascii="Arial Narrow" w:hAnsi="Arial Narrow" w:cs="Arial"/>
          <w:b/>
          <w:color w:val="C00000"/>
          <w:sz w:val="24"/>
          <w:szCs w:val="24"/>
          <w:lang w:eastAsia="es-ES"/>
        </w:rPr>
        <w:t xml:space="preserve"> - COLOMBIA</w:t>
      </w:r>
    </w:p>
    <w:p w:rsidR="0000760E" w:rsidRPr="0000760E" w:rsidRDefault="00ED2777" w:rsidP="0000760E">
      <w:pPr>
        <w:spacing w:after="0"/>
        <w:contextualSpacing/>
        <w:jc w:val="both"/>
        <w:rPr>
          <w:rFonts w:ascii="Arial Narrow" w:hAnsi="Arial Narrow" w:cs="Arial"/>
          <w:bCs/>
          <w:sz w:val="24"/>
          <w:szCs w:val="24"/>
          <w:lang w:val="es-ES" w:eastAsia="es-ES"/>
        </w:rPr>
      </w:pPr>
      <w:r w:rsidRPr="00ED2777">
        <w:rPr>
          <w:rFonts w:ascii="Arial Narrow" w:hAnsi="Arial Narrow" w:cs="Arial"/>
          <w:bCs/>
          <w:sz w:val="24"/>
          <w:szCs w:val="24"/>
          <w:lang w:val="es-ES" w:eastAsia="es-ES"/>
        </w:rPr>
        <w:t>Desayuno en el hotel. Traslado al Aeropuerto Internac</w:t>
      </w:r>
      <w:r>
        <w:rPr>
          <w:rFonts w:ascii="Arial Narrow" w:hAnsi="Arial Narrow" w:cs="Arial"/>
          <w:bCs/>
          <w:sz w:val="24"/>
          <w:szCs w:val="24"/>
          <w:lang w:val="es-ES" w:eastAsia="es-ES"/>
        </w:rPr>
        <w:t>ional de Marrakech o Casablanca</w:t>
      </w:r>
      <w:r w:rsidR="0000760E" w:rsidRPr="0000760E">
        <w:rPr>
          <w:rFonts w:ascii="Arial Narrow" w:hAnsi="Arial Narrow" w:cs="Arial"/>
          <w:bCs/>
          <w:sz w:val="24"/>
          <w:szCs w:val="24"/>
          <w:lang w:val="es-ES" w:eastAsia="es-ES"/>
        </w:rPr>
        <w:t>.</w:t>
      </w:r>
    </w:p>
    <w:p w:rsidR="00E24C9C" w:rsidRDefault="00E24C9C" w:rsidP="00023ACA">
      <w:pPr>
        <w:pStyle w:val="wordsection1"/>
        <w:spacing w:before="0" w:beforeAutospacing="0" w:after="0" w:afterAutospacing="0"/>
        <w:rPr>
          <w:rFonts w:ascii="Arial Narrow" w:hAnsi="Arial Narrow"/>
          <w:b/>
          <w:color w:val="C00000"/>
        </w:rPr>
      </w:pPr>
    </w:p>
    <w:p w:rsidR="00E24C9C" w:rsidRDefault="00E24C9C" w:rsidP="00F13456">
      <w:pPr>
        <w:pStyle w:val="wordsection1"/>
        <w:spacing w:before="0" w:beforeAutospacing="0" w:after="0" w:afterAutospacing="0"/>
        <w:jc w:val="right"/>
        <w:rPr>
          <w:rFonts w:ascii="Arial Narrow" w:hAnsi="Arial Narrow"/>
          <w:b/>
          <w:color w:val="C00000"/>
        </w:rPr>
      </w:pPr>
    </w:p>
    <w:p w:rsidR="00295CF7" w:rsidRPr="003E56CC" w:rsidRDefault="00B67DCB" w:rsidP="00F13456">
      <w:pPr>
        <w:pStyle w:val="wordsection1"/>
        <w:spacing w:before="0" w:beforeAutospacing="0" w:after="0" w:afterAutospacing="0"/>
        <w:jc w:val="right"/>
        <w:rPr>
          <w:rFonts w:ascii="Arial Narrow" w:hAnsi="Arial Narrow" w:cs="Calibri"/>
        </w:rPr>
      </w:pPr>
      <w:r>
        <w:rPr>
          <w:rFonts w:ascii="Arial Narrow" w:hAnsi="Arial Narrow"/>
          <w:b/>
          <w:color w:val="C00000"/>
        </w:rPr>
        <w:t>Fin de Nuestros servicios</w:t>
      </w:r>
      <w:r w:rsidR="00295CF7" w:rsidRPr="003E56CC">
        <w:rPr>
          <w:rFonts w:ascii="Arial Narrow" w:hAnsi="Arial Narrow"/>
          <w:b/>
          <w:color w:val="C00000"/>
        </w:rPr>
        <w:t xml:space="preserve"> </w:t>
      </w:r>
      <w:r>
        <w:rPr>
          <w:rFonts w:ascii="Arial Narrow" w:hAnsi="Arial Narrow"/>
          <w:b/>
          <w:color w:val="C00000"/>
        </w:rPr>
        <w:t>¡Simplemente, v</w:t>
      </w:r>
      <w:r w:rsidR="00453493">
        <w:rPr>
          <w:rFonts w:ascii="Arial Narrow" w:hAnsi="Arial Narrow"/>
          <w:b/>
          <w:color w:val="C00000"/>
        </w:rPr>
        <w:t>iaja!</w:t>
      </w:r>
    </w:p>
    <w:p w:rsidR="00295CF7" w:rsidRDefault="00295CF7" w:rsidP="003E56CC">
      <w:pPr>
        <w:spacing w:after="0" w:line="240" w:lineRule="auto"/>
        <w:jc w:val="center"/>
        <w:rPr>
          <w:rFonts w:ascii="Arial Narrow" w:hAnsi="Arial Narrow" w:cs="Open Sans"/>
          <w:b/>
          <w:sz w:val="24"/>
          <w:szCs w:val="24"/>
          <w:lang w:val="es-CR"/>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612112" w:rsidRDefault="00612112" w:rsidP="00FA7768">
      <w:pPr>
        <w:pStyle w:val="wordsection1"/>
        <w:spacing w:before="0" w:beforeAutospacing="0" w:after="0" w:afterAutospacing="0"/>
        <w:rPr>
          <w:rFonts w:ascii="Arial Narrow" w:hAnsi="Arial Narrow" w:cs="Calibri"/>
          <w:b/>
          <w:bCs/>
          <w:color w:val="C00000"/>
          <w:lang w:val="es-ES"/>
        </w:rPr>
      </w:pPr>
    </w:p>
    <w:p w:rsidR="00DF4E43" w:rsidRDefault="00DF4E43" w:rsidP="00FA7768">
      <w:pPr>
        <w:pStyle w:val="wordsection1"/>
        <w:spacing w:before="0" w:beforeAutospacing="0" w:after="0" w:afterAutospacing="0"/>
        <w:rPr>
          <w:rFonts w:ascii="Arial Narrow" w:hAnsi="Arial Narrow" w:cs="Calibri"/>
          <w:b/>
          <w:bCs/>
          <w:color w:val="C00000"/>
          <w:lang w:val="es-ES"/>
        </w:rPr>
      </w:pPr>
    </w:p>
    <w:p w:rsidR="00FA7768" w:rsidRPr="00366FA6" w:rsidRDefault="00FA7768" w:rsidP="00FA7768">
      <w:pPr>
        <w:pStyle w:val="wordsection1"/>
        <w:spacing w:before="0" w:beforeAutospacing="0" w:after="0" w:afterAutospacing="0"/>
        <w:rPr>
          <w:rFonts w:ascii="Arial Narrow" w:hAnsi="Arial Narrow" w:cs="Calibri"/>
          <w:b/>
          <w:bCs/>
          <w:color w:val="C00000"/>
          <w:lang w:val="es-ES"/>
        </w:rPr>
      </w:pPr>
      <w:r w:rsidRPr="00366FA6">
        <w:rPr>
          <w:rFonts w:ascii="Arial Narrow" w:hAnsi="Arial Narrow" w:cs="Calibri"/>
          <w:b/>
          <w:bCs/>
          <w:color w:val="C00000"/>
          <w:lang w:val="es-ES"/>
        </w:rPr>
        <w:t>EL PRECIO INCLUYE</w:t>
      </w:r>
    </w:p>
    <w:p w:rsidR="008C048E" w:rsidRPr="00ED2777" w:rsidRDefault="008C048E"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 xml:space="preserve">Traslados </w:t>
      </w:r>
      <w:r w:rsidR="00833788" w:rsidRPr="00ED2777">
        <w:rPr>
          <w:rFonts w:ascii="Arial Narrow" w:hAnsi="Arial Narrow" w:cs="Tahoma"/>
          <w:sz w:val="24"/>
          <w:szCs w:val="24"/>
        </w:rPr>
        <w:t xml:space="preserve">aeropuerto – hotel – aeropuerto </w:t>
      </w:r>
    </w:p>
    <w:p w:rsidR="00932860" w:rsidRPr="00ED2777" w:rsidRDefault="00932860" w:rsidP="00ED2777">
      <w:pPr>
        <w:pStyle w:val="Prrafodelista"/>
        <w:widowControl w:val="0"/>
        <w:numPr>
          <w:ilvl w:val="0"/>
          <w:numId w:val="40"/>
        </w:numPr>
        <w:autoSpaceDE w:val="0"/>
        <w:autoSpaceDN w:val="0"/>
        <w:adjustRightInd w:val="0"/>
        <w:spacing w:before="8" w:after="0" w:line="240" w:lineRule="auto"/>
        <w:jc w:val="both"/>
        <w:rPr>
          <w:rFonts w:ascii="Arial Narrow" w:hAnsi="Arial Narrow" w:cs="Tahoma"/>
          <w:sz w:val="24"/>
          <w:szCs w:val="24"/>
        </w:rPr>
      </w:pPr>
      <w:r w:rsidRPr="00ED2777">
        <w:rPr>
          <w:rFonts w:ascii="Arial Narrow" w:hAnsi="Arial Narrow" w:cs="Tahoma"/>
          <w:sz w:val="24"/>
          <w:szCs w:val="24"/>
        </w:rPr>
        <w:t>Transporte en minivan o bus según el número de participantes</w:t>
      </w:r>
    </w:p>
    <w:p w:rsidR="004E5974" w:rsidRPr="00ED2777" w:rsidRDefault="00FF055A"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4</w:t>
      </w:r>
      <w:r w:rsidR="004E5974" w:rsidRPr="00ED2777">
        <w:rPr>
          <w:rFonts w:ascii="Arial Narrow" w:hAnsi="Arial Narrow" w:cs="Tahoma"/>
          <w:sz w:val="24"/>
          <w:szCs w:val="24"/>
        </w:rPr>
        <w:t xml:space="preserve"> noches de alojamiento en </w:t>
      </w:r>
      <w:r w:rsidR="004932DD" w:rsidRPr="00ED2777">
        <w:rPr>
          <w:rFonts w:ascii="Arial Narrow" w:hAnsi="Arial Narrow" w:cs="Tahoma"/>
          <w:sz w:val="24"/>
          <w:szCs w:val="24"/>
        </w:rPr>
        <w:t>Marrakech</w:t>
      </w:r>
    </w:p>
    <w:p w:rsidR="008B43AE" w:rsidRPr="00ED2777" w:rsidRDefault="008B43AE"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2 noches de alojamiento e</w:t>
      </w:r>
      <w:r w:rsidR="004E16F5" w:rsidRPr="00ED2777">
        <w:rPr>
          <w:rFonts w:ascii="Arial Narrow" w:hAnsi="Arial Narrow" w:cs="Tahoma"/>
          <w:sz w:val="24"/>
          <w:szCs w:val="24"/>
        </w:rPr>
        <w:t>n Fes</w:t>
      </w:r>
    </w:p>
    <w:p w:rsidR="004E16F5" w:rsidRPr="00ED2777" w:rsidRDefault="004E16F5"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1 noche de alojamiento en Casablanca</w:t>
      </w:r>
    </w:p>
    <w:p w:rsidR="004932DD" w:rsidRPr="00ED2777" w:rsidRDefault="00CE5554"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1 noche</w:t>
      </w:r>
      <w:r w:rsidR="004932DD" w:rsidRPr="00ED2777">
        <w:rPr>
          <w:rFonts w:ascii="Arial Narrow" w:hAnsi="Arial Narrow" w:cs="Tahoma"/>
          <w:sz w:val="24"/>
          <w:szCs w:val="24"/>
        </w:rPr>
        <w:t xml:space="preserve"> de alojamiento en </w:t>
      </w:r>
      <w:r w:rsidR="004E16F5" w:rsidRPr="00ED2777">
        <w:rPr>
          <w:rFonts w:ascii="Arial Narrow" w:hAnsi="Arial Narrow" w:cs="Tahoma"/>
          <w:sz w:val="24"/>
          <w:szCs w:val="24"/>
        </w:rPr>
        <w:t>Tinghi</w:t>
      </w:r>
    </w:p>
    <w:p w:rsidR="004E16F5" w:rsidRPr="00ED2777" w:rsidRDefault="004E16F5"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1 noche de alojamiento en Erfoud</w:t>
      </w:r>
    </w:p>
    <w:p w:rsidR="00791CAB" w:rsidRPr="00ED2777" w:rsidRDefault="00791CAB" w:rsidP="00ED2777">
      <w:pPr>
        <w:pStyle w:val="Prrafodelista"/>
        <w:numPr>
          <w:ilvl w:val="0"/>
          <w:numId w:val="40"/>
        </w:numPr>
        <w:autoSpaceDE w:val="0"/>
        <w:autoSpaceDN w:val="0"/>
        <w:adjustRightInd w:val="0"/>
        <w:spacing w:after="0" w:line="240" w:lineRule="auto"/>
        <w:rPr>
          <w:rFonts w:ascii="Arial Narrow" w:hAnsi="Arial Narrow" w:cs="Tahoma"/>
          <w:sz w:val="24"/>
          <w:szCs w:val="24"/>
        </w:rPr>
      </w:pPr>
      <w:r w:rsidRPr="00ED2777">
        <w:rPr>
          <w:rFonts w:ascii="Arial Narrow" w:hAnsi="Arial Narrow" w:cs="Tahoma"/>
          <w:sz w:val="24"/>
          <w:szCs w:val="24"/>
        </w:rPr>
        <w:t xml:space="preserve">1 noche de alojamiento en </w:t>
      </w:r>
      <w:r w:rsidR="004E16F5" w:rsidRPr="00ED2777">
        <w:rPr>
          <w:rFonts w:ascii="Arial Narrow" w:hAnsi="Arial Narrow" w:cs="Tahoma"/>
          <w:sz w:val="24"/>
          <w:szCs w:val="24"/>
        </w:rPr>
        <w:t>Ouarzazate</w:t>
      </w:r>
    </w:p>
    <w:p w:rsidR="00557D43" w:rsidRPr="00ED2777" w:rsidRDefault="00557D43" w:rsidP="00ED2777">
      <w:pPr>
        <w:pStyle w:val="Prrafodelista"/>
        <w:widowControl w:val="0"/>
        <w:numPr>
          <w:ilvl w:val="0"/>
          <w:numId w:val="40"/>
        </w:numPr>
        <w:autoSpaceDE w:val="0"/>
        <w:autoSpaceDN w:val="0"/>
        <w:adjustRightInd w:val="0"/>
        <w:spacing w:before="8" w:after="0" w:line="240" w:lineRule="auto"/>
        <w:jc w:val="both"/>
        <w:rPr>
          <w:rFonts w:ascii="Arial Narrow" w:hAnsi="Arial Narrow" w:cs="Tahoma"/>
          <w:sz w:val="24"/>
          <w:szCs w:val="24"/>
        </w:rPr>
      </w:pPr>
      <w:r w:rsidRPr="00ED2777">
        <w:rPr>
          <w:rFonts w:ascii="Arial Narrow" w:hAnsi="Arial Narrow" w:cs="Tahoma"/>
          <w:sz w:val="24"/>
          <w:szCs w:val="24"/>
        </w:rPr>
        <w:t xml:space="preserve">Salidas con chofer y guías locales en español en Fez, Meknes, Marrakech </w:t>
      </w:r>
    </w:p>
    <w:p w:rsidR="00557D43" w:rsidRPr="00ED2777" w:rsidRDefault="00557D43" w:rsidP="00ED2777">
      <w:pPr>
        <w:pStyle w:val="Prrafodelista"/>
        <w:widowControl w:val="0"/>
        <w:numPr>
          <w:ilvl w:val="0"/>
          <w:numId w:val="40"/>
        </w:numPr>
        <w:autoSpaceDE w:val="0"/>
        <w:autoSpaceDN w:val="0"/>
        <w:adjustRightInd w:val="0"/>
        <w:spacing w:before="8" w:after="0" w:line="240" w:lineRule="auto"/>
        <w:jc w:val="both"/>
        <w:rPr>
          <w:rFonts w:ascii="Arial Narrow" w:hAnsi="Arial Narrow" w:cs="Tahoma"/>
          <w:sz w:val="24"/>
          <w:szCs w:val="24"/>
        </w:rPr>
      </w:pPr>
      <w:r w:rsidRPr="00ED2777">
        <w:rPr>
          <w:rFonts w:ascii="Arial Narrow" w:hAnsi="Arial Narrow" w:cs="Tahoma"/>
          <w:sz w:val="24"/>
          <w:szCs w:val="24"/>
        </w:rPr>
        <w:t>Visita panorámica de Casablanca y de Rabat.</w:t>
      </w:r>
    </w:p>
    <w:p w:rsidR="00CE5554" w:rsidRPr="00ED2777" w:rsidRDefault="008F2A98" w:rsidP="00ED2777">
      <w:pPr>
        <w:pStyle w:val="Prrafodelista"/>
        <w:numPr>
          <w:ilvl w:val="0"/>
          <w:numId w:val="40"/>
        </w:numPr>
        <w:spacing w:after="0" w:line="240" w:lineRule="auto"/>
        <w:jc w:val="both"/>
        <w:rPr>
          <w:rFonts w:ascii="Arial Narrow" w:hAnsi="Arial Narrow" w:cs="Tahoma"/>
          <w:sz w:val="24"/>
          <w:szCs w:val="24"/>
        </w:rPr>
      </w:pPr>
      <w:r w:rsidRPr="00ED2777">
        <w:rPr>
          <w:rFonts w:ascii="Arial Narrow" w:hAnsi="Arial Narrow" w:cs="Tahoma"/>
          <w:sz w:val="24"/>
          <w:szCs w:val="24"/>
        </w:rPr>
        <w:t>Desayuno y cena diarios</w:t>
      </w:r>
      <w:r w:rsidR="00CE5554" w:rsidRPr="00ED2777">
        <w:rPr>
          <w:rFonts w:ascii="Arial Narrow" w:hAnsi="Arial Narrow" w:cs="Tahoma"/>
          <w:sz w:val="24"/>
          <w:szCs w:val="24"/>
        </w:rPr>
        <w:t xml:space="preserve">. </w:t>
      </w:r>
    </w:p>
    <w:p w:rsidR="004D135B" w:rsidRPr="00ED2777" w:rsidRDefault="006617C6" w:rsidP="00ED2777">
      <w:pPr>
        <w:pStyle w:val="Prrafodelista"/>
        <w:widowControl w:val="0"/>
        <w:numPr>
          <w:ilvl w:val="0"/>
          <w:numId w:val="40"/>
        </w:numPr>
        <w:autoSpaceDE w:val="0"/>
        <w:autoSpaceDN w:val="0"/>
        <w:adjustRightInd w:val="0"/>
        <w:spacing w:before="8" w:after="0" w:line="240" w:lineRule="auto"/>
        <w:jc w:val="both"/>
        <w:rPr>
          <w:rFonts w:ascii="Arial Narrow" w:hAnsi="Arial Narrow" w:cs="Tahoma"/>
          <w:sz w:val="24"/>
          <w:szCs w:val="24"/>
        </w:rPr>
      </w:pPr>
      <w:r w:rsidRPr="00ED2777">
        <w:rPr>
          <w:rFonts w:ascii="Arial Narrow" w:hAnsi="Arial Narrow" w:cs="Tahoma"/>
          <w:sz w:val="24"/>
          <w:szCs w:val="24"/>
        </w:rPr>
        <w:t>Actividades mencionadas</w:t>
      </w:r>
      <w:r w:rsidR="004D135B" w:rsidRPr="00ED2777">
        <w:rPr>
          <w:rFonts w:ascii="Arial Narrow" w:hAnsi="Arial Narrow" w:cs="Tahoma"/>
          <w:sz w:val="24"/>
          <w:szCs w:val="24"/>
        </w:rPr>
        <w:t>.</w:t>
      </w:r>
    </w:p>
    <w:p w:rsidR="00FA7768" w:rsidRPr="00ED2777" w:rsidRDefault="00FA7768" w:rsidP="00ED2777">
      <w:pPr>
        <w:pStyle w:val="Prrafodelista"/>
        <w:numPr>
          <w:ilvl w:val="0"/>
          <w:numId w:val="40"/>
        </w:numPr>
        <w:spacing w:after="0" w:line="240" w:lineRule="auto"/>
        <w:jc w:val="both"/>
        <w:rPr>
          <w:rFonts w:ascii="Arial Narrow" w:hAnsi="Arial Narrow" w:cs="Calibri"/>
          <w:sz w:val="24"/>
          <w:szCs w:val="24"/>
        </w:rPr>
      </w:pPr>
      <w:r w:rsidRPr="00ED2777">
        <w:rPr>
          <w:rFonts w:ascii="Arial Narrow" w:hAnsi="Arial Narrow" w:cs="Arial"/>
          <w:color w:val="000000" w:themeColor="text1"/>
          <w:sz w:val="24"/>
          <w:szCs w:val="24"/>
        </w:rPr>
        <w:t xml:space="preserve">Tarjeta de </w:t>
      </w:r>
      <w:r w:rsidRPr="00ED2777">
        <w:rPr>
          <w:rFonts w:ascii="Arial Narrow" w:hAnsi="Arial Narrow" w:cs="Calibri"/>
          <w:sz w:val="24"/>
          <w:szCs w:val="24"/>
        </w:rPr>
        <w:t xml:space="preserve">Asistencia </w:t>
      </w:r>
      <w:r w:rsidR="00401798" w:rsidRPr="00ED2777">
        <w:rPr>
          <w:rFonts w:ascii="Arial Narrow" w:hAnsi="Arial Narrow" w:cs="Calibri"/>
          <w:sz w:val="24"/>
          <w:szCs w:val="24"/>
        </w:rPr>
        <w:t>cubrimiento us</w:t>
      </w:r>
      <w:r w:rsidR="004E5974" w:rsidRPr="00ED2777">
        <w:rPr>
          <w:rFonts w:ascii="Arial Narrow" w:hAnsi="Arial Narrow" w:cs="Calibri"/>
          <w:sz w:val="24"/>
          <w:szCs w:val="24"/>
        </w:rPr>
        <w:t>d 45</w:t>
      </w:r>
      <w:r w:rsidR="00401798" w:rsidRPr="00ED2777">
        <w:rPr>
          <w:rFonts w:ascii="Arial Narrow" w:hAnsi="Arial Narrow" w:cs="Calibri"/>
          <w:sz w:val="24"/>
          <w:szCs w:val="24"/>
        </w:rPr>
        <w:t>.000</w:t>
      </w:r>
      <w:r w:rsidR="00947679" w:rsidRPr="00ED2777">
        <w:rPr>
          <w:rFonts w:ascii="Arial Narrow" w:hAnsi="Arial Narrow" w:cs="Calibri"/>
          <w:sz w:val="24"/>
          <w:szCs w:val="24"/>
        </w:rPr>
        <w:t xml:space="preserve"> </w:t>
      </w:r>
      <w:r w:rsidRPr="00ED2777">
        <w:rPr>
          <w:rFonts w:ascii="Arial Narrow" w:hAnsi="Arial Narrow" w:cs="Calibri"/>
          <w:sz w:val="24"/>
          <w:szCs w:val="24"/>
        </w:rPr>
        <w:t>(Consultar Suplemento Mayores de 75 Años)</w:t>
      </w:r>
    </w:p>
    <w:p w:rsidR="00FA7768" w:rsidRPr="003E56CC" w:rsidRDefault="00FA7768" w:rsidP="00FA7768">
      <w:pPr>
        <w:spacing w:after="0" w:line="240" w:lineRule="auto"/>
        <w:jc w:val="both"/>
        <w:rPr>
          <w:rFonts w:ascii="Arial Narrow" w:hAnsi="Arial Narrow"/>
          <w:b/>
          <w:color w:val="C00000"/>
          <w:sz w:val="24"/>
          <w:szCs w:val="24"/>
        </w:rPr>
      </w:pPr>
    </w:p>
    <w:p w:rsidR="00DF4E43" w:rsidRDefault="00DF4E43" w:rsidP="00FA7768">
      <w:pPr>
        <w:spacing w:after="0" w:line="240" w:lineRule="auto"/>
        <w:jc w:val="both"/>
        <w:rPr>
          <w:rFonts w:ascii="Arial Narrow" w:hAnsi="Arial Narrow"/>
          <w:b/>
          <w:color w:val="C00000"/>
          <w:sz w:val="24"/>
          <w:szCs w:val="24"/>
        </w:rPr>
      </w:pPr>
    </w:p>
    <w:p w:rsidR="00FA7768" w:rsidRPr="003E56CC" w:rsidRDefault="00FA7768" w:rsidP="00FA7768">
      <w:pPr>
        <w:spacing w:after="0" w:line="240" w:lineRule="auto"/>
        <w:jc w:val="both"/>
        <w:rPr>
          <w:rFonts w:ascii="Arial Narrow" w:hAnsi="Arial Narrow"/>
          <w:b/>
          <w:color w:val="C00000"/>
          <w:sz w:val="24"/>
          <w:szCs w:val="24"/>
        </w:rPr>
      </w:pPr>
      <w:r>
        <w:rPr>
          <w:rFonts w:ascii="Arial Narrow" w:hAnsi="Arial Narrow"/>
          <w:b/>
          <w:color w:val="C00000"/>
          <w:sz w:val="24"/>
          <w:szCs w:val="24"/>
        </w:rPr>
        <w:t xml:space="preserve">EL PRECIO NO INCLUYE: </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rsidR="0078154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781544" w:rsidRDefault="00781544" w:rsidP="00781544">
      <w:pPr>
        <w:pStyle w:val="P-Styleguiado"/>
        <w:numPr>
          <w:ilvl w:val="0"/>
          <w:numId w:val="44"/>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781544" w:rsidRPr="00823434" w:rsidRDefault="00781544" w:rsidP="00781544">
      <w:pPr>
        <w:pStyle w:val="P-Styleguiado"/>
        <w:numPr>
          <w:ilvl w:val="0"/>
          <w:numId w:val="44"/>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781544" w:rsidRPr="00823434" w:rsidRDefault="00781544" w:rsidP="00781544">
      <w:pPr>
        <w:pStyle w:val="P-Styleguiado"/>
        <w:numPr>
          <w:ilvl w:val="0"/>
          <w:numId w:val="44"/>
        </w:numPr>
        <w:rPr>
          <w:rFonts w:ascii="Arial Narrow" w:hAnsi="Arial Narrow"/>
          <w:sz w:val="24"/>
          <w:szCs w:val="24"/>
        </w:rPr>
      </w:pPr>
      <w:r>
        <w:rPr>
          <w:rStyle w:val="StyleSquare"/>
          <w:rFonts w:ascii="Arial Narrow" w:hAnsi="Arial Narrow"/>
          <w:color w:val="auto"/>
          <w:sz w:val="24"/>
          <w:szCs w:val="24"/>
        </w:rPr>
        <w:t>E</w:t>
      </w:r>
      <w:r w:rsidRPr="00823434">
        <w:rPr>
          <w:rStyle w:val="StyleSquare"/>
          <w:rFonts w:ascii="Arial Narrow" w:hAnsi="Arial Narrow"/>
          <w:color w:val="auto"/>
          <w:sz w:val="24"/>
          <w:szCs w:val="24"/>
        </w:rPr>
        <w:t xml:space="preserve">xcursiones opcionales </w:t>
      </w:r>
    </w:p>
    <w:p w:rsidR="00781544" w:rsidRPr="00823434" w:rsidRDefault="00781544" w:rsidP="00781544">
      <w:pPr>
        <w:pStyle w:val="P-Styleguiado"/>
        <w:numPr>
          <w:ilvl w:val="0"/>
          <w:numId w:val="44"/>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781544" w:rsidRPr="004E1D8C" w:rsidRDefault="00781544" w:rsidP="00781544">
      <w:pPr>
        <w:pStyle w:val="P-Styleguiado"/>
        <w:numPr>
          <w:ilvl w:val="0"/>
          <w:numId w:val="44"/>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781544" w:rsidRPr="004E1D8C" w:rsidRDefault="00781544" w:rsidP="00781544">
      <w:pPr>
        <w:pStyle w:val="P-Styleguiado"/>
        <w:numPr>
          <w:ilvl w:val="0"/>
          <w:numId w:val="44"/>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ED2777" w:rsidRPr="00ED2777" w:rsidRDefault="00ED2777" w:rsidP="00ED2777">
      <w:pPr>
        <w:autoSpaceDE w:val="0"/>
        <w:autoSpaceDN w:val="0"/>
        <w:adjustRightInd w:val="0"/>
        <w:spacing w:after="0" w:line="240" w:lineRule="auto"/>
        <w:rPr>
          <w:rFonts w:ascii="Arial Narrow" w:hAnsi="Arial Narrow" w:cs="Calibri"/>
          <w:sz w:val="24"/>
          <w:szCs w:val="24"/>
        </w:rPr>
      </w:pPr>
    </w:p>
    <w:tbl>
      <w:tblPr>
        <w:tblStyle w:val="Tablaconcuadrcula"/>
        <w:tblW w:w="110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gridCol w:w="1749"/>
      </w:tblGrid>
      <w:tr w:rsidR="0017593F" w:rsidTr="0017593F">
        <w:trPr>
          <w:trHeight w:val="696"/>
          <w:jc w:val="center"/>
        </w:trPr>
        <w:tc>
          <w:tcPr>
            <w:tcW w:w="3298" w:type="dxa"/>
            <w:vMerge w:val="restart"/>
            <w:shd w:val="clear" w:color="auto" w:fill="E7E6E6" w:themeFill="background2"/>
            <w:vAlign w:val="center"/>
          </w:tcPr>
          <w:p w:rsidR="0017593F" w:rsidRDefault="0017593F"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 / TEMPORADA MEDIA</w:t>
            </w:r>
          </w:p>
        </w:tc>
        <w:tc>
          <w:tcPr>
            <w:tcW w:w="2525" w:type="dxa"/>
            <w:vMerge w:val="restart"/>
            <w:shd w:val="clear" w:color="auto" w:fill="E7E6E6" w:themeFill="background2"/>
            <w:vAlign w:val="center"/>
          </w:tcPr>
          <w:p w:rsidR="0017593F" w:rsidRDefault="0017593F"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247" w:type="dxa"/>
            <w:gridSpan w:val="3"/>
            <w:shd w:val="clear" w:color="auto" w:fill="E7E6E6" w:themeFill="background2"/>
            <w:vAlign w:val="center"/>
          </w:tcPr>
          <w:p w:rsidR="0017593F" w:rsidRDefault="0017593F" w:rsidP="00B612F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7593F" w:rsidTr="0017593F">
        <w:trPr>
          <w:trHeight w:val="450"/>
          <w:jc w:val="center"/>
        </w:trPr>
        <w:tc>
          <w:tcPr>
            <w:tcW w:w="3298" w:type="dxa"/>
            <w:vMerge/>
            <w:shd w:val="clear" w:color="auto" w:fill="E7E6E6" w:themeFill="background2"/>
            <w:vAlign w:val="center"/>
          </w:tcPr>
          <w:p w:rsidR="0017593F" w:rsidRDefault="0017593F" w:rsidP="0017593F">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17593F" w:rsidRDefault="0017593F" w:rsidP="0017593F">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17593F" w:rsidRDefault="0017593F"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17593F" w:rsidRDefault="0017593F"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1749" w:type="dxa"/>
            <w:tcBorders>
              <w:bottom w:val="single" w:sz="4" w:space="0" w:color="auto"/>
            </w:tcBorders>
            <w:shd w:val="clear" w:color="auto" w:fill="E7E6E6" w:themeFill="background2"/>
            <w:vAlign w:val="center"/>
          </w:tcPr>
          <w:p w:rsidR="0017593F" w:rsidRDefault="0017593F"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249AC" w:rsidTr="0017593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5"/>
        </w:trPr>
        <w:tc>
          <w:tcPr>
            <w:tcW w:w="3298" w:type="dxa"/>
            <w:vMerge w:val="restart"/>
            <w:vAlign w:val="center"/>
          </w:tcPr>
          <w:p w:rsidR="006249AC" w:rsidRPr="006249AC" w:rsidRDefault="006249AC" w:rsidP="006249AC">
            <w:pPr>
              <w:ind w:left="708" w:hanging="708"/>
              <w:jc w:val="center"/>
              <w:rPr>
                <w:rFonts w:ascii="Arial Narrow" w:hAnsi="Arial Narrow" w:cs="Calibri"/>
                <w:b/>
                <w:bCs/>
                <w:color w:val="000000"/>
                <w:sz w:val="24"/>
                <w:szCs w:val="24"/>
              </w:rPr>
            </w:pPr>
            <w:r w:rsidRPr="006249AC">
              <w:rPr>
                <w:rFonts w:ascii="Arial Narrow" w:hAnsi="Arial Narrow" w:cs="Calibri"/>
                <w:b/>
                <w:bCs/>
                <w:color w:val="000000"/>
                <w:sz w:val="24"/>
                <w:szCs w:val="24"/>
              </w:rPr>
              <w:t>1 NOV - 20 DIC 2026</w:t>
            </w:r>
          </w:p>
          <w:p w:rsidR="006249AC" w:rsidRPr="004B3DED" w:rsidRDefault="006249AC" w:rsidP="006249AC">
            <w:pPr>
              <w:ind w:left="708" w:hanging="708"/>
              <w:jc w:val="center"/>
              <w:rPr>
                <w:rFonts w:ascii="Arial Narrow" w:hAnsi="Arial Narrow" w:cs="Calibri"/>
                <w:b/>
                <w:bCs/>
                <w:color w:val="000000"/>
                <w:sz w:val="24"/>
                <w:szCs w:val="24"/>
              </w:rPr>
            </w:pPr>
            <w:r w:rsidRPr="006249AC">
              <w:rPr>
                <w:rFonts w:ascii="Arial Narrow" w:hAnsi="Arial Narrow" w:cs="Calibri"/>
                <w:b/>
                <w:bCs/>
                <w:color w:val="000000"/>
                <w:sz w:val="24"/>
                <w:szCs w:val="24"/>
              </w:rPr>
              <w:t>6 ENE - 23 FEB 2027</w:t>
            </w:r>
          </w:p>
        </w:tc>
        <w:tc>
          <w:tcPr>
            <w:tcW w:w="2525" w:type="dxa"/>
            <w:vAlign w:val="center"/>
          </w:tcPr>
          <w:p w:rsidR="006249AC" w:rsidRPr="00677C8A" w:rsidRDefault="006249AC" w:rsidP="006249AC">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1.710</w:t>
            </w:r>
          </w:p>
        </w:tc>
      </w:tr>
      <w:tr w:rsidR="006249AC" w:rsidTr="0017593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4"/>
        </w:trPr>
        <w:tc>
          <w:tcPr>
            <w:tcW w:w="3298" w:type="dxa"/>
            <w:vMerge/>
            <w:vAlign w:val="center"/>
          </w:tcPr>
          <w:p w:rsidR="006249AC" w:rsidRDefault="006249AC" w:rsidP="006249AC">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6249AC" w:rsidRPr="00677C8A" w:rsidRDefault="006249AC" w:rsidP="006249AC">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2.690</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2.050</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2.050</w:t>
            </w:r>
          </w:p>
        </w:tc>
      </w:tr>
      <w:tr w:rsidR="006249AC" w:rsidTr="0017593F">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3"/>
        </w:trPr>
        <w:tc>
          <w:tcPr>
            <w:tcW w:w="3298" w:type="dxa"/>
            <w:vMerge/>
            <w:vAlign w:val="center"/>
          </w:tcPr>
          <w:p w:rsidR="006249AC" w:rsidRDefault="006249AC" w:rsidP="006249AC">
            <w:pPr>
              <w:jc w:val="center"/>
              <w:rPr>
                <w:rFonts w:ascii="Arial Narrow" w:hAnsi="Arial Narrow" w:cs="Arial"/>
                <w:bCs/>
                <w:color w:val="000000" w:themeColor="text1"/>
                <w:sz w:val="24"/>
                <w:szCs w:val="24"/>
                <w:lang w:val="es-ES" w:eastAsia="es-ES"/>
              </w:rPr>
            </w:pPr>
          </w:p>
        </w:tc>
        <w:tc>
          <w:tcPr>
            <w:tcW w:w="2525" w:type="dxa"/>
            <w:vAlign w:val="center"/>
          </w:tcPr>
          <w:p w:rsidR="006249AC" w:rsidRPr="00677C8A" w:rsidRDefault="006249AC" w:rsidP="006249AC">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3.980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2.910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2.910</w:t>
            </w:r>
          </w:p>
        </w:tc>
      </w:tr>
    </w:tbl>
    <w:p w:rsidR="00A95C8B" w:rsidRDefault="00A95C8B" w:rsidP="00A95C8B">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110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gridCol w:w="1749"/>
      </w:tblGrid>
      <w:tr w:rsidR="0017593F" w:rsidTr="000106D6">
        <w:trPr>
          <w:trHeight w:val="696"/>
          <w:jc w:val="center"/>
        </w:trPr>
        <w:tc>
          <w:tcPr>
            <w:tcW w:w="3298" w:type="dxa"/>
            <w:vMerge w:val="restart"/>
            <w:shd w:val="clear" w:color="auto" w:fill="E7E6E6" w:themeFill="background2"/>
            <w:vAlign w:val="center"/>
          </w:tcPr>
          <w:p w:rsidR="0017593F" w:rsidRDefault="0017593F" w:rsidP="0017593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 / TEMPORADA ALTA I</w:t>
            </w:r>
          </w:p>
        </w:tc>
        <w:tc>
          <w:tcPr>
            <w:tcW w:w="2525" w:type="dxa"/>
            <w:vMerge w:val="restart"/>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247" w:type="dxa"/>
            <w:gridSpan w:val="3"/>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17593F" w:rsidTr="000106D6">
        <w:trPr>
          <w:trHeight w:val="450"/>
          <w:jc w:val="center"/>
        </w:trPr>
        <w:tc>
          <w:tcPr>
            <w:tcW w:w="3298" w:type="dxa"/>
            <w:vMerge/>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1749" w:type="dxa"/>
            <w:tcBorders>
              <w:bottom w:val="single" w:sz="4" w:space="0" w:color="auto"/>
            </w:tcBorders>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249AC" w:rsidTr="000106D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5"/>
        </w:trPr>
        <w:tc>
          <w:tcPr>
            <w:tcW w:w="3298" w:type="dxa"/>
            <w:vMerge w:val="restart"/>
            <w:vAlign w:val="center"/>
          </w:tcPr>
          <w:p w:rsidR="006249AC" w:rsidRPr="006249AC" w:rsidRDefault="006249AC" w:rsidP="006249AC">
            <w:pPr>
              <w:ind w:left="708" w:hanging="708"/>
              <w:jc w:val="center"/>
              <w:rPr>
                <w:rFonts w:ascii="Arial Narrow" w:hAnsi="Arial Narrow" w:cs="Calibri"/>
                <w:b/>
                <w:bCs/>
                <w:color w:val="000000"/>
                <w:sz w:val="24"/>
                <w:szCs w:val="24"/>
              </w:rPr>
            </w:pPr>
            <w:r w:rsidRPr="006249AC">
              <w:rPr>
                <w:rFonts w:ascii="Arial Narrow" w:hAnsi="Arial Narrow" w:cs="Calibri"/>
                <w:b/>
                <w:bCs/>
                <w:color w:val="000000"/>
                <w:sz w:val="24"/>
                <w:szCs w:val="24"/>
              </w:rPr>
              <w:t>1 MAR - 31 OCT 2026</w:t>
            </w:r>
          </w:p>
          <w:p w:rsidR="006249AC" w:rsidRPr="004B3DED" w:rsidRDefault="006249AC" w:rsidP="006249AC">
            <w:pPr>
              <w:ind w:left="708" w:hanging="708"/>
              <w:jc w:val="center"/>
              <w:rPr>
                <w:rFonts w:ascii="Arial Narrow" w:hAnsi="Arial Narrow" w:cs="Calibri"/>
                <w:b/>
                <w:bCs/>
                <w:color w:val="000000"/>
                <w:sz w:val="24"/>
                <w:szCs w:val="24"/>
              </w:rPr>
            </w:pPr>
            <w:r w:rsidRPr="006249AC">
              <w:rPr>
                <w:rFonts w:ascii="Arial Narrow" w:hAnsi="Arial Narrow" w:cs="Calibri"/>
                <w:b/>
                <w:bCs/>
                <w:color w:val="000000"/>
                <w:sz w:val="24"/>
                <w:szCs w:val="24"/>
              </w:rPr>
              <w:t>21 DIC 2026 - 5 ENE 2027</w:t>
            </w:r>
          </w:p>
        </w:tc>
        <w:tc>
          <w:tcPr>
            <w:tcW w:w="2525" w:type="dxa"/>
            <w:vAlign w:val="center"/>
          </w:tcPr>
          <w:p w:rsidR="006249AC" w:rsidRPr="00677C8A" w:rsidRDefault="006249AC" w:rsidP="006249AC">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2.260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2.010</w:t>
            </w:r>
          </w:p>
        </w:tc>
      </w:tr>
      <w:tr w:rsidR="006249AC" w:rsidTr="000106D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4"/>
        </w:trPr>
        <w:tc>
          <w:tcPr>
            <w:tcW w:w="3298" w:type="dxa"/>
            <w:vMerge/>
            <w:vAlign w:val="center"/>
          </w:tcPr>
          <w:p w:rsidR="006249AC" w:rsidRDefault="006249AC" w:rsidP="006249AC">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6249AC" w:rsidRPr="00677C8A" w:rsidRDefault="006249AC" w:rsidP="006249AC">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2.840</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2.110</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2.110</w:t>
            </w:r>
          </w:p>
        </w:tc>
      </w:tr>
      <w:tr w:rsidR="006249AC" w:rsidTr="000106D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3"/>
        </w:trPr>
        <w:tc>
          <w:tcPr>
            <w:tcW w:w="3298" w:type="dxa"/>
            <w:vMerge/>
            <w:vAlign w:val="center"/>
          </w:tcPr>
          <w:p w:rsidR="006249AC" w:rsidRDefault="006249AC" w:rsidP="006249AC">
            <w:pPr>
              <w:jc w:val="center"/>
              <w:rPr>
                <w:rFonts w:ascii="Arial Narrow" w:hAnsi="Arial Narrow" w:cs="Arial"/>
                <w:bCs/>
                <w:color w:val="000000" w:themeColor="text1"/>
                <w:sz w:val="24"/>
                <w:szCs w:val="24"/>
                <w:lang w:val="es-ES" w:eastAsia="es-ES"/>
              </w:rPr>
            </w:pPr>
          </w:p>
        </w:tc>
        <w:tc>
          <w:tcPr>
            <w:tcW w:w="2525" w:type="dxa"/>
            <w:vAlign w:val="center"/>
          </w:tcPr>
          <w:p w:rsidR="006249AC" w:rsidRPr="00677C8A" w:rsidRDefault="006249AC" w:rsidP="006249AC">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4.140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2.980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2.980</w:t>
            </w:r>
          </w:p>
        </w:tc>
      </w:tr>
    </w:tbl>
    <w:p w:rsidR="006005B0" w:rsidRDefault="006005B0" w:rsidP="0038673E">
      <w:pPr>
        <w:shd w:val="clear" w:color="auto" w:fill="FFFFFF"/>
        <w:spacing w:after="0" w:line="240" w:lineRule="auto"/>
        <w:rPr>
          <w:rFonts w:ascii="Arial Narrow" w:hAnsi="Arial Narrow" w:cs="Arial"/>
          <w:b/>
          <w:bCs/>
          <w:color w:val="C00000"/>
          <w:sz w:val="24"/>
          <w:szCs w:val="24"/>
          <w:lang w:val="es-ES" w:eastAsia="es-ES"/>
        </w:rPr>
      </w:pPr>
    </w:p>
    <w:p w:rsidR="0017593F" w:rsidRDefault="0017593F" w:rsidP="0038673E">
      <w:pPr>
        <w:shd w:val="clear" w:color="auto" w:fill="FFFFFF"/>
        <w:spacing w:after="0" w:line="240" w:lineRule="auto"/>
        <w:rPr>
          <w:rFonts w:ascii="Arial Narrow" w:hAnsi="Arial Narrow" w:cs="Arial"/>
          <w:b/>
          <w:bCs/>
          <w:color w:val="C00000"/>
          <w:sz w:val="24"/>
          <w:szCs w:val="24"/>
          <w:lang w:val="es-ES" w:eastAsia="es-ES"/>
        </w:rPr>
      </w:pPr>
    </w:p>
    <w:tbl>
      <w:tblPr>
        <w:tblStyle w:val="Tablaconcuadrcula"/>
        <w:tblW w:w="110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298"/>
        <w:gridCol w:w="2525"/>
        <w:gridCol w:w="1749"/>
        <w:gridCol w:w="1749"/>
        <w:gridCol w:w="1749"/>
      </w:tblGrid>
      <w:tr w:rsidR="0017593F" w:rsidTr="000106D6">
        <w:trPr>
          <w:trHeight w:val="696"/>
          <w:jc w:val="center"/>
        </w:trPr>
        <w:tc>
          <w:tcPr>
            <w:tcW w:w="3298" w:type="dxa"/>
            <w:vMerge w:val="restart"/>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 / TEMPORADA ALTA II</w:t>
            </w:r>
          </w:p>
        </w:tc>
        <w:tc>
          <w:tcPr>
            <w:tcW w:w="2525" w:type="dxa"/>
            <w:vMerge w:val="restart"/>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CATEGORIA </w:t>
            </w:r>
          </w:p>
        </w:tc>
        <w:tc>
          <w:tcPr>
            <w:tcW w:w="5247" w:type="dxa"/>
            <w:gridSpan w:val="3"/>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bookmarkStart w:id="49" w:name="_GoBack"/>
            <w:bookmarkEnd w:id="49"/>
          </w:p>
        </w:tc>
      </w:tr>
      <w:tr w:rsidR="0017593F" w:rsidTr="000106D6">
        <w:trPr>
          <w:trHeight w:val="450"/>
          <w:jc w:val="center"/>
        </w:trPr>
        <w:tc>
          <w:tcPr>
            <w:tcW w:w="3298" w:type="dxa"/>
            <w:vMerge/>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p>
        </w:tc>
        <w:tc>
          <w:tcPr>
            <w:tcW w:w="2525" w:type="dxa"/>
            <w:vMerge/>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p>
        </w:tc>
        <w:tc>
          <w:tcPr>
            <w:tcW w:w="1749" w:type="dxa"/>
            <w:tcBorders>
              <w:bottom w:val="single" w:sz="4" w:space="0" w:color="auto"/>
            </w:tcBorders>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749" w:type="dxa"/>
            <w:tcBorders>
              <w:bottom w:val="single" w:sz="4" w:space="0" w:color="auto"/>
            </w:tcBorders>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DOBLE </w:t>
            </w:r>
          </w:p>
        </w:tc>
        <w:tc>
          <w:tcPr>
            <w:tcW w:w="1749" w:type="dxa"/>
            <w:tcBorders>
              <w:bottom w:val="single" w:sz="4" w:space="0" w:color="auto"/>
            </w:tcBorders>
            <w:shd w:val="clear" w:color="auto" w:fill="E7E6E6" w:themeFill="background2"/>
            <w:vAlign w:val="center"/>
          </w:tcPr>
          <w:p w:rsidR="0017593F" w:rsidRDefault="0017593F" w:rsidP="000106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6249AC" w:rsidTr="000106D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5"/>
        </w:trPr>
        <w:tc>
          <w:tcPr>
            <w:tcW w:w="3298" w:type="dxa"/>
            <w:vMerge w:val="restart"/>
            <w:vAlign w:val="center"/>
          </w:tcPr>
          <w:p w:rsidR="006249AC" w:rsidRPr="004B3DED" w:rsidRDefault="006249AC" w:rsidP="006249AC">
            <w:pPr>
              <w:ind w:left="708" w:hanging="708"/>
              <w:jc w:val="center"/>
              <w:rPr>
                <w:rFonts w:ascii="Arial Narrow" w:hAnsi="Arial Narrow" w:cs="Calibri"/>
                <w:b/>
                <w:bCs/>
                <w:color w:val="000000"/>
                <w:sz w:val="24"/>
                <w:szCs w:val="24"/>
              </w:rPr>
            </w:pPr>
            <w:r>
              <w:rPr>
                <w:rFonts w:ascii="Arial Narrow" w:hAnsi="Arial Narrow" w:cs="Calibri"/>
                <w:b/>
                <w:bCs/>
                <w:color w:val="000000"/>
                <w:sz w:val="24"/>
                <w:szCs w:val="24"/>
              </w:rPr>
              <w:t>24 - 28 FEB 2027</w:t>
            </w:r>
          </w:p>
        </w:tc>
        <w:tc>
          <w:tcPr>
            <w:tcW w:w="2525" w:type="dxa"/>
            <w:vAlign w:val="center"/>
          </w:tcPr>
          <w:p w:rsidR="006249AC" w:rsidRPr="00677C8A" w:rsidRDefault="006249AC" w:rsidP="006249AC">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4*</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2.470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1.890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1.890</w:t>
            </w:r>
          </w:p>
        </w:tc>
      </w:tr>
      <w:tr w:rsidR="006249AC" w:rsidTr="000106D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4"/>
        </w:trPr>
        <w:tc>
          <w:tcPr>
            <w:tcW w:w="3298" w:type="dxa"/>
            <w:vMerge/>
            <w:vAlign w:val="center"/>
          </w:tcPr>
          <w:p w:rsidR="006249AC" w:rsidRDefault="006249AC" w:rsidP="006249AC">
            <w:pPr>
              <w:jc w:val="center"/>
              <w:rPr>
                <w:rFonts w:ascii="Arial Narrow" w:hAnsi="Arial Narrow" w:cs="Arial"/>
                <w:bCs/>
                <w:color w:val="000000" w:themeColor="text1"/>
                <w:sz w:val="24"/>
                <w:szCs w:val="24"/>
                <w:lang w:val="es-ES" w:eastAsia="es-ES"/>
              </w:rPr>
            </w:pPr>
          </w:p>
        </w:tc>
        <w:tc>
          <w:tcPr>
            <w:tcW w:w="2525" w:type="dxa"/>
            <w:shd w:val="clear" w:color="auto" w:fill="E7E6E6" w:themeFill="background2"/>
            <w:vAlign w:val="center"/>
          </w:tcPr>
          <w:p w:rsidR="006249AC" w:rsidRPr="00677C8A" w:rsidRDefault="006249AC" w:rsidP="006249AC">
            <w:pPr>
              <w:jc w:val="center"/>
              <w:rPr>
                <w:rFonts w:ascii="Arial Narrow" w:hAnsi="Arial Narrow"/>
                <w:color w:val="000000"/>
                <w:sz w:val="22"/>
                <w:szCs w:val="22"/>
                <w:lang w:val="es-ES"/>
              </w:rPr>
            </w:pPr>
            <w:r w:rsidRPr="00677C8A">
              <w:rPr>
                <w:rFonts w:ascii="Arial Narrow" w:hAnsi="Arial Narrow"/>
                <w:color w:val="000000"/>
                <w:sz w:val="22"/>
                <w:szCs w:val="22"/>
                <w:lang w:val="es-ES"/>
              </w:rPr>
              <w:t>5* ESTANDAR</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3.060</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2.250</w:t>
            </w:r>
          </w:p>
        </w:tc>
        <w:tc>
          <w:tcPr>
            <w:tcW w:w="1749" w:type="dxa"/>
            <w:shd w:val="clear" w:color="auto" w:fill="E7E6E6" w:themeFill="background2"/>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2.250</w:t>
            </w:r>
          </w:p>
        </w:tc>
      </w:tr>
      <w:tr w:rsidR="006249AC" w:rsidTr="000106D6">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3"/>
        </w:trPr>
        <w:tc>
          <w:tcPr>
            <w:tcW w:w="3298" w:type="dxa"/>
            <w:vMerge/>
            <w:vAlign w:val="center"/>
          </w:tcPr>
          <w:p w:rsidR="006249AC" w:rsidRDefault="006249AC" w:rsidP="006249AC">
            <w:pPr>
              <w:jc w:val="center"/>
              <w:rPr>
                <w:rFonts w:ascii="Arial Narrow" w:hAnsi="Arial Narrow" w:cs="Arial"/>
                <w:bCs/>
                <w:color w:val="000000" w:themeColor="text1"/>
                <w:sz w:val="24"/>
                <w:szCs w:val="24"/>
                <w:lang w:val="es-ES" w:eastAsia="es-ES"/>
              </w:rPr>
            </w:pPr>
          </w:p>
        </w:tc>
        <w:tc>
          <w:tcPr>
            <w:tcW w:w="2525" w:type="dxa"/>
            <w:vAlign w:val="center"/>
          </w:tcPr>
          <w:p w:rsidR="006249AC" w:rsidRPr="00677C8A" w:rsidRDefault="006249AC" w:rsidP="006249AC">
            <w:pPr>
              <w:jc w:val="center"/>
              <w:rPr>
                <w:rFonts w:ascii="Arial Narrow" w:hAnsi="Arial Narrow"/>
                <w:color w:val="000000"/>
                <w:sz w:val="22"/>
                <w:szCs w:val="22"/>
                <w:lang w:val="es-ES"/>
              </w:rPr>
            </w:pPr>
            <w:r>
              <w:rPr>
                <w:rFonts w:ascii="Arial Narrow" w:hAnsi="Arial Narrow"/>
                <w:color w:val="000000"/>
                <w:sz w:val="22"/>
                <w:szCs w:val="22"/>
                <w:lang w:val="es-ES"/>
              </w:rPr>
              <w:t xml:space="preserve">HOTELES </w:t>
            </w:r>
            <w:r w:rsidRPr="00677C8A">
              <w:rPr>
                <w:rFonts w:ascii="Arial Narrow" w:hAnsi="Arial Narrow"/>
                <w:color w:val="000000"/>
                <w:sz w:val="22"/>
                <w:szCs w:val="22"/>
                <w:lang w:val="es-ES"/>
              </w:rPr>
              <w:t xml:space="preserve">5* LUJO </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4.450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3.210</w:t>
            </w:r>
          </w:p>
        </w:tc>
        <w:tc>
          <w:tcPr>
            <w:tcW w:w="1749" w:type="dxa"/>
            <w:vAlign w:val="center"/>
          </w:tcPr>
          <w:p w:rsidR="006249AC" w:rsidRDefault="006249AC" w:rsidP="006249AC">
            <w:pPr>
              <w:jc w:val="center"/>
              <w:rPr>
                <w:rFonts w:ascii="Arial Narrow" w:hAnsi="Arial Narrow" w:cs="Calibri"/>
                <w:color w:val="000000"/>
                <w:sz w:val="22"/>
                <w:szCs w:val="22"/>
              </w:rPr>
            </w:pPr>
            <w:r>
              <w:rPr>
                <w:rFonts w:ascii="Arial Narrow" w:hAnsi="Arial Narrow" w:cs="Calibri"/>
                <w:color w:val="000000"/>
                <w:sz w:val="22"/>
                <w:szCs w:val="22"/>
              </w:rPr>
              <w:t>3.210</w:t>
            </w:r>
          </w:p>
        </w:tc>
      </w:tr>
    </w:tbl>
    <w:p w:rsidR="006005B0" w:rsidRDefault="006005B0" w:rsidP="0038673E">
      <w:pPr>
        <w:shd w:val="clear" w:color="auto" w:fill="FFFFFF"/>
        <w:spacing w:after="0" w:line="240" w:lineRule="auto"/>
        <w:rPr>
          <w:rFonts w:ascii="Arial Narrow" w:hAnsi="Arial Narrow" w:cs="Arial"/>
          <w:b/>
          <w:bCs/>
          <w:color w:val="C00000"/>
          <w:sz w:val="24"/>
          <w:szCs w:val="24"/>
          <w:lang w:val="es-ES" w:eastAsia="es-ES"/>
        </w:rPr>
      </w:pPr>
    </w:p>
    <w:p w:rsidR="00D122DE" w:rsidRPr="00A02F41" w:rsidRDefault="00D122DE" w:rsidP="00ED2777">
      <w:pPr>
        <w:shd w:val="clear" w:color="auto" w:fill="FFFFFF"/>
        <w:spacing w:after="0" w:line="240" w:lineRule="auto"/>
        <w:rPr>
          <w:rFonts w:ascii="Arial Narrow" w:hAnsi="Arial Narrow" w:cs="Arial"/>
          <w:b/>
          <w:bCs/>
          <w:color w:val="C00000"/>
          <w:sz w:val="24"/>
          <w:szCs w:val="24"/>
          <w:lang w:val="es-ES" w:eastAsia="es-E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ED2777" w:rsidRPr="00E17AFF" w:rsidTr="0017593F">
        <w:trPr>
          <w:trHeight w:hRule="exact" w:val="307"/>
          <w:jc w:val="center"/>
        </w:trPr>
        <w:tc>
          <w:tcPr>
            <w:tcW w:w="11021" w:type="dxa"/>
            <w:gridSpan w:val="2"/>
            <w:shd w:val="clear" w:color="auto" w:fill="F3F3F3"/>
            <w:vAlign w:val="center"/>
          </w:tcPr>
          <w:p w:rsidR="00ED2777" w:rsidRPr="00E17AFF" w:rsidRDefault="0017593F" w:rsidP="00A02F41">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ED2777" w:rsidRPr="00E17AFF" w:rsidTr="0017593F">
        <w:trPr>
          <w:trHeight w:hRule="exact" w:val="307"/>
          <w:jc w:val="center"/>
        </w:trPr>
        <w:tc>
          <w:tcPr>
            <w:tcW w:w="4091"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29" w:type="dxa"/>
            <w:shd w:val="clear" w:color="auto" w:fill="F3F3F3"/>
            <w:vAlign w:val="center"/>
          </w:tcPr>
          <w:p w:rsidR="00ED2777" w:rsidRPr="00E17AFF" w:rsidRDefault="0017593F" w:rsidP="00ED2777">
            <w:pPr>
              <w:jc w:val="center"/>
              <w:rPr>
                <w:rFonts w:ascii="Arial Narrow" w:hAnsi="Arial Narrow" w:cs="Arial"/>
                <w:b/>
                <w:bCs/>
                <w:color w:val="C00000"/>
                <w:sz w:val="24"/>
                <w:lang w:val="en-US"/>
              </w:rPr>
            </w:pPr>
            <w:r>
              <w:rPr>
                <w:rFonts w:ascii="Arial Narrow" w:hAnsi="Arial Narrow" w:cs="Arial"/>
                <w:b/>
                <w:bCs/>
                <w:color w:val="C00000"/>
                <w:sz w:val="24"/>
                <w:lang w:val="en-US"/>
              </w:rPr>
              <w:t>HOTELES 4*</w:t>
            </w:r>
          </w:p>
        </w:tc>
      </w:tr>
      <w:tr w:rsidR="00777C4F" w:rsidRPr="007A508C" w:rsidTr="0017593F">
        <w:trPr>
          <w:trHeight w:hRule="exact" w:val="295"/>
          <w:jc w:val="center"/>
        </w:trPr>
        <w:tc>
          <w:tcPr>
            <w:tcW w:w="4091" w:type="dxa"/>
            <w:vAlign w:val="center"/>
          </w:tcPr>
          <w:p w:rsidR="00777C4F" w:rsidRPr="006249AC" w:rsidRDefault="006249AC" w:rsidP="00777C4F">
            <w:pPr>
              <w:spacing w:before="100" w:beforeAutospacing="1" w:after="100" w:afterAutospacing="1" w:line="240" w:lineRule="auto"/>
              <w:contextualSpacing/>
              <w:jc w:val="center"/>
              <w:rPr>
                <w:rFonts w:ascii="Arial Narrow" w:hAnsi="Arial Narrow"/>
                <w:b/>
                <w:lang w:val="es-ES"/>
              </w:rPr>
            </w:pPr>
            <w:r w:rsidRPr="006249AC">
              <w:rPr>
                <w:rFonts w:ascii="Arial Narrow" w:hAnsi="Arial Narrow"/>
                <w:b/>
                <w:lang w:val="es-ES"/>
              </w:rPr>
              <w:t>MARRAKECH</w:t>
            </w:r>
          </w:p>
        </w:tc>
        <w:tc>
          <w:tcPr>
            <w:tcW w:w="6929" w:type="dxa"/>
            <w:vAlign w:val="center"/>
          </w:tcPr>
          <w:p w:rsidR="00777C4F" w:rsidRPr="0017593F" w:rsidRDefault="0017593F" w:rsidP="0056376A">
            <w:pPr>
              <w:spacing w:before="100" w:beforeAutospacing="1" w:after="100" w:afterAutospacing="1" w:line="240" w:lineRule="auto"/>
              <w:contextualSpacing/>
              <w:jc w:val="center"/>
              <w:rPr>
                <w:rFonts w:ascii="Arial Narrow" w:hAnsi="Arial Narrow"/>
                <w:sz w:val="24"/>
                <w:szCs w:val="24"/>
                <w:lang w:val="es-ES"/>
              </w:rPr>
            </w:pPr>
            <w:r w:rsidRPr="0017593F">
              <w:rPr>
                <w:rFonts w:ascii="Arial Narrow" w:hAnsi="Arial Narrow" w:cs="Thasadith-Regular"/>
                <w:sz w:val="24"/>
                <w:szCs w:val="24"/>
              </w:rPr>
              <w:t>KECH BOUTIQUE O SIMILAR 4*</w:t>
            </w:r>
          </w:p>
        </w:tc>
      </w:tr>
      <w:tr w:rsidR="00777C4F" w:rsidRPr="007A508C" w:rsidTr="0017593F">
        <w:trPr>
          <w:trHeight w:hRule="exact" w:val="307"/>
          <w:jc w:val="center"/>
        </w:trPr>
        <w:tc>
          <w:tcPr>
            <w:tcW w:w="4091" w:type="dxa"/>
            <w:vAlign w:val="center"/>
          </w:tcPr>
          <w:p w:rsidR="00777C4F" w:rsidRPr="006249AC" w:rsidRDefault="006249AC" w:rsidP="00777C4F">
            <w:pPr>
              <w:spacing w:before="100" w:beforeAutospacing="1" w:after="100" w:afterAutospacing="1" w:line="240" w:lineRule="auto"/>
              <w:contextualSpacing/>
              <w:jc w:val="center"/>
              <w:rPr>
                <w:rFonts w:ascii="Arial Narrow" w:hAnsi="Arial Narrow"/>
                <w:b/>
                <w:lang w:val="es-ES"/>
              </w:rPr>
            </w:pPr>
            <w:r w:rsidRPr="006249AC">
              <w:rPr>
                <w:rFonts w:ascii="Arial Narrow" w:hAnsi="Arial Narrow"/>
                <w:b/>
                <w:lang w:val="es-ES"/>
              </w:rPr>
              <w:t>TINGHIR</w:t>
            </w:r>
          </w:p>
        </w:tc>
        <w:tc>
          <w:tcPr>
            <w:tcW w:w="6929" w:type="dxa"/>
            <w:vAlign w:val="center"/>
          </w:tcPr>
          <w:p w:rsidR="00777C4F" w:rsidRPr="0017593F" w:rsidRDefault="0017593F" w:rsidP="00FA1CC7">
            <w:pPr>
              <w:spacing w:before="100" w:beforeAutospacing="1" w:after="100" w:afterAutospacing="1" w:line="240" w:lineRule="auto"/>
              <w:contextualSpacing/>
              <w:jc w:val="center"/>
              <w:rPr>
                <w:rFonts w:ascii="Arial Narrow" w:hAnsi="Arial Narrow"/>
                <w:sz w:val="24"/>
                <w:szCs w:val="24"/>
                <w:lang w:val="es-ES"/>
              </w:rPr>
            </w:pPr>
            <w:r w:rsidRPr="0017593F">
              <w:rPr>
                <w:rFonts w:ascii="Arial Narrow" w:hAnsi="Arial Narrow" w:cs="Thasadith-Regular"/>
                <w:sz w:val="24"/>
                <w:szCs w:val="24"/>
              </w:rPr>
              <w:t>SAGHRO O SIMILAR 4*, 5* Y 5*LUJO</w:t>
            </w:r>
          </w:p>
        </w:tc>
      </w:tr>
      <w:tr w:rsidR="006617C6" w:rsidRPr="007A508C" w:rsidTr="0017593F">
        <w:trPr>
          <w:trHeight w:hRule="exact" w:val="307"/>
          <w:jc w:val="center"/>
        </w:trPr>
        <w:tc>
          <w:tcPr>
            <w:tcW w:w="4091" w:type="dxa"/>
            <w:vAlign w:val="center"/>
          </w:tcPr>
          <w:p w:rsidR="006617C6" w:rsidRPr="006249AC" w:rsidRDefault="006249AC" w:rsidP="006617C6">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cs="Thasadith-Regular"/>
                <w:b/>
              </w:rPr>
              <w:t>ERFOUD</w:t>
            </w:r>
          </w:p>
        </w:tc>
        <w:tc>
          <w:tcPr>
            <w:tcW w:w="6929" w:type="dxa"/>
            <w:vAlign w:val="center"/>
          </w:tcPr>
          <w:p w:rsidR="006617C6" w:rsidRPr="0017593F" w:rsidRDefault="0017593F" w:rsidP="006617C6">
            <w:pPr>
              <w:spacing w:before="100" w:beforeAutospacing="1" w:after="100" w:afterAutospacing="1" w:line="240" w:lineRule="auto"/>
              <w:contextualSpacing/>
              <w:jc w:val="center"/>
              <w:rPr>
                <w:rFonts w:ascii="Arial Narrow" w:hAnsi="Arial Narrow"/>
                <w:color w:val="2E74B5"/>
                <w:sz w:val="24"/>
                <w:szCs w:val="24"/>
                <w:lang w:val="es-ES" w:eastAsia="fr-FR"/>
              </w:rPr>
            </w:pPr>
            <w:r w:rsidRPr="0017593F">
              <w:rPr>
                <w:rFonts w:ascii="Arial Narrow" w:hAnsi="Arial Narrow" w:cs="Thasadith-Regular"/>
                <w:sz w:val="24"/>
                <w:szCs w:val="24"/>
              </w:rPr>
              <w:t>BELERE ERFOUD O SIMILAR 4*</w:t>
            </w:r>
          </w:p>
        </w:tc>
      </w:tr>
      <w:tr w:rsidR="006617C6" w:rsidRPr="007A508C" w:rsidTr="0017593F">
        <w:trPr>
          <w:trHeight w:hRule="exact" w:val="307"/>
          <w:jc w:val="center"/>
        </w:trPr>
        <w:tc>
          <w:tcPr>
            <w:tcW w:w="4091" w:type="dxa"/>
            <w:vAlign w:val="center"/>
          </w:tcPr>
          <w:p w:rsidR="006617C6" w:rsidRPr="006249AC" w:rsidRDefault="006249AC" w:rsidP="006617C6">
            <w:pPr>
              <w:spacing w:before="100" w:beforeAutospacing="1" w:after="100" w:afterAutospacing="1" w:line="240" w:lineRule="auto"/>
              <w:contextualSpacing/>
              <w:jc w:val="center"/>
              <w:rPr>
                <w:rFonts w:ascii="Arial Narrow" w:hAnsi="Arial Narrow"/>
                <w:b/>
                <w:bCs/>
                <w:lang w:val="en-US"/>
              </w:rPr>
            </w:pPr>
            <w:r w:rsidRPr="006249AC">
              <w:rPr>
                <w:rFonts w:ascii="Arial Narrow" w:hAnsi="Arial Narrow"/>
                <w:b/>
                <w:bCs/>
                <w:lang w:val="en-US"/>
              </w:rPr>
              <w:t>OUARZAZATE</w:t>
            </w:r>
          </w:p>
        </w:tc>
        <w:tc>
          <w:tcPr>
            <w:tcW w:w="6929" w:type="dxa"/>
            <w:vAlign w:val="center"/>
          </w:tcPr>
          <w:p w:rsidR="006617C6" w:rsidRPr="0017593F" w:rsidRDefault="0017593F" w:rsidP="006617C6">
            <w:pPr>
              <w:spacing w:before="100" w:beforeAutospacing="1" w:after="100" w:afterAutospacing="1" w:line="240" w:lineRule="auto"/>
              <w:contextualSpacing/>
              <w:jc w:val="center"/>
              <w:rPr>
                <w:rFonts w:ascii="Arial Narrow" w:hAnsi="Arial Narrow"/>
                <w:sz w:val="24"/>
                <w:szCs w:val="24"/>
                <w:lang w:val="en-US"/>
              </w:rPr>
            </w:pPr>
            <w:r w:rsidRPr="0017593F">
              <w:rPr>
                <w:rFonts w:ascii="Arial Narrow" w:hAnsi="Arial Narrow"/>
                <w:sz w:val="24"/>
                <w:szCs w:val="24"/>
                <w:lang w:val="en-US"/>
              </w:rPr>
              <w:t>KARAM PALACE O SIMILAR 4*</w:t>
            </w:r>
          </w:p>
        </w:tc>
      </w:tr>
      <w:tr w:rsidR="006617C6" w:rsidRPr="007A508C" w:rsidTr="0017593F">
        <w:trPr>
          <w:trHeight w:hRule="exact" w:val="307"/>
          <w:jc w:val="center"/>
        </w:trPr>
        <w:tc>
          <w:tcPr>
            <w:tcW w:w="4091" w:type="dxa"/>
            <w:vAlign w:val="center"/>
          </w:tcPr>
          <w:p w:rsidR="006617C6" w:rsidRPr="006249AC" w:rsidRDefault="006249AC" w:rsidP="006617C6">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b/>
                <w:lang w:val="en-US"/>
              </w:rPr>
              <w:t>CASABLANCA</w:t>
            </w:r>
          </w:p>
        </w:tc>
        <w:tc>
          <w:tcPr>
            <w:tcW w:w="6929" w:type="dxa"/>
            <w:vAlign w:val="center"/>
          </w:tcPr>
          <w:p w:rsidR="006617C6" w:rsidRPr="0017593F" w:rsidRDefault="0017593F" w:rsidP="006617C6">
            <w:pPr>
              <w:spacing w:before="100" w:beforeAutospacing="1" w:after="100" w:afterAutospacing="1" w:line="240" w:lineRule="auto"/>
              <w:contextualSpacing/>
              <w:jc w:val="center"/>
              <w:rPr>
                <w:rFonts w:ascii="Arial Narrow" w:hAnsi="Arial Narrow"/>
                <w:sz w:val="24"/>
                <w:szCs w:val="24"/>
                <w:lang w:val="en-US"/>
              </w:rPr>
            </w:pPr>
            <w:r w:rsidRPr="0017593F">
              <w:rPr>
                <w:rFonts w:ascii="Arial Narrow" w:hAnsi="Arial Narrow"/>
                <w:sz w:val="24"/>
                <w:szCs w:val="24"/>
                <w:lang w:val="en-US"/>
              </w:rPr>
              <w:t>KENZI BASMA O SIMILAR 4*</w:t>
            </w:r>
          </w:p>
        </w:tc>
      </w:tr>
      <w:tr w:rsidR="006617C6" w:rsidRPr="00227F68" w:rsidTr="0017593F">
        <w:trPr>
          <w:trHeight w:hRule="exact" w:val="307"/>
          <w:jc w:val="center"/>
        </w:trPr>
        <w:tc>
          <w:tcPr>
            <w:tcW w:w="4091" w:type="dxa"/>
            <w:vMerge w:val="restart"/>
            <w:vAlign w:val="center"/>
          </w:tcPr>
          <w:p w:rsidR="006617C6" w:rsidRPr="006249AC" w:rsidRDefault="006249AC" w:rsidP="006617C6">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b/>
                <w:lang w:val="en-US"/>
              </w:rPr>
              <w:t>FEZ</w:t>
            </w:r>
          </w:p>
        </w:tc>
        <w:tc>
          <w:tcPr>
            <w:tcW w:w="6929" w:type="dxa"/>
            <w:vMerge w:val="restart"/>
            <w:vAlign w:val="center"/>
          </w:tcPr>
          <w:p w:rsidR="006617C6" w:rsidRPr="0017593F" w:rsidRDefault="006249AC" w:rsidP="006617C6">
            <w:pPr>
              <w:spacing w:before="100" w:beforeAutospacing="1" w:after="100" w:afterAutospacing="1" w:line="240" w:lineRule="auto"/>
              <w:contextualSpacing/>
              <w:jc w:val="center"/>
              <w:rPr>
                <w:rFonts w:ascii="Arial Narrow" w:hAnsi="Arial Narrow"/>
                <w:sz w:val="24"/>
                <w:szCs w:val="24"/>
                <w:lang w:val="en-US"/>
              </w:rPr>
            </w:pPr>
            <w:r w:rsidRPr="006249AC">
              <w:rPr>
                <w:rFonts w:ascii="Arial Narrow" w:hAnsi="Arial Narrow"/>
                <w:sz w:val="24"/>
                <w:szCs w:val="24"/>
                <w:lang w:val="en-US"/>
              </w:rPr>
              <w:t>ACROSS O SIMILAR 4*</w:t>
            </w:r>
          </w:p>
        </w:tc>
      </w:tr>
      <w:tr w:rsidR="006617C6" w:rsidRPr="00227F68" w:rsidTr="0017593F">
        <w:trPr>
          <w:trHeight w:hRule="exact" w:val="80"/>
          <w:jc w:val="center"/>
        </w:trPr>
        <w:tc>
          <w:tcPr>
            <w:tcW w:w="4091" w:type="dxa"/>
            <w:vMerge/>
            <w:vAlign w:val="center"/>
          </w:tcPr>
          <w:p w:rsidR="006617C6" w:rsidRPr="008B2AB0" w:rsidRDefault="006617C6" w:rsidP="006617C6">
            <w:pPr>
              <w:spacing w:before="100" w:beforeAutospacing="1" w:after="100" w:afterAutospacing="1" w:line="240" w:lineRule="auto"/>
              <w:contextualSpacing/>
              <w:jc w:val="center"/>
              <w:rPr>
                <w:rFonts w:ascii="Arial Narrow" w:hAnsi="Arial Narrow"/>
                <w:lang w:val="en-US"/>
              </w:rPr>
            </w:pPr>
          </w:p>
        </w:tc>
        <w:tc>
          <w:tcPr>
            <w:tcW w:w="6929" w:type="dxa"/>
            <w:vMerge/>
            <w:vAlign w:val="center"/>
          </w:tcPr>
          <w:p w:rsidR="006617C6" w:rsidRPr="0056376A" w:rsidRDefault="006617C6" w:rsidP="006617C6">
            <w:pPr>
              <w:spacing w:before="100" w:beforeAutospacing="1" w:after="100" w:afterAutospacing="1" w:line="240" w:lineRule="auto"/>
              <w:contextualSpacing/>
              <w:jc w:val="center"/>
              <w:rPr>
                <w:rFonts w:ascii="Arial Narrow" w:hAnsi="Arial Narrow"/>
                <w:lang w:val="en-US"/>
              </w:rPr>
            </w:pPr>
          </w:p>
        </w:tc>
      </w:tr>
    </w:tbl>
    <w:p w:rsidR="00187787" w:rsidRPr="00557D43" w:rsidRDefault="00187787" w:rsidP="00187787">
      <w:pPr>
        <w:spacing w:after="0" w:line="240" w:lineRule="auto"/>
        <w:rPr>
          <w:rFonts w:ascii="Arial Narrow" w:hAnsi="Arial Narrow"/>
          <w:bCs/>
          <w:sz w:val="28"/>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781544" w:rsidRPr="00E17AFF" w:rsidTr="000106D6">
        <w:trPr>
          <w:trHeight w:hRule="exact" w:val="307"/>
          <w:jc w:val="center"/>
        </w:trPr>
        <w:tc>
          <w:tcPr>
            <w:tcW w:w="11021" w:type="dxa"/>
            <w:gridSpan w:val="2"/>
            <w:shd w:val="clear" w:color="auto" w:fill="F3F3F3"/>
            <w:vAlign w:val="center"/>
          </w:tcPr>
          <w:p w:rsidR="00781544" w:rsidRPr="00E17AFF" w:rsidRDefault="00781544" w:rsidP="000106D6">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t>HOTELES PREVISTOS</w:t>
            </w:r>
            <w:r>
              <w:rPr>
                <w:rFonts w:ascii="Arial Narrow" w:hAnsi="Arial Narrow" w:cs="Arial"/>
                <w:b/>
                <w:bCs/>
                <w:color w:val="C00000"/>
                <w:sz w:val="24"/>
                <w:szCs w:val="24"/>
                <w:lang w:val="es-ES"/>
              </w:rPr>
              <w:t xml:space="preserve"> O SIMILARES</w:t>
            </w:r>
          </w:p>
        </w:tc>
      </w:tr>
      <w:tr w:rsidR="00781544" w:rsidRPr="00E17AFF" w:rsidTr="006249AC">
        <w:trPr>
          <w:trHeight w:hRule="exact" w:val="307"/>
          <w:jc w:val="center"/>
        </w:trPr>
        <w:tc>
          <w:tcPr>
            <w:tcW w:w="4091" w:type="dxa"/>
            <w:shd w:val="clear" w:color="auto" w:fill="F3F3F3"/>
            <w:vAlign w:val="center"/>
          </w:tcPr>
          <w:p w:rsidR="00781544" w:rsidRPr="00E17AFF" w:rsidRDefault="00781544" w:rsidP="000106D6">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781544" w:rsidRPr="00E17AFF" w:rsidRDefault="00781544" w:rsidP="000106D6">
            <w:pPr>
              <w:jc w:val="center"/>
              <w:rPr>
                <w:rFonts w:ascii="Arial Narrow" w:hAnsi="Arial Narrow" w:cs="Arial"/>
                <w:b/>
                <w:bCs/>
                <w:color w:val="C00000"/>
                <w:sz w:val="24"/>
                <w:lang w:val="en-US"/>
              </w:rPr>
            </w:pPr>
            <w:r>
              <w:rPr>
                <w:rFonts w:ascii="Arial Narrow" w:hAnsi="Arial Narrow" w:cs="Arial"/>
                <w:b/>
                <w:bCs/>
                <w:color w:val="C00000"/>
                <w:sz w:val="24"/>
                <w:lang w:val="en-US"/>
              </w:rPr>
              <w:t>HOTELES 5*</w:t>
            </w:r>
          </w:p>
        </w:tc>
      </w:tr>
      <w:tr w:rsidR="006249AC" w:rsidRPr="007A508C" w:rsidTr="006249AC">
        <w:trPr>
          <w:trHeight w:hRule="exact" w:val="295"/>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s-ES"/>
              </w:rPr>
            </w:pPr>
            <w:r w:rsidRPr="006249AC">
              <w:rPr>
                <w:rFonts w:ascii="Arial Narrow" w:hAnsi="Arial Narrow"/>
                <w:b/>
                <w:lang w:val="es-ES"/>
              </w:rPr>
              <w:t>MARRAKECH</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s-ES"/>
              </w:rPr>
            </w:pPr>
            <w:r w:rsidRPr="00781544">
              <w:rPr>
                <w:rFonts w:ascii="Arial Narrow" w:hAnsi="Arial Narrow" w:cs="Thasadith-Regular"/>
                <w:sz w:val="24"/>
                <w:szCs w:val="24"/>
              </w:rPr>
              <w:t>PALM PLAZA O SIMILAR 5*</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s-ES"/>
              </w:rPr>
            </w:pPr>
            <w:r w:rsidRPr="006249AC">
              <w:rPr>
                <w:rFonts w:ascii="Arial Narrow" w:hAnsi="Arial Narrow"/>
                <w:b/>
                <w:lang w:val="es-ES"/>
              </w:rPr>
              <w:t>TINGHIR</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s-ES"/>
              </w:rPr>
            </w:pPr>
            <w:r w:rsidRPr="00781544">
              <w:rPr>
                <w:rFonts w:ascii="Arial Narrow" w:hAnsi="Arial Narrow" w:cs="Thasadith-Regular"/>
                <w:sz w:val="24"/>
                <w:szCs w:val="24"/>
              </w:rPr>
              <w:t>SAGHRO O SIMILAR 4*, 5* Y 5*LUJO</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cs="Thasadith-Regular"/>
                <w:b/>
              </w:rPr>
              <w:t>ERFOUD</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color w:val="2E74B5"/>
                <w:sz w:val="24"/>
                <w:szCs w:val="24"/>
                <w:lang w:val="es-ES" w:eastAsia="fr-FR"/>
              </w:rPr>
            </w:pPr>
            <w:r w:rsidRPr="00781544">
              <w:rPr>
                <w:rFonts w:ascii="Arial Narrow" w:hAnsi="Arial Narrow" w:cs="Thasadith-Regular"/>
                <w:sz w:val="24"/>
                <w:szCs w:val="24"/>
              </w:rPr>
              <w:t>XALUCA O SIMILAR 5* Y 5*LUJO</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bCs/>
                <w:lang w:val="en-US"/>
              </w:rPr>
            </w:pPr>
            <w:r w:rsidRPr="006249AC">
              <w:rPr>
                <w:rFonts w:ascii="Arial Narrow" w:hAnsi="Arial Narrow"/>
                <w:b/>
                <w:bCs/>
                <w:lang w:val="en-US"/>
              </w:rPr>
              <w:t>OUARZAZATE</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n-US"/>
              </w:rPr>
            </w:pPr>
            <w:r w:rsidRPr="006249AC">
              <w:rPr>
                <w:rFonts w:ascii="Arial Narrow" w:hAnsi="Arial Narrow" w:cs="Thasadith-Regular"/>
                <w:sz w:val="24"/>
                <w:szCs w:val="24"/>
              </w:rPr>
              <w:t>DAR CHAMAA O SIMILAR 5*</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b/>
                <w:lang w:val="en-US"/>
              </w:rPr>
              <w:t>CASABLANCA</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n-US"/>
              </w:rPr>
            </w:pPr>
            <w:r w:rsidRPr="00781544">
              <w:rPr>
                <w:rFonts w:ascii="Arial Narrow" w:hAnsi="Arial Narrow"/>
                <w:sz w:val="24"/>
                <w:szCs w:val="24"/>
                <w:lang w:val="en-US"/>
              </w:rPr>
              <w:t>MÖVENPICK O SIMILAR 5*</w:t>
            </w:r>
          </w:p>
        </w:tc>
      </w:tr>
      <w:tr w:rsidR="006249AC" w:rsidRPr="00227F68" w:rsidTr="006249AC">
        <w:trPr>
          <w:trHeight w:hRule="exact" w:val="307"/>
          <w:jc w:val="center"/>
        </w:trPr>
        <w:tc>
          <w:tcPr>
            <w:tcW w:w="4091" w:type="dxa"/>
            <w:vMerge w:val="restart"/>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b/>
                <w:lang w:val="en-US"/>
              </w:rPr>
              <w:t>FEZ</w:t>
            </w:r>
          </w:p>
        </w:tc>
        <w:tc>
          <w:tcPr>
            <w:tcW w:w="6930" w:type="dxa"/>
            <w:vMerge w:val="restart"/>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n-US"/>
              </w:rPr>
            </w:pPr>
            <w:r w:rsidRPr="00781544">
              <w:rPr>
                <w:rFonts w:ascii="Arial Narrow" w:hAnsi="Arial Narrow" w:cs="Thasadith-Regular"/>
                <w:sz w:val="24"/>
                <w:szCs w:val="24"/>
              </w:rPr>
              <w:t>BARCELÓ O SIMILAR 5*</w:t>
            </w:r>
          </w:p>
        </w:tc>
      </w:tr>
      <w:tr w:rsidR="00781544" w:rsidRPr="00227F68" w:rsidTr="006249AC">
        <w:trPr>
          <w:trHeight w:hRule="exact" w:val="80"/>
          <w:jc w:val="center"/>
        </w:trPr>
        <w:tc>
          <w:tcPr>
            <w:tcW w:w="4091" w:type="dxa"/>
            <w:vMerge/>
            <w:vAlign w:val="center"/>
          </w:tcPr>
          <w:p w:rsidR="00781544" w:rsidRPr="008B2AB0" w:rsidRDefault="00781544" w:rsidP="000106D6">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781544" w:rsidRPr="0056376A" w:rsidRDefault="00781544" w:rsidP="000106D6">
            <w:pPr>
              <w:spacing w:before="100" w:beforeAutospacing="1" w:after="100" w:afterAutospacing="1" w:line="240" w:lineRule="auto"/>
              <w:contextualSpacing/>
              <w:jc w:val="center"/>
              <w:rPr>
                <w:rFonts w:ascii="Arial Narrow" w:hAnsi="Arial Narrow"/>
                <w:lang w:val="en-US"/>
              </w:rPr>
            </w:pPr>
          </w:p>
        </w:tc>
      </w:tr>
    </w:tbl>
    <w:p w:rsidR="00D37FA2" w:rsidRPr="00303DB0" w:rsidRDefault="00D37FA2" w:rsidP="003E56CC">
      <w:pPr>
        <w:spacing w:after="0" w:line="240" w:lineRule="auto"/>
        <w:rPr>
          <w:rFonts w:ascii="Arial Narrow" w:hAnsi="Arial Narrow"/>
          <w:b/>
          <w:bCs/>
          <w:color w:val="C00000"/>
          <w:sz w:val="24"/>
          <w:szCs w:val="24"/>
          <w:lang w:val="en-US"/>
        </w:rPr>
      </w:pPr>
    </w:p>
    <w:p w:rsidR="00781544" w:rsidRDefault="00781544" w:rsidP="003E56CC">
      <w:pPr>
        <w:spacing w:after="0" w:line="240" w:lineRule="auto"/>
        <w:rPr>
          <w:rFonts w:ascii="Arial Narrow" w:hAnsi="Arial Narrow"/>
          <w:b/>
          <w:bCs/>
          <w:color w:val="C00000"/>
          <w:sz w:val="24"/>
          <w:szCs w:val="24"/>
          <w:lang w:val="en-US"/>
        </w:rPr>
      </w:pPr>
    </w:p>
    <w:p w:rsidR="006D18B3" w:rsidRPr="00303DB0" w:rsidRDefault="006D18B3" w:rsidP="003E56CC">
      <w:pPr>
        <w:spacing w:after="0" w:line="240" w:lineRule="auto"/>
        <w:rPr>
          <w:rFonts w:ascii="Arial Narrow" w:hAnsi="Arial Narrow"/>
          <w:b/>
          <w:bCs/>
          <w:color w:val="C00000"/>
          <w:sz w:val="24"/>
          <w:szCs w:val="24"/>
          <w:lang w:val="en-US"/>
        </w:rPr>
      </w:pPr>
    </w:p>
    <w:tbl>
      <w:tblPr>
        <w:tblW w:w="11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1"/>
        <w:gridCol w:w="6930"/>
      </w:tblGrid>
      <w:tr w:rsidR="00781544" w:rsidRPr="00E17AFF" w:rsidTr="000106D6">
        <w:trPr>
          <w:trHeight w:hRule="exact" w:val="307"/>
          <w:jc w:val="center"/>
        </w:trPr>
        <w:tc>
          <w:tcPr>
            <w:tcW w:w="11021" w:type="dxa"/>
            <w:gridSpan w:val="2"/>
            <w:shd w:val="clear" w:color="auto" w:fill="F3F3F3"/>
            <w:vAlign w:val="center"/>
          </w:tcPr>
          <w:p w:rsidR="00781544" w:rsidRPr="00E17AFF" w:rsidRDefault="00781544" w:rsidP="000106D6">
            <w:pPr>
              <w:jc w:val="center"/>
              <w:rPr>
                <w:rFonts w:ascii="Arial Narrow" w:hAnsi="Arial Narrow" w:cs="Arial"/>
                <w:b/>
                <w:bCs/>
                <w:color w:val="C00000"/>
                <w:sz w:val="24"/>
                <w:lang w:val="en-US"/>
              </w:rPr>
            </w:pPr>
            <w:r w:rsidRPr="00155C4E">
              <w:rPr>
                <w:rFonts w:ascii="Arial Narrow" w:hAnsi="Arial Narrow" w:cs="Arial"/>
                <w:b/>
                <w:bCs/>
                <w:color w:val="C00000"/>
                <w:sz w:val="24"/>
                <w:szCs w:val="24"/>
                <w:lang w:val="es-ES"/>
              </w:rPr>
              <w:lastRenderedPageBreak/>
              <w:t>HOTELES PREVISTOS</w:t>
            </w:r>
            <w:r>
              <w:rPr>
                <w:rFonts w:ascii="Arial Narrow" w:hAnsi="Arial Narrow" w:cs="Arial"/>
                <w:b/>
                <w:bCs/>
                <w:color w:val="C00000"/>
                <w:sz w:val="24"/>
                <w:szCs w:val="24"/>
                <w:lang w:val="es-ES"/>
              </w:rPr>
              <w:t xml:space="preserve"> O SIMILARES</w:t>
            </w:r>
          </w:p>
        </w:tc>
      </w:tr>
      <w:tr w:rsidR="00781544" w:rsidRPr="00E17AFF" w:rsidTr="006249AC">
        <w:trPr>
          <w:trHeight w:hRule="exact" w:val="307"/>
          <w:jc w:val="center"/>
        </w:trPr>
        <w:tc>
          <w:tcPr>
            <w:tcW w:w="4091" w:type="dxa"/>
            <w:shd w:val="clear" w:color="auto" w:fill="F3F3F3"/>
            <w:vAlign w:val="center"/>
          </w:tcPr>
          <w:p w:rsidR="00781544" w:rsidRPr="00E17AFF" w:rsidRDefault="00781544" w:rsidP="000106D6">
            <w:pPr>
              <w:jc w:val="center"/>
              <w:rPr>
                <w:rFonts w:ascii="Arial Narrow" w:hAnsi="Arial Narrow" w:cs="Arial"/>
                <w:b/>
                <w:bCs/>
                <w:color w:val="C00000"/>
                <w:sz w:val="24"/>
                <w:lang w:val="en-US"/>
              </w:rPr>
            </w:pPr>
            <w:r w:rsidRPr="00E17AFF">
              <w:rPr>
                <w:rFonts w:ascii="Arial Narrow" w:hAnsi="Arial Narrow" w:cs="Arial"/>
                <w:b/>
                <w:bCs/>
                <w:color w:val="C00000"/>
                <w:sz w:val="24"/>
                <w:lang w:val="en-US"/>
              </w:rPr>
              <w:t>CIUDAD</w:t>
            </w:r>
          </w:p>
        </w:tc>
        <w:tc>
          <w:tcPr>
            <w:tcW w:w="6930" w:type="dxa"/>
            <w:shd w:val="clear" w:color="auto" w:fill="F3F3F3"/>
            <w:vAlign w:val="center"/>
          </w:tcPr>
          <w:p w:rsidR="00781544" w:rsidRPr="00E17AFF" w:rsidRDefault="00781544" w:rsidP="000106D6">
            <w:pPr>
              <w:jc w:val="center"/>
              <w:rPr>
                <w:rFonts w:ascii="Arial Narrow" w:hAnsi="Arial Narrow" w:cs="Arial"/>
                <w:b/>
                <w:bCs/>
                <w:color w:val="C00000"/>
                <w:sz w:val="24"/>
                <w:lang w:val="en-US"/>
              </w:rPr>
            </w:pPr>
            <w:r>
              <w:rPr>
                <w:rFonts w:ascii="Arial Narrow" w:hAnsi="Arial Narrow" w:cs="Arial"/>
                <w:b/>
                <w:bCs/>
                <w:color w:val="C00000"/>
                <w:sz w:val="24"/>
                <w:lang w:val="en-US"/>
              </w:rPr>
              <w:t>HOTELES 5* LUJO</w:t>
            </w:r>
          </w:p>
        </w:tc>
      </w:tr>
      <w:tr w:rsidR="006249AC" w:rsidRPr="007A508C" w:rsidTr="006249AC">
        <w:trPr>
          <w:trHeight w:hRule="exact" w:val="295"/>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s-ES"/>
              </w:rPr>
            </w:pPr>
            <w:r w:rsidRPr="006249AC">
              <w:rPr>
                <w:rFonts w:ascii="Arial Narrow" w:hAnsi="Arial Narrow"/>
                <w:b/>
                <w:lang w:val="es-ES"/>
              </w:rPr>
              <w:t>MARRAKECH</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s-ES"/>
              </w:rPr>
            </w:pPr>
            <w:r w:rsidRPr="00781544">
              <w:rPr>
                <w:rFonts w:ascii="Arial Narrow" w:hAnsi="Arial Narrow" w:cs="Thasadith-Regular"/>
                <w:sz w:val="24"/>
                <w:szCs w:val="24"/>
              </w:rPr>
              <w:t>KENZI MENARA PALACE O SIMILAR 5*SUPERIOR</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s-ES"/>
              </w:rPr>
            </w:pPr>
            <w:r w:rsidRPr="006249AC">
              <w:rPr>
                <w:rFonts w:ascii="Arial Narrow" w:hAnsi="Arial Narrow"/>
                <w:b/>
                <w:lang w:val="es-ES"/>
              </w:rPr>
              <w:t>TINGHIR</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s-ES"/>
              </w:rPr>
            </w:pPr>
            <w:r w:rsidRPr="00781544">
              <w:rPr>
                <w:rFonts w:ascii="Arial Narrow" w:hAnsi="Arial Narrow" w:cs="Thasadith-Regular"/>
                <w:sz w:val="24"/>
                <w:szCs w:val="24"/>
              </w:rPr>
              <w:t>SAGHRO O SIMILAR 4*, 5* Y 5*LUJO</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cs="Thasadith-Regular"/>
                <w:b/>
              </w:rPr>
              <w:t>ERFOUD</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color w:val="2E74B5"/>
                <w:sz w:val="24"/>
                <w:szCs w:val="24"/>
                <w:lang w:val="es-ES" w:eastAsia="fr-FR"/>
              </w:rPr>
            </w:pPr>
            <w:r w:rsidRPr="00781544">
              <w:rPr>
                <w:rFonts w:ascii="Arial Narrow" w:hAnsi="Arial Narrow" w:cs="Thasadith-Regular"/>
                <w:sz w:val="24"/>
                <w:szCs w:val="24"/>
              </w:rPr>
              <w:t>XALUCA O SIMILAR 5* Y 5*LUJO</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bCs/>
                <w:lang w:val="en-US"/>
              </w:rPr>
            </w:pPr>
            <w:r w:rsidRPr="006249AC">
              <w:rPr>
                <w:rFonts w:ascii="Arial Narrow" w:hAnsi="Arial Narrow"/>
                <w:b/>
                <w:bCs/>
                <w:lang w:val="en-US"/>
              </w:rPr>
              <w:t>OUARZAZATE</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n-US"/>
              </w:rPr>
            </w:pPr>
            <w:r w:rsidRPr="006249AC">
              <w:rPr>
                <w:rFonts w:ascii="Arial Narrow" w:hAnsi="Arial Narrow" w:cs="Thasadith-Regular"/>
                <w:sz w:val="24"/>
                <w:szCs w:val="24"/>
              </w:rPr>
              <w:t>KENZI AZGHOUR 5* LUJO O SIMILAR</w:t>
            </w:r>
          </w:p>
        </w:tc>
      </w:tr>
      <w:tr w:rsidR="006249AC" w:rsidRPr="007A508C" w:rsidTr="006249AC">
        <w:trPr>
          <w:trHeight w:hRule="exact" w:val="307"/>
          <w:jc w:val="center"/>
        </w:trPr>
        <w:tc>
          <w:tcPr>
            <w:tcW w:w="4091" w:type="dxa"/>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b/>
                <w:lang w:val="en-US"/>
              </w:rPr>
              <w:t>CASABLANCA</w:t>
            </w:r>
          </w:p>
        </w:tc>
        <w:tc>
          <w:tcPr>
            <w:tcW w:w="6930" w:type="dxa"/>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n-US"/>
              </w:rPr>
            </w:pPr>
            <w:r w:rsidRPr="006249AC">
              <w:rPr>
                <w:rFonts w:ascii="Arial Narrow" w:hAnsi="Arial Narrow" w:cs="Thasadith-Regular"/>
                <w:sz w:val="24"/>
                <w:szCs w:val="24"/>
              </w:rPr>
              <w:t>KENZI TOWER O SIMILAR 5*LUJO</w:t>
            </w:r>
          </w:p>
        </w:tc>
      </w:tr>
      <w:tr w:rsidR="006249AC" w:rsidRPr="00227F68" w:rsidTr="006249AC">
        <w:trPr>
          <w:trHeight w:hRule="exact" w:val="307"/>
          <w:jc w:val="center"/>
        </w:trPr>
        <w:tc>
          <w:tcPr>
            <w:tcW w:w="4091" w:type="dxa"/>
            <w:vMerge w:val="restart"/>
            <w:vAlign w:val="center"/>
          </w:tcPr>
          <w:p w:rsidR="006249AC" w:rsidRPr="006249AC" w:rsidRDefault="006249AC" w:rsidP="006249AC">
            <w:pPr>
              <w:spacing w:before="100" w:beforeAutospacing="1" w:after="100" w:afterAutospacing="1" w:line="240" w:lineRule="auto"/>
              <w:contextualSpacing/>
              <w:jc w:val="center"/>
              <w:rPr>
                <w:rFonts w:ascii="Arial Narrow" w:hAnsi="Arial Narrow"/>
                <w:b/>
                <w:lang w:val="en-US"/>
              </w:rPr>
            </w:pPr>
            <w:r w:rsidRPr="006249AC">
              <w:rPr>
                <w:rFonts w:ascii="Arial Narrow" w:hAnsi="Arial Narrow"/>
                <w:b/>
                <w:lang w:val="en-US"/>
              </w:rPr>
              <w:t>FEZ</w:t>
            </w:r>
          </w:p>
        </w:tc>
        <w:tc>
          <w:tcPr>
            <w:tcW w:w="6930" w:type="dxa"/>
            <w:vMerge w:val="restart"/>
            <w:vAlign w:val="center"/>
          </w:tcPr>
          <w:p w:rsidR="006249AC" w:rsidRPr="00781544" w:rsidRDefault="006249AC" w:rsidP="006249AC">
            <w:pPr>
              <w:spacing w:before="100" w:beforeAutospacing="1" w:after="100" w:afterAutospacing="1" w:line="240" w:lineRule="auto"/>
              <w:contextualSpacing/>
              <w:jc w:val="center"/>
              <w:rPr>
                <w:rFonts w:ascii="Arial Narrow" w:hAnsi="Arial Narrow"/>
                <w:sz w:val="24"/>
                <w:szCs w:val="24"/>
                <w:lang w:val="en-US"/>
              </w:rPr>
            </w:pPr>
            <w:r w:rsidRPr="00781544">
              <w:rPr>
                <w:rFonts w:ascii="Arial Narrow" w:hAnsi="Arial Narrow" w:cs="Thasadith-Regular"/>
                <w:sz w:val="24"/>
                <w:szCs w:val="24"/>
              </w:rPr>
              <w:t>LES MÉRINIDES O SIMILAR 5* LUJO</w:t>
            </w:r>
          </w:p>
        </w:tc>
      </w:tr>
      <w:tr w:rsidR="00781544" w:rsidRPr="00227F68" w:rsidTr="006249AC">
        <w:trPr>
          <w:trHeight w:hRule="exact" w:val="80"/>
          <w:jc w:val="center"/>
        </w:trPr>
        <w:tc>
          <w:tcPr>
            <w:tcW w:w="4091" w:type="dxa"/>
            <w:vMerge/>
            <w:vAlign w:val="center"/>
          </w:tcPr>
          <w:p w:rsidR="00781544" w:rsidRPr="008B2AB0" w:rsidRDefault="00781544" w:rsidP="000106D6">
            <w:pPr>
              <w:spacing w:before="100" w:beforeAutospacing="1" w:after="100" w:afterAutospacing="1" w:line="240" w:lineRule="auto"/>
              <w:contextualSpacing/>
              <w:jc w:val="center"/>
              <w:rPr>
                <w:rFonts w:ascii="Arial Narrow" w:hAnsi="Arial Narrow"/>
                <w:lang w:val="en-US"/>
              </w:rPr>
            </w:pPr>
          </w:p>
        </w:tc>
        <w:tc>
          <w:tcPr>
            <w:tcW w:w="6930" w:type="dxa"/>
            <w:vMerge/>
            <w:vAlign w:val="center"/>
          </w:tcPr>
          <w:p w:rsidR="00781544" w:rsidRPr="0056376A" w:rsidRDefault="00781544" w:rsidP="000106D6">
            <w:pPr>
              <w:spacing w:before="100" w:beforeAutospacing="1" w:after="100" w:afterAutospacing="1" w:line="240" w:lineRule="auto"/>
              <w:contextualSpacing/>
              <w:jc w:val="center"/>
              <w:rPr>
                <w:rFonts w:ascii="Arial Narrow" w:hAnsi="Arial Narrow"/>
                <w:lang w:val="en-US"/>
              </w:rPr>
            </w:pPr>
          </w:p>
        </w:tc>
      </w:tr>
    </w:tbl>
    <w:p w:rsidR="007D377A" w:rsidRPr="00303DB0" w:rsidRDefault="007D377A" w:rsidP="003E56CC">
      <w:pPr>
        <w:spacing w:after="0" w:line="240" w:lineRule="auto"/>
        <w:rPr>
          <w:rFonts w:ascii="Arial Narrow" w:hAnsi="Arial Narrow"/>
          <w:b/>
          <w:bCs/>
          <w:color w:val="C00000"/>
          <w:sz w:val="24"/>
          <w:szCs w:val="24"/>
          <w:lang w:val="en-US"/>
        </w:rPr>
      </w:pPr>
    </w:p>
    <w:p w:rsidR="00781544" w:rsidRDefault="00781544" w:rsidP="00781544">
      <w:pPr>
        <w:rPr>
          <w:rStyle w:val="space1"/>
          <w:sz w:val="24"/>
          <w:szCs w:val="24"/>
        </w:rPr>
      </w:pPr>
      <w:r>
        <w:rPr>
          <w:rStyle w:val="space1"/>
          <w:rFonts w:ascii="Arial Narrow" w:hAnsi="Arial Narrow"/>
          <w:b/>
          <w:color w:val="C00000"/>
          <w:sz w:val="24"/>
          <w:szCs w:val="24"/>
        </w:rPr>
        <w:t>CONDICIONES GENERALES</w:t>
      </w:r>
    </w:p>
    <w:p w:rsidR="00781544" w:rsidRDefault="00781544" w:rsidP="00781544">
      <w:pPr>
        <w:numPr>
          <w:ilvl w:val="0"/>
          <w:numId w:val="43"/>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81544" w:rsidRDefault="00781544" w:rsidP="00781544">
      <w:pPr>
        <w:numPr>
          <w:ilvl w:val="0"/>
          <w:numId w:val="43"/>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81544" w:rsidRDefault="00781544" w:rsidP="00781544">
      <w:pPr>
        <w:numPr>
          <w:ilvl w:val="0"/>
          <w:numId w:val="4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81544" w:rsidRDefault="00781544" w:rsidP="00781544">
      <w:pPr>
        <w:numPr>
          <w:ilvl w:val="0"/>
          <w:numId w:val="4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81544" w:rsidRPr="00781544" w:rsidRDefault="00781544" w:rsidP="00781544">
      <w:pPr>
        <w:numPr>
          <w:ilvl w:val="0"/>
          <w:numId w:val="4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81544" w:rsidRDefault="00781544" w:rsidP="00781544">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781544" w:rsidRDefault="00781544" w:rsidP="00781544">
      <w:pPr>
        <w:pStyle w:val="text"/>
        <w:jc w:val="center"/>
        <w:rPr>
          <w:rFonts w:ascii="Arial Narrow" w:hAnsi="Arial Narrow"/>
          <w:b/>
          <w:sz w:val="24"/>
          <w:szCs w:val="24"/>
        </w:rPr>
      </w:pPr>
    </w:p>
    <w:p w:rsidR="00781544" w:rsidRDefault="00781544" w:rsidP="00781544">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81544" w:rsidRDefault="00781544" w:rsidP="00781544">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81544" w:rsidRDefault="00781544" w:rsidP="00781544">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81544" w:rsidRDefault="00781544" w:rsidP="00781544">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81544" w:rsidRDefault="00781544" w:rsidP="00781544">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81544" w:rsidRDefault="00781544" w:rsidP="00781544">
      <w:pPr>
        <w:pStyle w:val="P-Styleguiado"/>
        <w:rPr>
          <w:rFonts w:ascii="Arial Narrow" w:hAnsi="Arial Narrow"/>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81544">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09C1" w:rsidRDefault="00FD09C1" w:rsidP="00E67A97">
      <w:pPr>
        <w:spacing w:after="0" w:line="240" w:lineRule="auto"/>
      </w:pPr>
      <w:r>
        <w:separator/>
      </w:r>
    </w:p>
  </w:endnote>
  <w:endnote w:type="continuationSeparator" w:id="0">
    <w:p w:rsidR="00FD09C1" w:rsidRDefault="00FD09C1"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Fangsong Std R">
    <w:panose1 w:val="00000000000000000000"/>
    <w:charset w:val="80"/>
    <w:family w:val="roman"/>
    <w:notTrueType/>
    <w:pitch w:val="variable"/>
    <w:sig w:usb0="00000207" w:usb1="0A0F1810" w:usb2="00000016" w:usb3="00000000" w:csb0="00060007" w:csb1="00000000"/>
  </w:font>
  <w:font w:name="Thasadith-Regular">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09C1" w:rsidRDefault="00FD09C1" w:rsidP="00E67A97">
      <w:pPr>
        <w:spacing w:after="0" w:line="240" w:lineRule="auto"/>
      </w:pPr>
      <w:r>
        <w:separator/>
      </w:r>
    </w:p>
  </w:footnote>
  <w:footnote w:type="continuationSeparator" w:id="0">
    <w:p w:rsidR="00FD09C1" w:rsidRDefault="00FD09C1"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2BD7" w:rsidRPr="00492BD7" w:rsidRDefault="00492BD7" w:rsidP="00577553">
    <w:pPr>
      <w:rPr>
        <w:rFonts w:ascii="Arial Narrow" w:hAnsi="Arial Narrow"/>
        <w:b/>
        <w:color w:val="C00000"/>
        <w:sz w:val="28"/>
        <w:szCs w:val="28"/>
        <w:u w:val="single"/>
      </w:rPr>
    </w:pPr>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-450330</wp:posOffset>
          </wp:positionV>
          <wp:extent cx="1113155" cy="907415"/>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7A97" w:rsidRDefault="00E67A9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7CC3"/>
      </v:shape>
    </w:pict>
  </w:numPicBullet>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8611C28"/>
    <w:multiLevelType w:val="hybridMultilevel"/>
    <w:tmpl w:val="E4C2847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F027540"/>
    <w:multiLevelType w:val="hybridMultilevel"/>
    <w:tmpl w:val="B9BACE6E"/>
    <w:lvl w:ilvl="0" w:tplc="0409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8E0100"/>
    <w:multiLevelType w:val="hybridMultilevel"/>
    <w:tmpl w:val="9238F092"/>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1FAC4106"/>
    <w:multiLevelType w:val="hybridMultilevel"/>
    <w:tmpl w:val="7AE40188"/>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17F3FD3"/>
    <w:multiLevelType w:val="multilevel"/>
    <w:tmpl w:val="948416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CFF678B"/>
    <w:multiLevelType w:val="hybridMultilevel"/>
    <w:tmpl w:val="07F6CDAE"/>
    <w:lvl w:ilvl="0" w:tplc="0416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B10AAB"/>
    <w:multiLevelType w:val="hybridMultilevel"/>
    <w:tmpl w:val="C6BA8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4E1919"/>
    <w:multiLevelType w:val="hybridMultilevel"/>
    <w:tmpl w:val="F5A45E0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01C34"/>
    <w:multiLevelType w:val="hybridMultilevel"/>
    <w:tmpl w:val="533C90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70714"/>
    <w:multiLevelType w:val="hybridMultilevel"/>
    <w:tmpl w:val="857691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7672D38"/>
    <w:multiLevelType w:val="hybridMultilevel"/>
    <w:tmpl w:val="CEB6B38C"/>
    <w:lvl w:ilvl="0" w:tplc="88F22C26">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011A04"/>
    <w:multiLevelType w:val="hybridMultilevel"/>
    <w:tmpl w:val="FB5ECF96"/>
    <w:lvl w:ilvl="0" w:tplc="240A000B">
      <w:start w:val="1"/>
      <w:numFmt w:val="bullet"/>
      <w:lvlText w:val=""/>
      <w:lvlJc w:val="left"/>
      <w:pPr>
        <w:ind w:left="1068" w:hanging="360"/>
      </w:pPr>
      <w:rPr>
        <w:rFonts w:ascii="Wingdings" w:hAnsi="Wingdings" w:hint="default"/>
      </w:rPr>
    </w:lvl>
    <w:lvl w:ilvl="1" w:tplc="5EC8B28A">
      <w:numFmt w:val="bullet"/>
      <w:lvlText w:val="•"/>
      <w:lvlJc w:val="left"/>
      <w:pPr>
        <w:ind w:left="2133" w:hanging="705"/>
      </w:pPr>
      <w:rPr>
        <w:rFonts w:ascii="Arial Narrow" w:eastAsiaTheme="minorHAnsi" w:hAnsi="Arial Narrow" w:cstheme="minorBidi"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CF07334"/>
    <w:multiLevelType w:val="hybridMultilevel"/>
    <w:tmpl w:val="D310B3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E062DDF"/>
    <w:multiLevelType w:val="hybridMultilevel"/>
    <w:tmpl w:val="209C4FEE"/>
    <w:lvl w:ilvl="0" w:tplc="0409000B">
      <w:start w:val="1"/>
      <w:numFmt w:val="bullet"/>
      <w:lvlText w:val=""/>
      <w:lvlJc w:val="left"/>
      <w:pPr>
        <w:ind w:left="770" w:hanging="360"/>
      </w:pPr>
      <w:rPr>
        <w:rFonts w:ascii="Wingdings" w:hAnsi="Wingdings"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3" w15:restartNumberingAfterBreak="0">
    <w:nsid w:val="4C884897"/>
    <w:multiLevelType w:val="hybridMultilevel"/>
    <w:tmpl w:val="3A02A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02A346C"/>
    <w:multiLevelType w:val="hybridMultilevel"/>
    <w:tmpl w:val="C6C655A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81A25E9"/>
    <w:multiLevelType w:val="hybridMultilevel"/>
    <w:tmpl w:val="BCB6453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795EBD"/>
    <w:multiLevelType w:val="hybridMultilevel"/>
    <w:tmpl w:val="A872A476"/>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B9D2FA3"/>
    <w:multiLevelType w:val="hybridMultilevel"/>
    <w:tmpl w:val="5EDEC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154D49"/>
    <w:multiLevelType w:val="hybridMultilevel"/>
    <w:tmpl w:val="420068FC"/>
    <w:lvl w:ilvl="0" w:tplc="0409000B">
      <w:start w:val="1"/>
      <w:numFmt w:val="bullet"/>
      <w:lvlText w:val=""/>
      <w:lvlJc w:val="left"/>
      <w:pPr>
        <w:ind w:left="1490" w:hanging="360"/>
      </w:pPr>
      <w:rPr>
        <w:rFonts w:ascii="Wingdings" w:hAnsi="Wingdings"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6" w15:restartNumberingAfterBreak="0">
    <w:nsid w:val="7630730E"/>
    <w:multiLevelType w:val="hybridMultilevel"/>
    <w:tmpl w:val="999094C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75962F0"/>
    <w:multiLevelType w:val="hybridMultilevel"/>
    <w:tmpl w:val="B46AB9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480513"/>
    <w:multiLevelType w:val="hybridMultilevel"/>
    <w:tmpl w:val="CFA22A7C"/>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3"/>
  </w:num>
  <w:num w:numId="2">
    <w:abstractNumId w:val="30"/>
  </w:num>
  <w:num w:numId="3">
    <w:abstractNumId w:val="32"/>
  </w:num>
  <w:num w:numId="4">
    <w:abstractNumId w:val="8"/>
  </w:num>
  <w:num w:numId="5">
    <w:abstractNumId w:val="0"/>
  </w:num>
  <w:num w:numId="6">
    <w:abstractNumId w:val="19"/>
  </w:num>
  <w:num w:numId="7">
    <w:abstractNumId w:val="9"/>
  </w:num>
  <w:num w:numId="8">
    <w:abstractNumId w:val="10"/>
  </w:num>
  <w:num w:numId="9">
    <w:abstractNumId w:val="5"/>
  </w:num>
  <w:num w:numId="10">
    <w:abstractNumId w:val="11"/>
  </w:num>
  <w:num w:numId="11">
    <w:abstractNumId w:val="26"/>
  </w:num>
  <w:num w:numId="12">
    <w:abstractNumId w:val="20"/>
  </w:num>
  <w:num w:numId="13">
    <w:abstractNumId w:val="31"/>
  </w:num>
  <w:num w:numId="14">
    <w:abstractNumId w:val="1"/>
  </w:num>
  <w:num w:numId="15">
    <w:abstractNumId w:val="21"/>
  </w:num>
  <w:num w:numId="16">
    <w:abstractNumId w:val="12"/>
  </w:num>
  <w:num w:numId="17">
    <w:abstractNumId w:val="4"/>
  </w:num>
  <w:num w:numId="18">
    <w:abstractNumId w:val="21"/>
  </w:num>
  <w:num w:numId="19">
    <w:abstractNumId w:val="20"/>
  </w:num>
  <w:num w:numId="20">
    <w:abstractNumId w:val="15"/>
  </w:num>
  <w:num w:numId="21">
    <w:abstractNumId w:val="21"/>
  </w:num>
  <w:num w:numId="22">
    <w:abstractNumId w:val="6"/>
  </w:num>
  <w:num w:numId="23">
    <w:abstractNumId w:val="3"/>
  </w:num>
  <w:num w:numId="24">
    <w:abstractNumId w:val="38"/>
  </w:num>
  <w:num w:numId="25">
    <w:abstractNumId w:val="18"/>
  </w:num>
  <w:num w:numId="26">
    <w:abstractNumId w:val="22"/>
  </w:num>
  <w:num w:numId="27">
    <w:abstractNumId w:val="35"/>
  </w:num>
  <w:num w:numId="28">
    <w:abstractNumId w:val="13"/>
  </w:num>
  <w:num w:numId="29">
    <w:abstractNumId w:val="25"/>
  </w:num>
  <w:num w:numId="30">
    <w:abstractNumId w:val="7"/>
  </w:num>
  <w:num w:numId="31">
    <w:abstractNumId w:val="27"/>
  </w:num>
  <w:num w:numId="32">
    <w:abstractNumId w:val="37"/>
  </w:num>
  <w:num w:numId="33">
    <w:abstractNumId w:val="2"/>
  </w:num>
  <w:num w:numId="34">
    <w:abstractNumId w:val="17"/>
  </w:num>
  <w:num w:numId="35">
    <w:abstractNumId w:val="23"/>
  </w:num>
  <w:num w:numId="36">
    <w:abstractNumId w:val="2"/>
  </w:num>
  <w:num w:numId="37">
    <w:abstractNumId w:val="34"/>
  </w:num>
  <w:num w:numId="38">
    <w:abstractNumId w:val="2"/>
  </w:num>
  <w:num w:numId="39">
    <w:abstractNumId w:val="14"/>
  </w:num>
  <w:num w:numId="40">
    <w:abstractNumId w:val="36"/>
  </w:num>
  <w:num w:numId="41">
    <w:abstractNumId w:val="29"/>
  </w:num>
  <w:num w:numId="42">
    <w:abstractNumId w:val="16"/>
  </w:num>
  <w:num w:numId="43">
    <w:abstractNumId w:val="24"/>
  </w:num>
  <w:num w:numId="4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0E0C"/>
    <w:rsid w:val="00004646"/>
    <w:rsid w:val="0000760E"/>
    <w:rsid w:val="00007CBA"/>
    <w:rsid w:val="00013F67"/>
    <w:rsid w:val="00014928"/>
    <w:rsid w:val="00021BE0"/>
    <w:rsid w:val="000222F4"/>
    <w:rsid w:val="00023ACA"/>
    <w:rsid w:val="000254DD"/>
    <w:rsid w:val="00025E04"/>
    <w:rsid w:val="0003168C"/>
    <w:rsid w:val="0003284F"/>
    <w:rsid w:val="00033CEB"/>
    <w:rsid w:val="00036743"/>
    <w:rsid w:val="00041402"/>
    <w:rsid w:val="00042821"/>
    <w:rsid w:val="00051428"/>
    <w:rsid w:val="00057C5F"/>
    <w:rsid w:val="00065C29"/>
    <w:rsid w:val="000668A9"/>
    <w:rsid w:val="000832F3"/>
    <w:rsid w:val="00090839"/>
    <w:rsid w:val="00093E01"/>
    <w:rsid w:val="000B11D6"/>
    <w:rsid w:val="000B405E"/>
    <w:rsid w:val="000B5D3C"/>
    <w:rsid w:val="000C39D2"/>
    <w:rsid w:val="000C63AA"/>
    <w:rsid w:val="000C7C23"/>
    <w:rsid w:val="000D0879"/>
    <w:rsid w:val="000D4396"/>
    <w:rsid w:val="000E18A5"/>
    <w:rsid w:val="000E2654"/>
    <w:rsid w:val="000F190B"/>
    <w:rsid w:val="000F38C7"/>
    <w:rsid w:val="000F4536"/>
    <w:rsid w:val="000F64AA"/>
    <w:rsid w:val="000F6AB8"/>
    <w:rsid w:val="00102F7A"/>
    <w:rsid w:val="00103239"/>
    <w:rsid w:val="001073E8"/>
    <w:rsid w:val="00107AE4"/>
    <w:rsid w:val="00117A6E"/>
    <w:rsid w:val="00124436"/>
    <w:rsid w:val="00124D1E"/>
    <w:rsid w:val="0013293E"/>
    <w:rsid w:val="00137668"/>
    <w:rsid w:val="00137694"/>
    <w:rsid w:val="00137CD1"/>
    <w:rsid w:val="00140878"/>
    <w:rsid w:val="001447F6"/>
    <w:rsid w:val="0014763C"/>
    <w:rsid w:val="001523D4"/>
    <w:rsid w:val="00154F46"/>
    <w:rsid w:val="00154FBC"/>
    <w:rsid w:val="0015550E"/>
    <w:rsid w:val="00155C4E"/>
    <w:rsid w:val="00161FD8"/>
    <w:rsid w:val="00171D36"/>
    <w:rsid w:val="0017593F"/>
    <w:rsid w:val="0017705D"/>
    <w:rsid w:val="00177924"/>
    <w:rsid w:val="00177E3C"/>
    <w:rsid w:val="00187787"/>
    <w:rsid w:val="001A33B8"/>
    <w:rsid w:val="001A5524"/>
    <w:rsid w:val="001B004D"/>
    <w:rsid w:val="001B342C"/>
    <w:rsid w:val="001B41C9"/>
    <w:rsid w:val="001B4A1F"/>
    <w:rsid w:val="001D0DBF"/>
    <w:rsid w:val="001E78C3"/>
    <w:rsid w:val="001F3DDD"/>
    <w:rsid w:val="001F54CC"/>
    <w:rsid w:val="00200B0E"/>
    <w:rsid w:val="00202A3E"/>
    <w:rsid w:val="002060E3"/>
    <w:rsid w:val="00213E81"/>
    <w:rsid w:val="00214150"/>
    <w:rsid w:val="002223DB"/>
    <w:rsid w:val="00224133"/>
    <w:rsid w:val="00226E4A"/>
    <w:rsid w:val="00227F68"/>
    <w:rsid w:val="002310D4"/>
    <w:rsid w:val="00232DC8"/>
    <w:rsid w:val="002353B6"/>
    <w:rsid w:val="00237027"/>
    <w:rsid w:val="00237F43"/>
    <w:rsid w:val="002407BF"/>
    <w:rsid w:val="00242950"/>
    <w:rsid w:val="00244614"/>
    <w:rsid w:val="00246743"/>
    <w:rsid w:val="00252DF9"/>
    <w:rsid w:val="002532AC"/>
    <w:rsid w:val="00261D7E"/>
    <w:rsid w:val="00266D99"/>
    <w:rsid w:val="00270303"/>
    <w:rsid w:val="00272682"/>
    <w:rsid w:val="00273C22"/>
    <w:rsid w:val="002838FE"/>
    <w:rsid w:val="00295419"/>
    <w:rsid w:val="00295CF7"/>
    <w:rsid w:val="002A065B"/>
    <w:rsid w:val="002A121E"/>
    <w:rsid w:val="002A29B9"/>
    <w:rsid w:val="002A7531"/>
    <w:rsid w:val="002B186D"/>
    <w:rsid w:val="002B3C0F"/>
    <w:rsid w:val="002B6A43"/>
    <w:rsid w:val="002C0C8A"/>
    <w:rsid w:val="002C2C8B"/>
    <w:rsid w:val="002C36B9"/>
    <w:rsid w:val="002C3C7B"/>
    <w:rsid w:val="002D5DC3"/>
    <w:rsid w:val="002E21C5"/>
    <w:rsid w:val="002E2F1A"/>
    <w:rsid w:val="002F1F1A"/>
    <w:rsid w:val="002F4D95"/>
    <w:rsid w:val="002F63D9"/>
    <w:rsid w:val="00301760"/>
    <w:rsid w:val="00303DB0"/>
    <w:rsid w:val="00305A97"/>
    <w:rsid w:val="00313947"/>
    <w:rsid w:val="003256DE"/>
    <w:rsid w:val="00327F49"/>
    <w:rsid w:val="003307FA"/>
    <w:rsid w:val="00331A97"/>
    <w:rsid w:val="00333514"/>
    <w:rsid w:val="00336E44"/>
    <w:rsid w:val="0033715E"/>
    <w:rsid w:val="00344F7E"/>
    <w:rsid w:val="00366FA6"/>
    <w:rsid w:val="0037246A"/>
    <w:rsid w:val="00377392"/>
    <w:rsid w:val="00377447"/>
    <w:rsid w:val="00381BF0"/>
    <w:rsid w:val="0038366F"/>
    <w:rsid w:val="00384606"/>
    <w:rsid w:val="003853DA"/>
    <w:rsid w:val="0038673E"/>
    <w:rsid w:val="003914BE"/>
    <w:rsid w:val="00394F8D"/>
    <w:rsid w:val="00396B84"/>
    <w:rsid w:val="003A3642"/>
    <w:rsid w:val="003B6850"/>
    <w:rsid w:val="003B7B12"/>
    <w:rsid w:val="003C075F"/>
    <w:rsid w:val="003C0AFD"/>
    <w:rsid w:val="003C76D7"/>
    <w:rsid w:val="003D4A64"/>
    <w:rsid w:val="003E383A"/>
    <w:rsid w:val="003E3CE2"/>
    <w:rsid w:val="003E47F9"/>
    <w:rsid w:val="003E5609"/>
    <w:rsid w:val="003E56CC"/>
    <w:rsid w:val="003E6384"/>
    <w:rsid w:val="003F1E88"/>
    <w:rsid w:val="003F29E6"/>
    <w:rsid w:val="003F4589"/>
    <w:rsid w:val="003F5594"/>
    <w:rsid w:val="00401591"/>
    <w:rsid w:val="00401798"/>
    <w:rsid w:val="00411534"/>
    <w:rsid w:val="00411D08"/>
    <w:rsid w:val="0041208A"/>
    <w:rsid w:val="004121D1"/>
    <w:rsid w:val="00413BCE"/>
    <w:rsid w:val="0042000D"/>
    <w:rsid w:val="004246AB"/>
    <w:rsid w:val="00425FCE"/>
    <w:rsid w:val="00426F13"/>
    <w:rsid w:val="004277B1"/>
    <w:rsid w:val="004331A5"/>
    <w:rsid w:val="00433C66"/>
    <w:rsid w:val="004342EB"/>
    <w:rsid w:val="004347F2"/>
    <w:rsid w:val="00435129"/>
    <w:rsid w:val="00443894"/>
    <w:rsid w:val="00450712"/>
    <w:rsid w:val="00453493"/>
    <w:rsid w:val="00460F61"/>
    <w:rsid w:val="0046149C"/>
    <w:rsid w:val="0046470D"/>
    <w:rsid w:val="00465257"/>
    <w:rsid w:val="00465CFF"/>
    <w:rsid w:val="004703C8"/>
    <w:rsid w:val="00471E73"/>
    <w:rsid w:val="00476E6C"/>
    <w:rsid w:val="00482A83"/>
    <w:rsid w:val="004860E5"/>
    <w:rsid w:val="00492BD7"/>
    <w:rsid w:val="004932DD"/>
    <w:rsid w:val="00493EF4"/>
    <w:rsid w:val="00497AF6"/>
    <w:rsid w:val="004A5EE0"/>
    <w:rsid w:val="004B14EF"/>
    <w:rsid w:val="004B3C13"/>
    <w:rsid w:val="004B3DED"/>
    <w:rsid w:val="004C033F"/>
    <w:rsid w:val="004D135B"/>
    <w:rsid w:val="004D4719"/>
    <w:rsid w:val="004E0C36"/>
    <w:rsid w:val="004E16F5"/>
    <w:rsid w:val="004E312C"/>
    <w:rsid w:val="004E5974"/>
    <w:rsid w:val="004F0AEA"/>
    <w:rsid w:val="004F397C"/>
    <w:rsid w:val="004F658D"/>
    <w:rsid w:val="005016A5"/>
    <w:rsid w:val="005040F3"/>
    <w:rsid w:val="005078D4"/>
    <w:rsid w:val="005100C8"/>
    <w:rsid w:val="00512FC7"/>
    <w:rsid w:val="00513C83"/>
    <w:rsid w:val="0051652F"/>
    <w:rsid w:val="0052294F"/>
    <w:rsid w:val="00523AFA"/>
    <w:rsid w:val="0052627B"/>
    <w:rsid w:val="00531C88"/>
    <w:rsid w:val="00532051"/>
    <w:rsid w:val="0053287B"/>
    <w:rsid w:val="00533BFB"/>
    <w:rsid w:val="005366A0"/>
    <w:rsid w:val="00544E4B"/>
    <w:rsid w:val="0055255A"/>
    <w:rsid w:val="00555911"/>
    <w:rsid w:val="00557D43"/>
    <w:rsid w:val="005609BD"/>
    <w:rsid w:val="0056376A"/>
    <w:rsid w:val="00563834"/>
    <w:rsid w:val="005649C9"/>
    <w:rsid w:val="00567672"/>
    <w:rsid w:val="005766D3"/>
    <w:rsid w:val="005771E0"/>
    <w:rsid w:val="00577553"/>
    <w:rsid w:val="005809CB"/>
    <w:rsid w:val="005A1691"/>
    <w:rsid w:val="005A1C89"/>
    <w:rsid w:val="005A77DF"/>
    <w:rsid w:val="005B2630"/>
    <w:rsid w:val="005B2724"/>
    <w:rsid w:val="005B5DA5"/>
    <w:rsid w:val="005B7DB0"/>
    <w:rsid w:val="005C1C40"/>
    <w:rsid w:val="005C3038"/>
    <w:rsid w:val="005C5B15"/>
    <w:rsid w:val="005C5E03"/>
    <w:rsid w:val="005D2579"/>
    <w:rsid w:val="005D3955"/>
    <w:rsid w:val="005D4358"/>
    <w:rsid w:val="005D7800"/>
    <w:rsid w:val="005E00AE"/>
    <w:rsid w:val="005E68C2"/>
    <w:rsid w:val="005F0F9B"/>
    <w:rsid w:val="005F32F7"/>
    <w:rsid w:val="005F455A"/>
    <w:rsid w:val="006005B0"/>
    <w:rsid w:val="00602542"/>
    <w:rsid w:val="006064BB"/>
    <w:rsid w:val="00610610"/>
    <w:rsid w:val="00612053"/>
    <w:rsid w:val="00612112"/>
    <w:rsid w:val="00612915"/>
    <w:rsid w:val="00615831"/>
    <w:rsid w:val="00617D88"/>
    <w:rsid w:val="00623731"/>
    <w:rsid w:val="0062447C"/>
    <w:rsid w:val="006249AC"/>
    <w:rsid w:val="006263E5"/>
    <w:rsid w:val="006335AD"/>
    <w:rsid w:val="00643321"/>
    <w:rsid w:val="00646225"/>
    <w:rsid w:val="00647933"/>
    <w:rsid w:val="006522DF"/>
    <w:rsid w:val="00657DAE"/>
    <w:rsid w:val="006617C6"/>
    <w:rsid w:val="00664913"/>
    <w:rsid w:val="00674864"/>
    <w:rsid w:val="00680012"/>
    <w:rsid w:val="0068207E"/>
    <w:rsid w:val="00683DB7"/>
    <w:rsid w:val="006865B6"/>
    <w:rsid w:val="00686958"/>
    <w:rsid w:val="00686E03"/>
    <w:rsid w:val="006A63B8"/>
    <w:rsid w:val="006A6CA3"/>
    <w:rsid w:val="006B3229"/>
    <w:rsid w:val="006B6DD4"/>
    <w:rsid w:val="006C10F4"/>
    <w:rsid w:val="006C298F"/>
    <w:rsid w:val="006C333B"/>
    <w:rsid w:val="006C44A1"/>
    <w:rsid w:val="006C5B50"/>
    <w:rsid w:val="006C6587"/>
    <w:rsid w:val="006D18B3"/>
    <w:rsid w:val="006D239E"/>
    <w:rsid w:val="006D35B1"/>
    <w:rsid w:val="006F025F"/>
    <w:rsid w:val="006F77E1"/>
    <w:rsid w:val="007023D1"/>
    <w:rsid w:val="00705F93"/>
    <w:rsid w:val="007076FF"/>
    <w:rsid w:val="00710B6C"/>
    <w:rsid w:val="0071257C"/>
    <w:rsid w:val="0071477C"/>
    <w:rsid w:val="00721E6E"/>
    <w:rsid w:val="00725E66"/>
    <w:rsid w:val="007427F0"/>
    <w:rsid w:val="00746D53"/>
    <w:rsid w:val="00752279"/>
    <w:rsid w:val="007525AA"/>
    <w:rsid w:val="00753954"/>
    <w:rsid w:val="007555EF"/>
    <w:rsid w:val="00755E08"/>
    <w:rsid w:val="00756F8B"/>
    <w:rsid w:val="0076034D"/>
    <w:rsid w:val="00765672"/>
    <w:rsid w:val="00765708"/>
    <w:rsid w:val="00772E0D"/>
    <w:rsid w:val="00777C4F"/>
    <w:rsid w:val="00781544"/>
    <w:rsid w:val="007834C8"/>
    <w:rsid w:val="00784F0F"/>
    <w:rsid w:val="00786DFC"/>
    <w:rsid w:val="00791CAB"/>
    <w:rsid w:val="00795E47"/>
    <w:rsid w:val="007A22B0"/>
    <w:rsid w:val="007A508C"/>
    <w:rsid w:val="007A73CD"/>
    <w:rsid w:val="007B4E45"/>
    <w:rsid w:val="007B4E47"/>
    <w:rsid w:val="007B75C1"/>
    <w:rsid w:val="007C5083"/>
    <w:rsid w:val="007C557D"/>
    <w:rsid w:val="007C70E8"/>
    <w:rsid w:val="007D377A"/>
    <w:rsid w:val="007E5DE9"/>
    <w:rsid w:val="007E6821"/>
    <w:rsid w:val="007E684B"/>
    <w:rsid w:val="007F1AC7"/>
    <w:rsid w:val="007F2E9C"/>
    <w:rsid w:val="007F6804"/>
    <w:rsid w:val="007F6F59"/>
    <w:rsid w:val="00801C58"/>
    <w:rsid w:val="008036E5"/>
    <w:rsid w:val="008064B5"/>
    <w:rsid w:val="00815C14"/>
    <w:rsid w:val="00820FEA"/>
    <w:rsid w:val="00821D62"/>
    <w:rsid w:val="008230ED"/>
    <w:rsid w:val="00826768"/>
    <w:rsid w:val="00833788"/>
    <w:rsid w:val="00834D88"/>
    <w:rsid w:val="008356D8"/>
    <w:rsid w:val="008379A2"/>
    <w:rsid w:val="0084744D"/>
    <w:rsid w:val="008476E1"/>
    <w:rsid w:val="00851573"/>
    <w:rsid w:val="008556BB"/>
    <w:rsid w:val="008616C8"/>
    <w:rsid w:val="00862859"/>
    <w:rsid w:val="00873F84"/>
    <w:rsid w:val="0087561C"/>
    <w:rsid w:val="008759DD"/>
    <w:rsid w:val="008960B0"/>
    <w:rsid w:val="008A047B"/>
    <w:rsid w:val="008A5851"/>
    <w:rsid w:val="008A59CD"/>
    <w:rsid w:val="008B01AF"/>
    <w:rsid w:val="008B0BC1"/>
    <w:rsid w:val="008B2AB0"/>
    <w:rsid w:val="008B30A4"/>
    <w:rsid w:val="008B43AE"/>
    <w:rsid w:val="008C048E"/>
    <w:rsid w:val="008C17A9"/>
    <w:rsid w:val="008C4ED1"/>
    <w:rsid w:val="008C6B3F"/>
    <w:rsid w:val="008D23A1"/>
    <w:rsid w:val="008D2829"/>
    <w:rsid w:val="008D46F2"/>
    <w:rsid w:val="008D6564"/>
    <w:rsid w:val="008F04F1"/>
    <w:rsid w:val="008F2A98"/>
    <w:rsid w:val="008F74AA"/>
    <w:rsid w:val="009012A4"/>
    <w:rsid w:val="00917026"/>
    <w:rsid w:val="0092180D"/>
    <w:rsid w:val="00925A1D"/>
    <w:rsid w:val="00930D0E"/>
    <w:rsid w:val="00932860"/>
    <w:rsid w:val="00936CA6"/>
    <w:rsid w:val="009371AC"/>
    <w:rsid w:val="00943365"/>
    <w:rsid w:val="0094479F"/>
    <w:rsid w:val="009456AD"/>
    <w:rsid w:val="00947679"/>
    <w:rsid w:val="009548A8"/>
    <w:rsid w:val="00961C92"/>
    <w:rsid w:val="009625EB"/>
    <w:rsid w:val="009669A3"/>
    <w:rsid w:val="00974C93"/>
    <w:rsid w:val="00975CE4"/>
    <w:rsid w:val="009776C6"/>
    <w:rsid w:val="009974B9"/>
    <w:rsid w:val="00997FF7"/>
    <w:rsid w:val="009A1814"/>
    <w:rsid w:val="009A65E1"/>
    <w:rsid w:val="009A6825"/>
    <w:rsid w:val="009B1C9C"/>
    <w:rsid w:val="009C4CF2"/>
    <w:rsid w:val="009D04BE"/>
    <w:rsid w:val="009D52D5"/>
    <w:rsid w:val="009D6811"/>
    <w:rsid w:val="009D73C1"/>
    <w:rsid w:val="009D7A13"/>
    <w:rsid w:val="009E178C"/>
    <w:rsid w:val="009E54C9"/>
    <w:rsid w:val="009E6AC7"/>
    <w:rsid w:val="009F2161"/>
    <w:rsid w:val="009F6585"/>
    <w:rsid w:val="00A02B26"/>
    <w:rsid w:val="00A02F41"/>
    <w:rsid w:val="00A0359B"/>
    <w:rsid w:val="00A06B12"/>
    <w:rsid w:val="00A13BDB"/>
    <w:rsid w:val="00A158D9"/>
    <w:rsid w:val="00A16017"/>
    <w:rsid w:val="00A21A75"/>
    <w:rsid w:val="00A23D6B"/>
    <w:rsid w:val="00A335B9"/>
    <w:rsid w:val="00A43569"/>
    <w:rsid w:val="00A4726E"/>
    <w:rsid w:val="00A563B9"/>
    <w:rsid w:val="00A607DE"/>
    <w:rsid w:val="00A6192B"/>
    <w:rsid w:val="00A6217A"/>
    <w:rsid w:val="00A651EF"/>
    <w:rsid w:val="00A92896"/>
    <w:rsid w:val="00A93E52"/>
    <w:rsid w:val="00A95C8B"/>
    <w:rsid w:val="00A960AC"/>
    <w:rsid w:val="00A96729"/>
    <w:rsid w:val="00A9765D"/>
    <w:rsid w:val="00AA0422"/>
    <w:rsid w:val="00AA1407"/>
    <w:rsid w:val="00AA754F"/>
    <w:rsid w:val="00AB4075"/>
    <w:rsid w:val="00AB5C1F"/>
    <w:rsid w:val="00AB7B1A"/>
    <w:rsid w:val="00AC070B"/>
    <w:rsid w:val="00AC220C"/>
    <w:rsid w:val="00AC500B"/>
    <w:rsid w:val="00AD1BBE"/>
    <w:rsid w:val="00AD3AA6"/>
    <w:rsid w:val="00AD4AE4"/>
    <w:rsid w:val="00AD4D5D"/>
    <w:rsid w:val="00AD54AF"/>
    <w:rsid w:val="00AD6BD3"/>
    <w:rsid w:val="00AD7720"/>
    <w:rsid w:val="00AE02DC"/>
    <w:rsid w:val="00AE3713"/>
    <w:rsid w:val="00AE3A8D"/>
    <w:rsid w:val="00AF0CC3"/>
    <w:rsid w:val="00AF2C47"/>
    <w:rsid w:val="00AF50E4"/>
    <w:rsid w:val="00B114D1"/>
    <w:rsid w:val="00B11FC9"/>
    <w:rsid w:val="00B14F58"/>
    <w:rsid w:val="00B15732"/>
    <w:rsid w:val="00B15DF9"/>
    <w:rsid w:val="00B24C9A"/>
    <w:rsid w:val="00B419C1"/>
    <w:rsid w:val="00B46927"/>
    <w:rsid w:val="00B50121"/>
    <w:rsid w:val="00B50324"/>
    <w:rsid w:val="00B52270"/>
    <w:rsid w:val="00B53723"/>
    <w:rsid w:val="00B53CAE"/>
    <w:rsid w:val="00B62DC7"/>
    <w:rsid w:val="00B65705"/>
    <w:rsid w:val="00B67DCB"/>
    <w:rsid w:val="00B766FF"/>
    <w:rsid w:val="00B947EB"/>
    <w:rsid w:val="00B977D2"/>
    <w:rsid w:val="00BA4268"/>
    <w:rsid w:val="00BB51A6"/>
    <w:rsid w:val="00BC02E0"/>
    <w:rsid w:val="00BC5CCB"/>
    <w:rsid w:val="00BC6901"/>
    <w:rsid w:val="00BC6D5A"/>
    <w:rsid w:val="00BD4B26"/>
    <w:rsid w:val="00BD72F8"/>
    <w:rsid w:val="00BE1A11"/>
    <w:rsid w:val="00BE2092"/>
    <w:rsid w:val="00BE4BDD"/>
    <w:rsid w:val="00BE5EF1"/>
    <w:rsid w:val="00BF3B3E"/>
    <w:rsid w:val="00BF3E05"/>
    <w:rsid w:val="00C01F69"/>
    <w:rsid w:val="00C05CE1"/>
    <w:rsid w:val="00C077C5"/>
    <w:rsid w:val="00C11874"/>
    <w:rsid w:val="00C127AF"/>
    <w:rsid w:val="00C17E56"/>
    <w:rsid w:val="00C22783"/>
    <w:rsid w:val="00C3174E"/>
    <w:rsid w:val="00C36C99"/>
    <w:rsid w:val="00C414CE"/>
    <w:rsid w:val="00C43E24"/>
    <w:rsid w:val="00C47C06"/>
    <w:rsid w:val="00C47D5E"/>
    <w:rsid w:val="00C47FFD"/>
    <w:rsid w:val="00C50C6B"/>
    <w:rsid w:val="00C52C7D"/>
    <w:rsid w:val="00C560B9"/>
    <w:rsid w:val="00C56A72"/>
    <w:rsid w:val="00C60A3D"/>
    <w:rsid w:val="00C66F80"/>
    <w:rsid w:val="00C67683"/>
    <w:rsid w:val="00C7161F"/>
    <w:rsid w:val="00C77FC2"/>
    <w:rsid w:val="00C82C7A"/>
    <w:rsid w:val="00C9642C"/>
    <w:rsid w:val="00CA5754"/>
    <w:rsid w:val="00CB0D2B"/>
    <w:rsid w:val="00CB2DD6"/>
    <w:rsid w:val="00CB5C7F"/>
    <w:rsid w:val="00CB741F"/>
    <w:rsid w:val="00CC0576"/>
    <w:rsid w:val="00CC33B6"/>
    <w:rsid w:val="00CC4D4A"/>
    <w:rsid w:val="00CC50FF"/>
    <w:rsid w:val="00CD1E97"/>
    <w:rsid w:val="00CD464D"/>
    <w:rsid w:val="00CD51F0"/>
    <w:rsid w:val="00CE5554"/>
    <w:rsid w:val="00CF5AE9"/>
    <w:rsid w:val="00CF5EC7"/>
    <w:rsid w:val="00D01BC5"/>
    <w:rsid w:val="00D03B3E"/>
    <w:rsid w:val="00D117CA"/>
    <w:rsid w:val="00D122DE"/>
    <w:rsid w:val="00D14608"/>
    <w:rsid w:val="00D14A33"/>
    <w:rsid w:val="00D158DA"/>
    <w:rsid w:val="00D16C26"/>
    <w:rsid w:val="00D212B6"/>
    <w:rsid w:val="00D22B3A"/>
    <w:rsid w:val="00D25640"/>
    <w:rsid w:val="00D37FA2"/>
    <w:rsid w:val="00D53719"/>
    <w:rsid w:val="00D625BE"/>
    <w:rsid w:val="00D67588"/>
    <w:rsid w:val="00D7285F"/>
    <w:rsid w:val="00D738CB"/>
    <w:rsid w:val="00D84790"/>
    <w:rsid w:val="00D91F06"/>
    <w:rsid w:val="00D93F5F"/>
    <w:rsid w:val="00D9531C"/>
    <w:rsid w:val="00D9627D"/>
    <w:rsid w:val="00DA1BC2"/>
    <w:rsid w:val="00DB3F0D"/>
    <w:rsid w:val="00DB4457"/>
    <w:rsid w:val="00DB4881"/>
    <w:rsid w:val="00DB568B"/>
    <w:rsid w:val="00DB6214"/>
    <w:rsid w:val="00DB65DC"/>
    <w:rsid w:val="00DC54B7"/>
    <w:rsid w:val="00DC7701"/>
    <w:rsid w:val="00DD0755"/>
    <w:rsid w:val="00DD0A51"/>
    <w:rsid w:val="00DD7875"/>
    <w:rsid w:val="00DE0BF6"/>
    <w:rsid w:val="00DE2FE2"/>
    <w:rsid w:val="00DE3205"/>
    <w:rsid w:val="00DE5C47"/>
    <w:rsid w:val="00DF1966"/>
    <w:rsid w:val="00DF4E43"/>
    <w:rsid w:val="00E06BF2"/>
    <w:rsid w:val="00E1588A"/>
    <w:rsid w:val="00E164B7"/>
    <w:rsid w:val="00E177AD"/>
    <w:rsid w:val="00E17AFF"/>
    <w:rsid w:val="00E24C9C"/>
    <w:rsid w:val="00E270D4"/>
    <w:rsid w:val="00E33C5D"/>
    <w:rsid w:val="00E3491E"/>
    <w:rsid w:val="00E35EAD"/>
    <w:rsid w:val="00E35F54"/>
    <w:rsid w:val="00E412F1"/>
    <w:rsid w:val="00E42A35"/>
    <w:rsid w:val="00E4385E"/>
    <w:rsid w:val="00E52C7F"/>
    <w:rsid w:val="00E574B8"/>
    <w:rsid w:val="00E647AB"/>
    <w:rsid w:val="00E64C7A"/>
    <w:rsid w:val="00E650D8"/>
    <w:rsid w:val="00E67A97"/>
    <w:rsid w:val="00E70240"/>
    <w:rsid w:val="00E70BDE"/>
    <w:rsid w:val="00E7228D"/>
    <w:rsid w:val="00E81C2D"/>
    <w:rsid w:val="00E857BD"/>
    <w:rsid w:val="00E9072D"/>
    <w:rsid w:val="00E965E5"/>
    <w:rsid w:val="00EA6A35"/>
    <w:rsid w:val="00EB7773"/>
    <w:rsid w:val="00EC2756"/>
    <w:rsid w:val="00EC56BD"/>
    <w:rsid w:val="00EC7C6F"/>
    <w:rsid w:val="00ED2777"/>
    <w:rsid w:val="00ED3FFF"/>
    <w:rsid w:val="00EE0D18"/>
    <w:rsid w:val="00EE2BAC"/>
    <w:rsid w:val="00EE3290"/>
    <w:rsid w:val="00EE5B45"/>
    <w:rsid w:val="00EE6693"/>
    <w:rsid w:val="00EF27F8"/>
    <w:rsid w:val="00EF328B"/>
    <w:rsid w:val="00EF5828"/>
    <w:rsid w:val="00EF776A"/>
    <w:rsid w:val="00F00B81"/>
    <w:rsid w:val="00F03419"/>
    <w:rsid w:val="00F04C5F"/>
    <w:rsid w:val="00F1010B"/>
    <w:rsid w:val="00F13456"/>
    <w:rsid w:val="00F13ACB"/>
    <w:rsid w:val="00F14C9C"/>
    <w:rsid w:val="00F14D60"/>
    <w:rsid w:val="00F17D0D"/>
    <w:rsid w:val="00F368EC"/>
    <w:rsid w:val="00F528E4"/>
    <w:rsid w:val="00F5656D"/>
    <w:rsid w:val="00F61301"/>
    <w:rsid w:val="00F64A9D"/>
    <w:rsid w:val="00F65265"/>
    <w:rsid w:val="00F66A6F"/>
    <w:rsid w:val="00F735CA"/>
    <w:rsid w:val="00F765A8"/>
    <w:rsid w:val="00F774B1"/>
    <w:rsid w:val="00F779E4"/>
    <w:rsid w:val="00F77E12"/>
    <w:rsid w:val="00F843A3"/>
    <w:rsid w:val="00F84DA6"/>
    <w:rsid w:val="00F9018F"/>
    <w:rsid w:val="00F97672"/>
    <w:rsid w:val="00FA1CC7"/>
    <w:rsid w:val="00FA4339"/>
    <w:rsid w:val="00FA5085"/>
    <w:rsid w:val="00FA7768"/>
    <w:rsid w:val="00FA7E68"/>
    <w:rsid w:val="00FB1CD7"/>
    <w:rsid w:val="00FB338A"/>
    <w:rsid w:val="00FB586C"/>
    <w:rsid w:val="00FB6469"/>
    <w:rsid w:val="00FC7C9A"/>
    <w:rsid w:val="00FD09C1"/>
    <w:rsid w:val="00FD7A7D"/>
    <w:rsid w:val="00FD7E1D"/>
    <w:rsid w:val="00FE4A85"/>
    <w:rsid w:val="00FF055A"/>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98941C"/>
  <w15:chartTrackingRefBased/>
  <w15:docId w15:val="{B62FF54F-DB2F-4719-8337-AA198581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295CF7"/>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18778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Default">
    <w:name w:val="Default"/>
    <w:rsid w:val="00C47D5E"/>
    <w:pPr>
      <w:autoSpaceDE w:val="0"/>
      <w:autoSpaceDN w:val="0"/>
      <w:adjustRightInd w:val="0"/>
      <w:spacing w:after="0" w:line="240" w:lineRule="auto"/>
    </w:pPr>
    <w:rPr>
      <w:rFonts w:ascii="Calibri" w:hAnsi="Calibri" w:cs="Calibri"/>
      <w:color w:val="000000"/>
      <w:sz w:val="24"/>
      <w:szCs w:val="24"/>
    </w:rPr>
  </w:style>
  <w:style w:type="paragraph" w:customStyle="1" w:styleId="yzq4-text">
    <w:name w:val="yzq4-text"/>
    <w:basedOn w:val="Normal"/>
    <w:rsid w:val="00C47D5E"/>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tulo4Car">
    <w:name w:val="Título 4 Car"/>
    <w:basedOn w:val="Fuentedeprrafopredeter"/>
    <w:link w:val="Ttulo4"/>
    <w:uiPriority w:val="9"/>
    <w:semiHidden/>
    <w:rsid w:val="00295CF7"/>
    <w:rPr>
      <w:rFonts w:asciiTheme="majorHAnsi" w:eastAsiaTheme="majorEastAsia" w:hAnsiTheme="majorHAnsi" w:cstheme="majorBidi"/>
      <w:i/>
      <w:iCs/>
      <w:color w:val="2E74B5" w:themeColor="accent1" w:themeShade="BF"/>
    </w:rPr>
  </w:style>
  <w:style w:type="character" w:styleId="Hipervnculovisitado">
    <w:name w:val="FollowedHyperlink"/>
    <w:basedOn w:val="Fuentedeprrafopredeter"/>
    <w:uiPriority w:val="99"/>
    <w:semiHidden/>
    <w:unhideWhenUsed/>
    <w:rsid w:val="00155C4E"/>
    <w:rPr>
      <w:color w:val="954F72" w:themeColor="followedHyperlink"/>
      <w:u w:val="single"/>
    </w:rPr>
  </w:style>
  <w:style w:type="character" w:customStyle="1" w:styleId="Ttulo6Car">
    <w:name w:val="Título 6 Car"/>
    <w:basedOn w:val="Fuentedeprrafopredeter"/>
    <w:link w:val="Ttulo6"/>
    <w:uiPriority w:val="9"/>
    <w:semiHidden/>
    <w:rsid w:val="0018778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801C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26043">
      <w:bodyDiv w:val="1"/>
      <w:marLeft w:val="0"/>
      <w:marRight w:val="0"/>
      <w:marTop w:val="0"/>
      <w:marBottom w:val="0"/>
      <w:divBdr>
        <w:top w:val="none" w:sz="0" w:space="0" w:color="auto"/>
        <w:left w:val="none" w:sz="0" w:space="0" w:color="auto"/>
        <w:bottom w:val="none" w:sz="0" w:space="0" w:color="auto"/>
        <w:right w:val="none" w:sz="0" w:space="0" w:color="auto"/>
      </w:divBdr>
    </w:div>
    <w:div w:id="98373100">
      <w:bodyDiv w:val="1"/>
      <w:marLeft w:val="0"/>
      <w:marRight w:val="0"/>
      <w:marTop w:val="0"/>
      <w:marBottom w:val="0"/>
      <w:divBdr>
        <w:top w:val="none" w:sz="0" w:space="0" w:color="auto"/>
        <w:left w:val="none" w:sz="0" w:space="0" w:color="auto"/>
        <w:bottom w:val="none" w:sz="0" w:space="0" w:color="auto"/>
        <w:right w:val="none" w:sz="0" w:space="0" w:color="auto"/>
      </w:divBdr>
    </w:div>
    <w:div w:id="152649897">
      <w:bodyDiv w:val="1"/>
      <w:marLeft w:val="0"/>
      <w:marRight w:val="0"/>
      <w:marTop w:val="0"/>
      <w:marBottom w:val="0"/>
      <w:divBdr>
        <w:top w:val="none" w:sz="0" w:space="0" w:color="auto"/>
        <w:left w:val="none" w:sz="0" w:space="0" w:color="auto"/>
        <w:bottom w:val="none" w:sz="0" w:space="0" w:color="auto"/>
        <w:right w:val="none" w:sz="0" w:space="0" w:color="auto"/>
      </w:divBdr>
    </w:div>
    <w:div w:id="171192341">
      <w:bodyDiv w:val="1"/>
      <w:marLeft w:val="0"/>
      <w:marRight w:val="0"/>
      <w:marTop w:val="0"/>
      <w:marBottom w:val="0"/>
      <w:divBdr>
        <w:top w:val="none" w:sz="0" w:space="0" w:color="auto"/>
        <w:left w:val="none" w:sz="0" w:space="0" w:color="auto"/>
        <w:bottom w:val="none" w:sz="0" w:space="0" w:color="auto"/>
        <w:right w:val="none" w:sz="0" w:space="0" w:color="auto"/>
      </w:divBdr>
    </w:div>
    <w:div w:id="196742581">
      <w:bodyDiv w:val="1"/>
      <w:marLeft w:val="0"/>
      <w:marRight w:val="0"/>
      <w:marTop w:val="0"/>
      <w:marBottom w:val="0"/>
      <w:divBdr>
        <w:top w:val="none" w:sz="0" w:space="0" w:color="auto"/>
        <w:left w:val="none" w:sz="0" w:space="0" w:color="auto"/>
        <w:bottom w:val="none" w:sz="0" w:space="0" w:color="auto"/>
        <w:right w:val="none" w:sz="0" w:space="0" w:color="auto"/>
      </w:divBdr>
    </w:div>
    <w:div w:id="229539308">
      <w:bodyDiv w:val="1"/>
      <w:marLeft w:val="0"/>
      <w:marRight w:val="0"/>
      <w:marTop w:val="0"/>
      <w:marBottom w:val="0"/>
      <w:divBdr>
        <w:top w:val="none" w:sz="0" w:space="0" w:color="auto"/>
        <w:left w:val="none" w:sz="0" w:space="0" w:color="auto"/>
        <w:bottom w:val="none" w:sz="0" w:space="0" w:color="auto"/>
        <w:right w:val="none" w:sz="0" w:space="0" w:color="auto"/>
      </w:divBdr>
    </w:div>
    <w:div w:id="401952488">
      <w:bodyDiv w:val="1"/>
      <w:marLeft w:val="0"/>
      <w:marRight w:val="0"/>
      <w:marTop w:val="0"/>
      <w:marBottom w:val="0"/>
      <w:divBdr>
        <w:top w:val="none" w:sz="0" w:space="0" w:color="auto"/>
        <w:left w:val="none" w:sz="0" w:space="0" w:color="auto"/>
        <w:bottom w:val="none" w:sz="0" w:space="0" w:color="auto"/>
        <w:right w:val="none" w:sz="0" w:space="0" w:color="auto"/>
      </w:divBdr>
    </w:div>
    <w:div w:id="475075438">
      <w:bodyDiv w:val="1"/>
      <w:marLeft w:val="0"/>
      <w:marRight w:val="0"/>
      <w:marTop w:val="0"/>
      <w:marBottom w:val="0"/>
      <w:divBdr>
        <w:top w:val="none" w:sz="0" w:space="0" w:color="auto"/>
        <w:left w:val="none" w:sz="0" w:space="0" w:color="auto"/>
        <w:bottom w:val="none" w:sz="0" w:space="0" w:color="auto"/>
        <w:right w:val="none" w:sz="0" w:space="0" w:color="auto"/>
      </w:divBdr>
    </w:div>
    <w:div w:id="488257106">
      <w:bodyDiv w:val="1"/>
      <w:marLeft w:val="0"/>
      <w:marRight w:val="0"/>
      <w:marTop w:val="0"/>
      <w:marBottom w:val="0"/>
      <w:divBdr>
        <w:top w:val="none" w:sz="0" w:space="0" w:color="auto"/>
        <w:left w:val="none" w:sz="0" w:space="0" w:color="auto"/>
        <w:bottom w:val="none" w:sz="0" w:space="0" w:color="auto"/>
        <w:right w:val="none" w:sz="0" w:space="0" w:color="auto"/>
      </w:divBdr>
    </w:div>
    <w:div w:id="499467570">
      <w:bodyDiv w:val="1"/>
      <w:marLeft w:val="0"/>
      <w:marRight w:val="0"/>
      <w:marTop w:val="0"/>
      <w:marBottom w:val="0"/>
      <w:divBdr>
        <w:top w:val="none" w:sz="0" w:space="0" w:color="auto"/>
        <w:left w:val="none" w:sz="0" w:space="0" w:color="auto"/>
        <w:bottom w:val="none" w:sz="0" w:space="0" w:color="auto"/>
        <w:right w:val="none" w:sz="0" w:space="0" w:color="auto"/>
      </w:divBdr>
    </w:div>
    <w:div w:id="531306556">
      <w:bodyDiv w:val="1"/>
      <w:marLeft w:val="0"/>
      <w:marRight w:val="0"/>
      <w:marTop w:val="0"/>
      <w:marBottom w:val="0"/>
      <w:divBdr>
        <w:top w:val="none" w:sz="0" w:space="0" w:color="auto"/>
        <w:left w:val="none" w:sz="0" w:space="0" w:color="auto"/>
        <w:bottom w:val="none" w:sz="0" w:space="0" w:color="auto"/>
        <w:right w:val="none" w:sz="0" w:space="0" w:color="auto"/>
      </w:divBdr>
    </w:div>
    <w:div w:id="537353558">
      <w:bodyDiv w:val="1"/>
      <w:marLeft w:val="0"/>
      <w:marRight w:val="0"/>
      <w:marTop w:val="0"/>
      <w:marBottom w:val="0"/>
      <w:divBdr>
        <w:top w:val="none" w:sz="0" w:space="0" w:color="auto"/>
        <w:left w:val="none" w:sz="0" w:space="0" w:color="auto"/>
        <w:bottom w:val="none" w:sz="0" w:space="0" w:color="auto"/>
        <w:right w:val="none" w:sz="0" w:space="0" w:color="auto"/>
      </w:divBdr>
    </w:div>
    <w:div w:id="622733764">
      <w:bodyDiv w:val="1"/>
      <w:marLeft w:val="0"/>
      <w:marRight w:val="0"/>
      <w:marTop w:val="0"/>
      <w:marBottom w:val="0"/>
      <w:divBdr>
        <w:top w:val="none" w:sz="0" w:space="0" w:color="auto"/>
        <w:left w:val="none" w:sz="0" w:space="0" w:color="auto"/>
        <w:bottom w:val="none" w:sz="0" w:space="0" w:color="auto"/>
        <w:right w:val="none" w:sz="0" w:space="0" w:color="auto"/>
      </w:divBdr>
    </w:div>
    <w:div w:id="739868296">
      <w:bodyDiv w:val="1"/>
      <w:marLeft w:val="0"/>
      <w:marRight w:val="0"/>
      <w:marTop w:val="0"/>
      <w:marBottom w:val="0"/>
      <w:divBdr>
        <w:top w:val="none" w:sz="0" w:space="0" w:color="auto"/>
        <w:left w:val="none" w:sz="0" w:space="0" w:color="auto"/>
        <w:bottom w:val="none" w:sz="0" w:space="0" w:color="auto"/>
        <w:right w:val="none" w:sz="0" w:space="0" w:color="auto"/>
      </w:divBdr>
    </w:div>
    <w:div w:id="747770400">
      <w:bodyDiv w:val="1"/>
      <w:marLeft w:val="0"/>
      <w:marRight w:val="0"/>
      <w:marTop w:val="0"/>
      <w:marBottom w:val="0"/>
      <w:divBdr>
        <w:top w:val="none" w:sz="0" w:space="0" w:color="auto"/>
        <w:left w:val="none" w:sz="0" w:space="0" w:color="auto"/>
        <w:bottom w:val="none" w:sz="0" w:space="0" w:color="auto"/>
        <w:right w:val="none" w:sz="0" w:space="0" w:color="auto"/>
      </w:divBdr>
    </w:div>
    <w:div w:id="796339330">
      <w:bodyDiv w:val="1"/>
      <w:marLeft w:val="0"/>
      <w:marRight w:val="0"/>
      <w:marTop w:val="0"/>
      <w:marBottom w:val="0"/>
      <w:divBdr>
        <w:top w:val="none" w:sz="0" w:space="0" w:color="auto"/>
        <w:left w:val="none" w:sz="0" w:space="0" w:color="auto"/>
        <w:bottom w:val="none" w:sz="0" w:space="0" w:color="auto"/>
        <w:right w:val="none" w:sz="0" w:space="0" w:color="auto"/>
      </w:divBdr>
    </w:div>
    <w:div w:id="827939861">
      <w:bodyDiv w:val="1"/>
      <w:marLeft w:val="0"/>
      <w:marRight w:val="0"/>
      <w:marTop w:val="0"/>
      <w:marBottom w:val="0"/>
      <w:divBdr>
        <w:top w:val="none" w:sz="0" w:space="0" w:color="auto"/>
        <w:left w:val="none" w:sz="0" w:space="0" w:color="auto"/>
        <w:bottom w:val="none" w:sz="0" w:space="0" w:color="auto"/>
        <w:right w:val="none" w:sz="0" w:space="0" w:color="auto"/>
      </w:divBdr>
    </w:div>
    <w:div w:id="87662526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4408607">
      <w:bodyDiv w:val="1"/>
      <w:marLeft w:val="0"/>
      <w:marRight w:val="0"/>
      <w:marTop w:val="0"/>
      <w:marBottom w:val="0"/>
      <w:divBdr>
        <w:top w:val="none" w:sz="0" w:space="0" w:color="auto"/>
        <w:left w:val="none" w:sz="0" w:space="0" w:color="auto"/>
        <w:bottom w:val="none" w:sz="0" w:space="0" w:color="auto"/>
        <w:right w:val="none" w:sz="0" w:space="0" w:color="auto"/>
      </w:divBdr>
    </w:div>
    <w:div w:id="1030647637">
      <w:bodyDiv w:val="1"/>
      <w:marLeft w:val="0"/>
      <w:marRight w:val="0"/>
      <w:marTop w:val="0"/>
      <w:marBottom w:val="0"/>
      <w:divBdr>
        <w:top w:val="none" w:sz="0" w:space="0" w:color="auto"/>
        <w:left w:val="none" w:sz="0" w:space="0" w:color="auto"/>
        <w:bottom w:val="none" w:sz="0" w:space="0" w:color="auto"/>
        <w:right w:val="none" w:sz="0" w:space="0" w:color="auto"/>
      </w:divBdr>
    </w:div>
    <w:div w:id="1056203778">
      <w:bodyDiv w:val="1"/>
      <w:marLeft w:val="0"/>
      <w:marRight w:val="0"/>
      <w:marTop w:val="0"/>
      <w:marBottom w:val="0"/>
      <w:divBdr>
        <w:top w:val="none" w:sz="0" w:space="0" w:color="auto"/>
        <w:left w:val="none" w:sz="0" w:space="0" w:color="auto"/>
        <w:bottom w:val="none" w:sz="0" w:space="0" w:color="auto"/>
        <w:right w:val="none" w:sz="0" w:space="0" w:color="auto"/>
      </w:divBdr>
    </w:div>
    <w:div w:id="1056586263">
      <w:bodyDiv w:val="1"/>
      <w:marLeft w:val="0"/>
      <w:marRight w:val="0"/>
      <w:marTop w:val="0"/>
      <w:marBottom w:val="0"/>
      <w:divBdr>
        <w:top w:val="none" w:sz="0" w:space="0" w:color="auto"/>
        <w:left w:val="none" w:sz="0" w:space="0" w:color="auto"/>
        <w:bottom w:val="none" w:sz="0" w:space="0" w:color="auto"/>
        <w:right w:val="none" w:sz="0" w:space="0" w:color="auto"/>
      </w:divBdr>
    </w:div>
    <w:div w:id="1076324811">
      <w:bodyDiv w:val="1"/>
      <w:marLeft w:val="0"/>
      <w:marRight w:val="0"/>
      <w:marTop w:val="0"/>
      <w:marBottom w:val="0"/>
      <w:divBdr>
        <w:top w:val="none" w:sz="0" w:space="0" w:color="auto"/>
        <w:left w:val="none" w:sz="0" w:space="0" w:color="auto"/>
        <w:bottom w:val="none" w:sz="0" w:space="0" w:color="auto"/>
        <w:right w:val="none" w:sz="0" w:space="0" w:color="auto"/>
      </w:divBdr>
    </w:div>
    <w:div w:id="1091000523">
      <w:bodyDiv w:val="1"/>
      <w:marLeft w:val="0"/>
      <w:marRight w:val="0"/>
      <w:marTop w:val="0"/>
      <w:marBottom w:val="0"/>
      <w:divBdr>
        <w:top w:val="none" w:sz="0" w:space="0" w:color="auto"/>
        <w:left w:val="none" w:sz="0" w:space="0" w:color="auto"/>
        <w:bottom w:val="none" w:sz="0" w:space="0" w:color="auto"/>
        <w:right w:val="none" w:sz="0" w:space="0" w:color="auto"/>
      </w:divBdr>
    </w:div>
    <w:div w:id="1202862360">
      <w:bodyDiv w:val="1"/>
      <w:marLeft w:val="0"/>
      <w:marRight w:val="0"/>
      <w:marTop w:val="0"/>
      <w:marBottom w:val="0"/>
      <w:divBdr>
        <w:top w:val="none" w:sz="0" w:space="0" w:color="auto"/>
        <w:left w:val="none" w:sz="0" w:space="0" w:color="auto"/>
        <w:bottom w:val="none" w:sz="0" w:space="0" w:color="auto"/>
        <w:right w:val="none" w:sz="0" w:space="0" w:color="auto"/>
      </w:divBdr>
    </w:div>
    <w:div w:id="1217625706">
      <w:bodyDiv w:val="1"/>
      <w:marLeft w:val="0"/>
      <w:marRight w:val="0"/>
      <w:marTop w:val="0"/>
      <w:marBottom w:val="0"/>
      <w:divBdr>
        <w:top w:val="none" w:sz="0" w:space="0" w:color="auto"/>
        <w:left w:val="none" w:sz="0" w:space="0" w:color="auto"/>
        <w:bottom w:val="none" w:sz="0" w:space="0" w:color="auto"/>
        <w:right w:val="none" w:sz="0" w:space="0" w:color="auto"/>
      </w:divBdr>
    </w:div>
    <w:div w:id="1224759892">
      <w:bodyDiv w:val="1"/>
      <w:marLeft w:val="0"/>
      <w:marRight w:val="0"/>
      <w:marTop w:val="0"/>
      <w:marBottom w:val="0"/>
      <w:divBdr>
        <w:top w:val="none" w:sz="0" w:space="0" w:color="auto"/>
        <w:left w:val="none" w:sz="0" w:space="0" w:color="auto"/>
        <w:bottom w:val="none" w:sz="0" w:space="0" w:color="auto"/>
        <w:right w:val="none" w:sz="0" w:space="0" w:color="auto"/>
      </w:divBdr>
    </w:div>
    <w:div w:id="1296838154">
      <w:bodyDiv w:val="1"/>
      <w:marLeft w:val="0"/>
      <w:marRight w:val="0"/>
      <w:marTop w:val="0"/>
      <w:marBottom w:val="0"/>
      <w:divBdr>
        <w:top w:val="none" w:sz="0" w:space="0" w:color="auto"/>
        <w:left w:val="none" w:sz="0" w:space="0" w:color="auto"/>
        <w:bottom w:val="none" w:sz="0" w:space="0" w:color="auto"/>
        <w:right w:val="none" w:sz="0" w:space="0" w:color="auto"/>
      </w:divBdr>
    </w:div>
    <w:div w:id="1309284948">
      <w:bodyDiv w:val="1"/>
      <w:marLeft w:val="0"/>
      <w:marRight w:val="0"/>
      <w:marTop w:val="0"/>
      <w:marBottom w:val="0"/>
      <w:divBdr>
        <w:top w:val="none" w:sz="0" w:space="0" w:color="auto"/>
        <w:left w:val="none" w:sz="0" w:space="0" w:color="auto"/>
        <w:bottom w:val="none" w:sz="0" w:space="0" w:color="auto"/>
        <w:right w:val="none" w:sz="0" w:space="0" w:color="auto"/>
      </w:divBdr>
      <w:divsChild>
        <w:div w:id="541670680">
          <w:marLeft w:val="0"/>
          <w:marRight w:val="0"/>
          <w:marTop w:val="0"/>
          <w:marBottom w:val="180"/>
          <w:divBdr>
            <w:top w:val="none" w:sz="0" w:space="0" w:color="auto"/>
            <w:left w:val="none" w:sz="0" w:space="0" w:color="auto"/>
            <w:bottom w:val="none" w:sz="0" w:space="0" w:color="auto"/>
            <w:right w:val="none" w:sz="0" w:space="0" w:color="auto"/>
          </w:divBdr>
        </w:div>
        <w:div w:id="1074475996">
          <w:marLeft w:val="0"/>
          <w:marRight w:val="0"/>
          <w:marTop w:val="0"/>
          <w:marBottom w:val="180"/>
          <w:divBdr>
            <w:top w:val="none" w:sz="0" w:space="0" w:color="auto"/>
            <w:left w:val="none" w:sz="0" w:space="0" w:color="auto"/>
            <w:bottom w:val="none" w:sz="0" w:space="0" w:color="auto"/>
            <w:right w:val="none" w:sz="0" w:space="0" w:color="auto"/>
          </w:divBdr>
        </w:div>
        <w:div w:id="1657491850">
          <w:marLeft w:val="0"/>
          <w:marRight w:val="0"/>
          <w:marTop w:val="0"/>
          <w:marBottom w:val="180"/>
          <w:divBdr>
            <w:top w:val="none" w:sz="0" w:space="0" w:color="auto"/>
            <w:left w:val="none" w:sz="0" w:space="0" w:color="auto"/>
            <w:bottom w:val="none" w:sz="0" w:space="0" w:color="auto"/>
            <w:right w:val="none" w:sz="0" w:space="0" w:color="auto"/>
          </w:divBdr>
        </w:div>
        <w:div w:id="1748456783">
          <w:marLeft w:val="0"/>
          <w:marRight w:val="0"/>
          <w:marTop w:val="0"/>
          <w:marBottom w:val="180"/>
          <w:divBdr>
            <w:top w:val="none" w:sz="0" w:space="0" w:color="auto"/>
            <w:left w:val="none" w:sz="0" w:space="0" w:color="auto"/>
            <w:bottom w:val="none" w:sz="0" w:space="0" w:color="auto"/>
            <w:right w:val="none" w:sz="0" w:space="0" w:color="auto"/>
          </w:divBdr>
        </w:div>
      </w:divsChild>
    </w:div>
    <w:div w:id="1310330645">
      <w:bodyDiv w:val="1"/>
      <w:marLeft w:val="0"/>
      <w:marRight w:val="0"/>
      <w:marTop w:val="0"/>
      <w:marBottom w:val="0"/>
      <w:divBdr>
        <w:top w:val="none" w:sz="0" w:space="0" w:color="auto"/>
        <w:left w:val="none" w:sz="0" w:space="0" w:color="auto"/>
        <w:bottom w:val="none" w:sz="0" w:space="0" w:color="auto"/>
        <w:right w:val="none" w:sz="0" w:space="0" w:color="auto"/>
      </w:divBdr>
    </w:div>
    <w:div w:id="1316488848">
      <w:bodyDiv w:val="1"/>
      <w:marLeft w:val="0"/>
      <w:marRight w:val="0"/>
      <w:marTop w:val="0"/>
      <w:marBottom w:val="0"/>
      <w:divBdr>
        <w:top w:val="none" w:sz="0" w:space="0" w:color="auto"/>
        <w:left w:val="none" w:sz="0" w:space="0" w:color="auto"/>
        <w:bottom w:val="none" w:sz="0" w:space="0" w:color="auto"/>
        <w:right w:val="none" w:sz="0" w:space="0" w:color="auto"/>
      </w:divBdr>
    </w:div>
    <w:div w:id="1376194603">
      <w:bodyDiv w:val="1"/>
      <w:marLeft w:val="0"/>
      <w:marRight w:val="0"/>
      <w:marTop w:val="0"/>
      <w:marBottom w:val="0"/>
      <w:divBdr>
        <w:top w:val="none" w:sz="0" w:space="0" w:color="auto"/>
        <w:left w:val="none" w:sz="0" w:space="0" w:color="auto"/>
        <w:bottom w:val="none" w:sz="0" w:space="0" w:color="auto"/>
        <w:right w:val="none" w:sz="0" w:space="0" w:color="auto"/>
      </w:divBdr>
    </w:div>
    <w:div w:id="1468159626">
      <w:bodyDiv w:val="1"/>
      <w:marLeft w:val="0"/>
      <w:marRight w:val="0"/>
      <w:marTop w:val="0"/>
      <w:marBottom w:val="0"/>
      <w:divBdr>
        <w:top w:val="none" w:sz="0" w:space="0" w:color="auto"/>
        <w:left w:val="none" w:sz="0" w:space="0" w:color="auto"/>
        <w:bottom w:val="none" w:sz="0" w:space="0" w:color="auto"/>
        <w:right w:val="none" w:sz="0" w:space="0" w:color="auto"/>
      </w:divBdr>
    </w:div>
    <w:div w:id="1540052104">
      <w:bodyDiv w:val="1"/>
      <w:marLeft w:val="0"/>
      <w:marRight w:val="0"/>
      <w:marTop w:val="0"/>
      <w:marBottom w:val="0"/>
      <w:divBdr>
        <w:top w:val="none" w:sz="0" w:space="0" w:color="auto"/>
        <w:left w:val="none" w:sz="0" w:space="0" w:color="auto"/>
        <w:bottom w:val="none" w:sz="0" w:space="0" w:color="auto"/>
        <w:right w:val="none" w:sz="0" w:space="0" w:color="auto"/>
      </w:divBdr>
    </w:div>
    <w:div w:id="1724284008">
      <w:bodyDiv w:val="1"/>
      <w:marLeft w:val="0"/>
      <w:marRight w:val="0"/>
      <w:marTop w:val="0"/>
      <w:marBottom w:val="0"/>
      <w:divBdr>
        <w:top w:val="none" w:sz="0" w:space="0" w:color="auto"/>
        <w:left w:val="none" w:sz="0" w:space="0" w:color="auto"/>
        <w:bottom w:val="none" w:sz="0" w:space="0" w:color="auto"/>
        <w:right w:val="none" w:sz="0" w:space="0" w:color="auto"/>
      </w:divBdr>
    </w:div>
    <w:div w:id="1729721521">
      <w:bodyDiv w:val="1"/>
      <w:marLeft w:val="0"/>
      <w:marRight w:val="0"/>
      <w:marTop w:val="0"/>
      <w:marBottom w:val="0"/>
      <w:divBdr>
        <w:top w:val="none" w:sz="0" w:space="0" w:color="auto"/>
        <w:left w:val="none" w:sz="0" w:space="0" w:color="auto"/>
        <w:bottom w:val="none" w:sz="0" w:space="0" w:color="auto"/>
        <w:right w:val="none" w:sz="0" w:space="0" w:color="auto"/>
      </w:divBdr>
    </w:div>
    <w:div w:id="1738236013">
      <w:bodyDiv w:val="1"/>
      <w:marLeft w:val="0"/>
      <w:marRight w:val="0"/>
      <w:marTop w:val="0"/>
      <w:marBottom w:val="0"/>
      <w:divBdr>
        <w:top w:val="none" w:sz="0" w:space="0" w:color="auto"/>
        <w:left w:val="none" w:sz="0" w:space="0" w:color="auto"/>
        <w:bottom w:val="none" w:sz="0" w:space="0" w:color="auto"/>
        <w:right w:val="none" w:sz="0" w:space="0" w:color="auto"/>
      </w:divBdr>
    </w:div>
    <w:div w:id="1786264231">
      <w:bodyDiv w:val="1"/>
      <w:marLeft w:val="0"/>
      <w:marRight w:val="0"/>
      <w:marTop w:val="0"/>
      <w:marBottom w:val="0"/>
      <w:divBdr>
        <w:top w:val="none" w:sz="0" w:space="0" w:color="auto"/>
        <w:left w:val="none" w:sz="0" w:space="0" w:color="auto"/>
        <w:bottom w:val="none" w:sz="0" w:space="0" w:color="auto"/>
        <w:right w:val="none" w:sz="0" w:space="0" w:color="auto"/>
      </w:divBdr>
    </w:div>
    <w:div w:id="1825967267">
      <w:bodyDiv w:val="1"/>
      <w:marLeft w:val="0"/>
      <w:marRight w:val="0"/>
      <w:marTop w:val="0"/>
      <w:marBottom w:val="0"/>
      <w:divBdr>
        <w:top w:val="none" w:sz="0" w:space="0" w:color="auto"/>
        <w:left w:val="none" w:sz="0" w:space="0" w:color="auto"/>
        <w:bottom w:val="none" w:sz="0" w:space="0" w:color="auto"/>
        <w:right w:val="none" w:sz="0" w:space="0" w:color="auto"/>
      </w:divBdr>
    </w:div>
    <w:div w:id="1922134466">
      <w:bodyDiv w:val="1"/>
      <w:marLeft w:val="0"/>
      <w:marRight w:val="0"/>
      <w:marTop w:val="0"/>
      <w:marBottom w:val="0"/>
      <w:divBdr>
        <w:top w:val="none" w:sz="0" w:space="0" w:color="auto"/>
        <w:left w:val="none" w:sz="0" w:space="0" w:color="auto"/>
        <w:bottom w:val="none" w:sz="0" w:space="0" w:color="auto"/>
        <w:right w:val="none" w:sz="0" w:space="0" w:color="auto"/>
      </w:divBdr>
    </w:div>
    <w:div w:id="209093030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925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302</TotalTime>
  <Pages>6</Pages>
  <Words>2616</Words>
  <Characters>14392</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18</cp:revision>
  <dcterms:created xsi:type="dcterms:W3CDTF">2022-11-08T20:00:00Z</dcterms:created>
  <dcterms:modified xsi:type="dcterms:W3CDTF">2026-01-20T23:55:00Z</dcterms:modified>
</cp:coreProperties>
</file>