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4573C6"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ZOOM EN DOHA</w:t>
      </w:r>
    </w:p>
    <w:p w:rsidR="004E197B" w:rsidRPr="004E197B" w:rsidRDefault="004573C6" w:rsidP="00471853">
      <w:pPr>
        <w:spacing w:after="0" w:line="240" w:lineRule="auto"/>
        <w:jc w:val="center"/>
        <w:rPr>
          <w:rFonts w:ascii="Arial Narrow" w:hAnsi="Arial Narrow"/>
          <w:color w:val="C00000"/>
          <w:sz w:val="28"/>
          <w:szCs w:val="28"/>
        </w:rPr>
      </w:pPr>
      <w:r>
        <w:rPr>
          <w:rFonts w:ascii="Arial Narrow" w:hAnsi="Arial Narrow"/>
          <w:color w:val="C00000"/>
          <w:sz w:val="28"/>
          <w:szCs w:val="28"/>
        </w:rPr>
        <w:t>Salidas diarias</w:t>
      </w:r>
    </w:p>
    <w:p w:rsidR="00A35D95" w:rsidRPr="00823434" w:rsidRDefault="004573C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CB0F22" w:rsidRDefault="00CB0F22"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4573C6">
        <w:rPr>
          <w:rFonts w:ascii="Arial Narrow" w:eastAsia="Adobe Fangsong Std R" w:hAnsi="Arial Narrow" w:cstheme="minorBidi"/>
          <w:b/>
          <w:bCs/>
          <w:color w:val="C00000"/>
          <w:kern w:val="0"/>
          <w:sz w:val="24"/>
          <w:szCs w:val="24"/>
          <w:lang w:val="es-CO" w:eastAsia="en-US"/>
        </w:rPr>
        <w:t>DOHA</w:t>
      </w:r>
      <w:r w:rsidR="000F7381">
        <w:rPr>
          <w:rFonts w:ascii="Arial Narrow" w:eastAsia="Adobe Fangsong Std R" w:hAnsi="Arial Narrow" w:cstheme="minorBidi"/>
          <w:b/>
          <w:bCs/>
          <w:color w:val="C00000"/>
          <w:kern w:val="0"/>
          <w:sz w:val="24"/>
          <w:szCs w:val="24"/>
          <w:lang w:val="es-CO" w:eastAsia="en-US"/>
        </w:rPr>
        <w:t xml:space="preserve"> </w:t>
      </w:r>
    </w:p>
    <w:p w:rsidR="001F6E69" w:rsidRPr="004573C6" w:rsidRDefault="004573C6" w:rsidP="001F6E69">
      <w:pPr>
        <w:pStyle w:val="western"/>
        <w:jc w:val="both"/>
        <w:rPr>
          <w:rFonts w:ascii="Arial Narrow" w:hAnsi="Arial Narrow"/>
          <w:sz w:val="24"/>
          <w:lang w:val="es-AR"/>
        </w:rPr>
      </w:pPr>
      <w:r>
        <w:rPr>
          <w:rFonts w:ascii="Arial Narrow" w:hAnsi="Arial Narrow"/>
          <w:sz w:val="24"/>
          <w:lang w:val="es-AR"/>
        </w:rPr>
        <w:t xml:space="preserve">A </w:t>
      </w:r>
      <w:r w:rsidRPr="004573C6">
        <w:rPr>
          <w:rFonts w:ascii="Arial Narrow" w:hAnsi="Arial Narrow"/>
          <w:sz w:val="24"/>
          <w:lang w:val="es-AR"/>
        </w:rPr>
        <w:t xml:space="preserve">su llegada a Doha, serán recibidos por un representante de </w:t>
      </w:r>
      <w:proofErr w:type="spellStart"/>
      <w:r w:rsidRPr="004573C6">
        <w:rPr>
          <w:rFonts w:ascii="Arial Narrow" w:hAnsi="Arial Narrow"/>
          <w:sz w:val="24"/>
          <w:lang w:val="es-AR"/>
        </w:rPr>
        <w:t>Arabian</w:t>
      </w:r>
      <w:proofErr w:type="spellEnd"/>
      <w:r w:rsidRPr="004573C6">
        <w:rPr>
          <w:rFonts w:ascii="Arial Narrow" w:hAnsi="Arial Narrow"/>
          <w:sz w:val="24"/>
          <w:lang w:val="es-AR"/>
        </w:rPr>
        <w:t xml:space="preserve"> </w:t>
      </w:r>
      <w:proofErr w:type="spellStart"/>
      <w:r w:rsidRPr="004573C6">
        <w:rPr>
          <w:rFonts w:ascii="Arial Narrow" w:hAnsi="Arial Narrow"/>
          <w:sz w:val="24"/>
          <w:lang w:val="es-AR"/>
        </w:rPr>
        <w:t>Connections</w:t>
      </w:r>
      <w:proofErr w:type="spellEnd"/>
      <w:r w:rsidRPr="004573C6">
        <w:rPr>
          <w:rFonts w:ascii="Arial Narrow" w:hAnsi="Arial Narrow"/>
          <w:sz w:val="24"/>
          <w:lang w:val="es-AR"/>
        </w:rPr>
        <w:t xml:space="preserve">, quien les dará una cálida bienvenida y los asistirá en su traslado en vehículo privado hacia su hotel. Tras el </w:t>
      </w:r>
      <w:proofErr w:type="spellStart"/>
      <w:r w:rsidRPr="004573C6">
        <w:rPr>
          <w:rFonts w:ascii="Arial Narrow" w:hAnsi="Arial Narrow"/>
          <w:sz w:val="24"/>
          <w:lang w:val="es-AR"/>
        </w:rPr>
        <w:t>check</w:t>
      </w:r>
      <w:proofErr w:type="spellEnd"/>
      <w:r w:rsidRPr="004573C6">
        <w:rPr>
          <w:rFonts w:ascii="Arial Narrow" w:hAnsi="Arial Narrow"/>
          <w:sz w:val="24"/>
          <w:lang w:val="es-AR"/>
        </w:rPr>
        <w:t>-in, tendrán el resto del día libre para descansar o explorar los alrededores a su ritmo. Noche en Doha.</w:t>
      </w:r>
    </w:p>
    <w:p w:rsidR="004573C6" w:rsidRDefault="004573C6" w:rsidP="001F6E69">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573C6" w:rsidRPr="004573C6">
        <w:rPr>
          <w:rFonts w:ascii="Arial Narrow" w:eastAsia="Adobe Fangsong Std R" w:hAnsi="Arial Narrow" w:cstheme="minorBidi"/>
          <w:b/>
          <w:bCs/>
          <w:color w:val="C00000"/>
          <w:kern w:val="0"/>
          <w:sz w:val="24"/>
          <w:szCs w:val="24"/>
          <w:lang w:val="es-CO" w:eastAsia="en-US"/>
        </w:rPr>
        <w:t>TOUR DOHA DE MEDIO DÍA EN PRIVADO</w:t>
      </w:r>
    </w:p>
    <w:p w:rsidR="00C409CE" w:rsidRPr="006E6463" w:rsidRDefault="004573C6" w:rsidP="004573C6">
      <w:pPr>
        <w:pStyle w:val="western"/>
        <w:jc w:val="both"/>
        <w:rPr>
          <w:rFonts w:ascii="Arial Narrow" w:hAnsi="Arial Narrow"/>
          <w:sz w:val="24"/>
          <w:szCs w:val="24"/>
          <w:lang w:val="es-AR"/>
        </w:rPr>
      </w:pPr>
      <w:r w:rsidRPr="004573C6">
        <w:rPr>
          <w:rFonts w:ascii="Arial Narrow" w:hAnsi="Arial Narrow"/>
          <w:sz w:val="24"/>
          <w:szCs w:val="24"/>
          <w:lang w:val="es-AR"/>
        </w:rPr>
        <w:t xml:space="preserve">Desayuno. Por la mañana, recepción en el lobby, para así ser recogidos por nuestro guía de habla hispana e iniciar un tour de medio día en privado, y embarcaremos en un fascinante recorrido por la vibrante capital de Qatar, donde la modernidad y la tradición se entrelazan armoniosamente. Comenzaremos explorando el impresionante distrito de West Bay, con sus imponentes rascacielos y arquitectura vanguardista. Luego visitaremos Katara Cultural Village, un epicentro del arte y la cultura qatarí. Nuestra siguiente parada será en The Pearl-Qatar, una isla artificial de lujo con puertos deportivos de estilo mediterráneo, exclusivos hoteles, boutiques de alta gama y restaurantes de primer nivel. Finalizaremos nuestro recorrido en el encantador </w:t>
      </w:r>
      <w:r w:rsidRPr="004573C6">
        <w:rPr>
          <w:rFonts w:ascii="Arial Narrow" w:hAnsi="Arial Narrow"/>
          <w:sz w:val="24"/>
          <w:szCs w:val="24"/>
          <w:lang w:val="es-AR"/>
        </w:rPr>
        <w:t>Sois</w:t>
      </w:r>
      <w:r w:rsidRPr="004573C6">
        <w:rPr>
          <w:rFonts w:ascii="Arial Narrow" w:hAnsi="Arial Narrow"/>
          <w:sz w:val="24"/>
          <w:szCs w:val="24"/>
          <w:lang w:val="es-AR"/>
        </w:rPr>
        <w:t xml:space="preserve"> Waqif, un bazar tradicional donde podrán perderse entre callejones llenos de color, aroma</w:t>
      </w:r>
      <w:r>
        <w:rPr>
          <w:rFonts w:ascii="Arial Narrow" w:hAnsi="Arial Narrow"/>
          <w:sz w:val="24"/>
          <w:szCs w:val="24"/>
          <w:lang w:val="es-AR"/>
        </w:rPr>
        <w:t xml:space="preserve">s especiados y artesanía local. </w:t>
      </w:r>
      <w:r w:rsidRPr="004573C6">
        <w:rPr>
          <w:rFonts w:ascii="Arial Narrow" w:hAnsi="Arial Narrow"/>
          <w:sz w:val="24"/>
          <w:szCs w:val="24"/>
          <w:lang w:val="es-AR"/>
        </w:rPr>
        <w:t>Aquí encontrarán desde textiles y perfumes árabes hasta souvenirs únicos. Regreso al hotel y tarde libre para disfrutar a su gusto. Noche en Doha.</w:t>
      </w:r>
    </w:p>
    <w:p w:rsidR="006E6463" w:rsidRPr="001870A9" w:rsidRDefault="006E6463" w:rsidP="006E6463">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573C6" w:rsidRPr="004573C6">
        <w:rPr>
          <w:rFonts w:ascii="Arial Narrow" w:eastAsia="Adobe Fangsong Std R" w:hAnsi="Arial Narrow" w:cstheme="minorBidi"/>
          <w:b/>
          <w:bCs/>
          <w:color w:val="C00000"/>
          <w:kern w:val="0"/>
          <w:sz w:val="24"/>
          <w:szCs w:val="24"/>
          <w:lang w:val="es-CO" w:eastAsia="en-US"/>
        </w:rPr>
        <w:t xml:space="preserve">ISLAND DESERT SAFARI CON CENA BBQ </w:t>
      </w:r>
    </w:p>
    <w:p w:rsidR="00562E27" w:rsidRPr="004573C6" w:rsidRDefault="004573C6" w:rsidP="004573C6">
      <w:pPr>
        <w:tabs>
          <w:tab w:val="left" w:pos="567"/>
          <w:tab w:val="left" w:pos="10065"/>
        </w:tabs>
        <w:spacing w:after="0"/>
        <w:ind w:right="-1"/>
        <w:jc w:val="both"/>
        <w:rPr>
          <w:rFonts w:ascii="Arial Narrow" w:eastAsia="SimSun" w:hAnsi="Arial Narrow" w:cs="Calibri"/>
          <w:kern w:val="2"/>
          <w:sz w:val="24"/>
          <w:szCs w:val="24"/>
          <w:lang w:val="es-AR" w:eastAsia="zh-CN"/>
        </w:rPr>
      </w:pPr>
      <w:r w:rsidRPr="004573C6">
        <w:rPr>
          <w:rFonts w:ascii="Arial Narrow" w:eastAsia="SimSun" w:hAnsi="Arial Narrow" w:cs="Calibri"/>
          <w:kern w:val="2"/>
          <w:sz w:val="24"/>
          <w:szCs w:val="24"/>
          <w:lang w:val="es-AR" w:eastAsia="zh-CN"/>
        </w:rPr>
        <w:t>Desayuno. Mañana lib</w:t>
      </w:r>
      <w:r>
        <w:rPr>
          <w:rFonts w:ascii="Arial Narrow" w:eastAsia="SimSun" w:hAnsi="Arial Narrow" w:cs="Calibri"/>
          <w:kern w:val="2"/>
          <w:sz w:val="24"/>
          <w:szCs w:val="24"/>
          <w:lang w:val="es-AR" w:eastAsia="zh-CN"/>
        </w:rPr>
        <w:t xml:space="preserve">re para actividades opcionales. </w:t>
      </w:r>
      <w:r w:rsidRPr="004573C6">
        <w:rPr>
          <w:rFonts w:ascii="Arial Narrow" w:eastAsia="SimSun" w:hAnsi="Arial Narrow" w:cs="Calibri"/>
          <w:kern w:val="2"/>
          <w:sz w:val="24"/>
          <w:szCs w:val="24"/>
          <w:lang w:val="es-AR" w:eastAsia="zh-CN"/>
        </w:rPr>
        <w:t xml:space="preserve">Por la tarde, recepción en el lobby del hotel, para así ser recogidos y así disfrutar de una emocionante travesía por el desierto en un </w:t>
      </w:r>
      <w:proofErr w:type="spellStart"/>
      <w:r w:rsidRPr="004573C6">
        <w:rPr>
          <w:rFonts w:ascii="Arial Narrow" w:eastAsia="SimSun" w:hAnsi="Arial Narrow" w:cs="Calibri"/>
          <w:kern w:val="2"/>
          <w:sz w:val="24"/>
          <w:szCs w:val="24"/>
          <w:lang w:val="es-AR" w:eastAsia="zh-CN"/>
        </w:rPr>
        <w:t>Land</w:t>
      </w:r>
      <w:proofErr w:type="spellEnd"/>
      <w:r w:rsidRPr="004573C6">
        <w:rPr>
          <w:rFonts w:ascii="Arial Narrow" w:eastAsia="SimSun" w:hAnsi="Arial Narrow" w:cs="Calibri"/>
          <w:kern w:val="2"/>
          <w:sz w:val="24"/>
          <w:szCs w:val="24"/>
          <w:lang w:val="es-AR" w:eastAsia="zh-CN"/>
        </w:rPr>
        <w:t xml:space="preserve"> </w:t>
      </w:r>
      <w:proofErr w:type="spellStart"/>
      <w:r w:rsidRPr="004573C6">
        <w:rPr>
          <w:rFonts w:ascii="Arial Narrow" w:eastAsia="SimSun" w:hAnsi="Arial Narrow" w:cs="Calibri"/>
          <w:kern w:val="2"/>
          <w:sz w:val="24"/>
          <w:szCs w:val="24"/>
          <w:lang w:val="es-AR" w:eastAsia="zh-CN"/>
        </w:rPr>
        <w:t>Cruiser</w:t>
      </w:r>
      <w:proofErr w:type="spellEnd"/>
      <w:r w:rsidRPr="004573C6">
        <w:rPr>
          <w:rFonts w:ascii="Arial Narrow" w:eastAsia="SimSun" w:hAnsi="Arial Narrow" w:cs="Calibri"/>
          <w:kern w:val="2"/>
          <w:sz w:val="24"/>
          <w:szCs w:val="24"/>
          <w:lang w:val="es-AR" w:eastAsia="zh-CN"/>
        </w:rPr>
        <w:t xml:space="preserve"> 4x4. Nuestro conductor experto los llevará a </w:t>
      </w:r>
      <w:proofErr w:type="spellStart"/>
      <w:r w:rsidRPr="004573C6">
        <w:rPr>
          <w:rFonts w:ascii="Arial Narrow" w:eastAsia="SimSun" w:hAnsi="Arial Narrow" w:cs="Calibri"/>
          <w:kern w:val="2"/>
          <w:sz w:val="24"/>
          <w:szCs w:val="24"/>
          <w:lang w:val="es-AR" w:eastAsia="zh-CN"/>
        </w:rPr>
        <w:t>Sealine</w:t>
      </w:r>
      <w:proofErr w:type="spellEnd"/>
      <w:r w:rsidRPr="004573C6">
        <w:rPr>
          <w:rFonts w:ascii="Arial Narrow" w:eastAsia="SimSun" w:hAnsi="Arial Narrow" w:cs="Calibri"/>
          <w:kern w:val="2"/>
          <w:sz w:val="24"/>
          <w:szCs w:val="24"/>
          <w:lang w:val="es-AR" w:eastAsia="zh-CN"/>
        </w:rPr>
        <w:t>, donde experimentarán la adrenalina de recorrer las majestuosas dunas doradas que se funden con el mar. Al llegar a nuestro exclusivo campamento en la playa, podrán relajarse y disfrutar de las instalaciones, darse un refrescante baño en el mar y deleitarse con una exquisita cena a la barbacoa bajo el cielo estrellado del desierto. Regreso al hotel al finalizar la velada. Noche en Doha.</w:t>
      </w:r>
      <w:r w:rsidR="00A4429F">
        <w:rPr>
          <w:rFonts w:ascii="Arial Narrow" w:eastAsia="SimSun" w:hAnsi="Arial Narrow" w:cs="Calibri"/>
          <w:kern w:val="2"/>
          <w:sz w:val="24"/>
          <w:szCs w:val="24"/>
          <w:lang w:val="es-AR" w:eastAsia="zh-CN"/>
        </w:rPr>
        <w:t xml:space="preserve"> </w:t>
      </w:r>
    </w:p>
    <w:p w:rsidR="00CB0F22" w:rsidRDefault="00CB0F22" w:rsidP="00565947">
      <w:pPr>
        <w:pStyle w:val="western"/>
        <w:rPr>
          <w:rFonts w:ascii="Arial Narrow" w:eastAsia="Adobe Fangsong Std R" w:hAnsi="Arial Narrow" w:cstheme="minorBidi"/>
          <w:b/>
          <w:bCs/>
          <w:color w:val="C00000"/>
          <w:kern w:val="0"/>
          <w:sz w:val="24"/>
          <w:szCs w:val="24"/>
          <w:lang w:val="es-CO" w:eastAsia="en-US"/>
        </w:rPr>
      </w:pPr>
    </w:p>
    <w:p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573C6">
        <w:rPr>
          <w:rFonts w:ascii="Arial Narrow" w:eastAsia="Adobe Fangsong Std R" w:hAnsi="Arial Narrow" w:cstheme="minorBidi"/>
          <w:b/>
          <w:bCs/>
          <w:color w:val="C00000"/>
          <w:kern w:val="0"/>
          <w:sz w:val="24"/>
          <w:szCs w:val="24"/>
          <w:lang w:val="es-CO" w:eastAsia="en-US"/>
        </w:rPr>
        <w:t>SALIDA DOHA</w:t>
      </w:r>
      <w:r w:rsidR="00A4429F">
        <w:rPr>
          <w:rFonts w:ascii="Arial Narrow" w:eastAsia="Adobe Fangsong Std R" w:hAnsi="Arial Narrow" w:cstheme="minorBidi"/>
          <w:b/>
          <w:bCs/>
          <w:color w:val="C00000"/>
          <w:kern w:val="0"/>
          <w:sz w:val="24"/>
          <w:szCs w:val="24"/>
          <w:lang w:val="es-CO" w:eastAsia="en-US"/>
        </w:rPr>
        <w:t xml:space="preserve">  </w:t>
      </w:r>
    </w:p>
    <w:p w:rsidR="00565947" w:rsidRPr="00F410F0" w:rsidRDefault="004573C6" w:rsidP="00F410F0">
      <w:pPr>
        <w:spacing w:after="0" w:line="240" w:lineRule="auto"/>
        <w:rPr>
          <w:rFonts w:ascii="Arial Narrow" w:eastAsia="SimSun" w:hAnsi="Arial Narrow" w:cs="Calibri"/>
          <w:kern w:val="2"/>
          <w:sz w:val="24"/>
          <w:szCs w:val="24"/>
          <w:lang w:val="es-AR" w:eastAsia="zh-CN"/>
        </w:rPr>
      </w:pPr>
      <w:r w:rsidRPr="004573C6">
        <w:rPr>
          <w:rFonts w:ascii="Arial Narrow" w:eastAsia="SimSun" w:hAnsi="Arial Narrow" w:cs="Calibri"/>
          <w:kern w:val="2"/>
          <w:sz w:val="24"/>
          <w:szCs w:val="24"/>
          <w:lang w:val="es-AR" w:eastAsia="zh-CN"/>
        </w:rPr>
        <w:t xml:space="preserve">Desayuno. Tiempo libre en la ciudad de Doha. </w:t>
      </w:r>
      <w:proofErr w:type="spellStart"/>
      <w:r w:rsidRPr="004573C6">
        <w:rPr>
          <w:rFonts w:ascii="Arial Narrow" w:eastAsia="SimSun" w:hAnsi="Arial Narrow" w:cs="Calibri"/>
          <w:kern w:val="2"/>
          <w:sz w:val="24"/>
          <w:szCs w:val="24"/>
          <w:lang w:val="es-AR" w:eastAsia="zh-CN"/>
        </w:rPr>
        <w:t>Check-out</w:t>
      </w:r>
      <w:proofErr w:type="spellEnd"/>
      <w:r w:rsidRPr="004573C6">
        <w:rPr>
          <w:rFonts w:ascii="Arial Narrow" w:eastAsia="SimSun" w:hAnsi="Arial Narrow" w:cs="Calibri"/>
          <w:kern w:val="2"/>
          <w:sz w:val="24"/>
          <w:szCs w:val="24"/>
          <w:lang w:val="es-AR" w:eastAsia="zh-CN"/>
        </w:rPr>
        <w:t xml:space="preserve"> a las 12:00 horas. A la hora indicada, seremos trasladados en vehículo privado al Aeropuerto Internacional de Doha, para así tomar su vuelo de regreso.</w:t>
      </w:r>
    </w:p>
    <w:p w:rsidR="00A4429F" w:rsidRDefault="00A4429F" w:rsidP="00731B1B">
      <w:pPr>
        <w:spacing w:after="0" w:line="240" w:lineRule="auto"/>
        <w:jc w:val="right"/>
        <w:rPr>
          <w:rFonts w:ascii="Arial Narrow" w:hAnsi="Arial Narrow"/>
          <w:b/>
          <w:bCs/>
          <w:color w:val="C00000"/>
          <w:sz w:val="24"/>
          <w:szCs w:val="24"/>
        </w:rPr>
      </w:pPr>
    </w:p>
    <w:p w:rsidR="004573C6" w:rsidRDefault="004573C6"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A4429F" w:rsidRDefault="00A4429F" w:rsidP="00731B1B">
      <w:pPr>
        <w:spacing w:after="0" w:line="240" w:lineRule="auto"/>
        <w:jc w:val="right"/>
        <w:rPr>
          <w:rFonts w:ascii="Arial Narrow" w:hAnsi="Arial Narrow"/>
          <w:b/>
          <w:bCs/>
          <w:color w:val="C00000"/>
          <w:sz w:val="24"/>
          <w:szCs w:val="24"/>
        </w:rPr>
      </w:pPr>
    </w:p>
    <w:p w:rsidR="00CB0F22" w:rsidRDefault="00CB0F22" w:rsidP="00731B1B">
      <w:pPr>
        <w:spacing w:after="0" w:line="240" w:lineRule="auto"/>
        <w:jc w:val="right"/>
        <w:rPr>
          <w:rFonts w:ascii="Arial Narrow" w:hAnsi="Arial Narrow"/>
          <w:b/>
          <w:bCs/>
          <w:color w:val="C00000"/>
          <w:sz w:val="24"/>
          <w:szCs w:val="24"/>
        </w:rPr>
      </w:pPr>
    </w:p>
    <w:p w:rsidR="00CB0F22" w:rsidRPr="00823434" w:rsidRDefault="00CB0F22"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573C6" w:rsidRDefault="004573C6" w:rsidP="004573C6">
      <w:pPr>
        <w:pStyle w:val="P-Styleguiado"/>
        <w:numPr>
          <w:ilvl w:val="0"/>
          <w:numId w:val="22"/>
        </w:numPr>
        <w:rPr>
          <w:rStyle w:val="StyleSquare"/>
          <w:rFonts w:ascii="Arial Narrow" w:hAnsi="Arial Narrow"/>
          <w:color w:val="auto"/>
          <w:sz w:val="24"/>
          <w:szCs w:val="24"/>
        </w:rPr>
      </w:pPr>
      <w:r w:rsidRPr="004573C6">
        <w:rPr>
          <w:rStyle w:val="StyleSquare"/>
          <w:rFonts w:ascii="Arial Narrow" w:hAnsi="Arial Narrow"/>
          <w:color w:val="auto"/>
          <w:sz w:val="24"/>
          <w:szCs w:val="24"/>
        </w:rPr>
        <w:t>Traslado de llegada y salida en privado</w:t>
      </w:r>
    </w:p>
    <w:p w:rsidR="004578F5" w:rsidRDefault="004573C6" w:rsidP="004573C6">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3</w:t>
      </w:r>
      <w:r w:rsidR="004578F5">
        <w:rPr>
          <w:rStyle w:val="StyleSquare"/>
          <w:rFonts w:ascii="Arial Narrow" w:hAnsi="Arial Narrow"/>
          <w:color w:val="auto"/>
          <w:sz w:val="24"/>
          <w:szCs w:val="24"/>
        </w:rPr>
        <w:t xml:space="preserve"> noc</w:t>
      </w:r>
      <w:r w:rsidR="00A4429F">
        <w:rPr>
          <w:rStyle w:val="StyleSquare"/>
          <w:rFonts w:ascii="Arial Narrow" w:hAnsi="Arial Narrow"/>
          <w:color w:val="auto"/>
          <w:sz w:val="24"/>
          <w:szCs w:val="24"/>
        </w:rPr>
        <w:t>hes de al</w:t>
      </w:r>
      <w:r>
        <w:rPr>
          <w:rStyle w:val="StyleSquare"/>
          <w:rFonts w:ascii="Arial Narrow" w:hAnsi="Arial Narrow"/>
          <w:color w:val="auto"/>
          <w:sz w:val="24"/>
          <w:szCs w:val="24"/>
        </w:rPr>
        <w:t>ojamiento en Doha con desayuno.</w:t>
      </w:r>
    </w:p>
    <w:p w:rsidR="004573C6" w:rsidRDefault="004573C6" w:rsidP="004573C6">
      <w:pPr>
        <w:pStyle w:val="P-Styleguiado"/>
        <w:numPr>
          <w:ilvl w:val="0"/>
          <w:numId w:val="22"/>
        </w:numPr>
        <w:rPr>
          <w:rStyle w:val="StyleSquare"/>
          <w:rFonts w:ascii="Arial Narrow" w:hAnsi="Arial Narrow"/>
          <w:color w:val="auto"/>
          <w:sz w:val="24"/>
          <w:szCs w:val="24"/>
        </w:rPr>
      </w:pPr>
      <w:r w:rsidRPr="004573C6">
        <w:rPr>
          <w:rStyle w:val="StyleSquare"/>
          <w:rFonts w:ascii="Arial Narrow" w:hAnsi="Arial Narrow"/>
          <w:color w:val="auto"/>
          <w:sz w:val="24"/>
          <w:szCs w:val="24"/>
        </w:rPr>
        <w:t>Tour Doha medio día en privado y español</w:t>
      </w:r>
    </w:p>
    <w:p w:rsidR="004573C6" w:rsidRDefault="004573C6" w:rsidP="004573C6">
      <w:pPr>
        <w:pStyle w:val="P-Styleguiado"/>
        <w:numPr>
          <w:ilvl w:val="0"/>
          <w:numId w:val="22"/>
        </w:numPr>
        <w:rPr>
          <w:rStyle w:val="StyleSquare"/>
          <w:rFonts w:ascii="Arial Narrow" w:hAnsi="Arial Narrow"/>
          <w:color w:val="auto"/>
          <w:sz w:val="24"/>
          <w:szCs w:val="24"/>
        </w:rPr>
      </w:pPr>
      <w:r w:rsidRPr="004573C6">
        <w:rPr>
          <w:rStyle w:val="StyleSquare"/>
          <w:rFonts w:ascii="Arial Narrow" w:hAnsi="Arial Narrow"/>
          <w:color w:val="auto"/>
          <w:sz w:val="24"/>
          <w:szCs w:val="24"/>
        </w:rPr>
        <w:t xml:space="preserve">Island </w:t>
      </w:r>
      <w:proofErr w:type="spellStart"/>
      <w:r w:rsidRPr="004573C6">
        <w:rPr>
          <w:rStyle w:val="StyleSquare"/>
          <w:rFonts w:ascii="Arial Narrow" w:hAnsi="Arial Narrow"/>
          <w:color w:val="auto"/>
          <w:sz w:val="24"/>
          <w:szCs w:val="24"/>
        </w:rPr>
        <w:t>Desert</w:t>
      </w:r>
      <w:proofErr w:type="spellEnd"/>
      <w:r w:rsidRPr="004573C6">
        <w:rPr>
          <w:rStyle w:val="StyleSquare"/>
          <w:rFonts w:ascii="Arial Narrow" w:hAnsi="Arial Narrow"/>
          <w:color w:val="auto"/>
          <w:sz w:val="24"/>
          <w:szCs w:val="24"/>
        </w:rPr>
        <w:t xml:space="preserve"> Safari en privado con cena BBQ– 8 </w:t>
      </w:r>
      <w:proofErr w:type="spellStart"/>
      <w:r w:rsidRPr="004573C6">
        <w:rPr>
          <w:rStyle w:val="StyleSquare"/>
          <w:rFonts w:ascii="Arial Narrow" w:hAnsi="Arial Narrow"/>
          <w:color w:val="auto"/>
          <w:sz w:val="24"/>
          <w:szCs w:val="24"/>
        </w:rPr>
        <w:t>hrs</w:t>
      </w:r>
      <w:proofErr w:type="spellEnd"/>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A4429F">
        <w:rPr>
          <w:rFonts w:ascii="Arial Narrow" w:hAnsi="Arial Narrow" w:cs="Calibri"/>
          <w:sz w:val="24"/>
          <w:szCs w:val="24"/>
        </w:rPr>
        <w:t>de hasta 60.000 USD (consulte suplemento para mayores de 75 años)</w:t>
      </w:r>
    </w:p>
    <w:p w:rsidR="00F019A2" w:rsidRDefault="00F019A2" w:rsidP="00487893">
      <w:pPr>
        <w:spacing w:after="0" w:line="240" w:lineRule="auto"/>
        <w:ind w:left="720"/>
        <w:jc w:val="both"/>
        <w:rPr>
          <w:rFonts w:ascii="Arial Narrow" w:hAnsi="Arial Narrow" w:cs="Calibri"/>
          <w:sz w:val="24"/>
          <w:szCs w:val="24"/>
        </w:rPr>
      </w:pPr>
    </w:p>
    <w:p w:rsidR="00BD1478" w:rsidRDefault="00BD1478"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Impuesto Tourism Dírham Fee (Usd 4.5 Hoteles 4*) – (Usd 5.5 Hoteles 5*) por noche por habitación, el cual es de pago directo por el cliente, al momento del check-in.</w:t>
      </w:r>
    </w:p>
    <w:p w:rsidR="00565E4E" w:rsidRPr="00565E4E"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292AED" w:rsidRDefault="00292AED" w:rsidP="00BF0DED">
      <w:pPr>
        <w:pStyle w:val="P-Styleguiado"/>
        <w:spacing w:after="0" w:line="240" w:lineRule="auto"/>
        <w:jc w:val="both"/>
        <w:rPr>
          <w:rFonts w:ascii="Arial Narrow" w:eastAsia="Adobe Fangsong Std R" w:hAnsi="Arial Narrow"/>
          <w:sz w:val="24"/>
          <w:szCs w:val="24"/>
        </w:rPr>
      </w:pPr>
    </w:p>
    <w:p w:rsidR="00292AED" w:rsidRDefault="00292AED" w:rsidP="00BF0DED">
      <w:pPr>
        <w:pStyle w:val="P-Styleguiado"/>
        <w:spacing w:after="0" w:line="240" w:lineRule="auto"/>
        <w:jc w:val="both"/>
        <w:rPr>
          <w:rFonts w:ascii="Arial Narrow" w:eastAsia="Adobe Fangsong Std R" w:hAnsi="Arial Narrow"/>
          <w:sz w:val="24"/>
          <w:szCs w:val="24"/>
        </w:rPr>
      </w:pPr>
    </w:p>
    <w:p w:rsidR="00565E4E" w:rsidRPr="00BF0DED" w:rsidRDefault="00565E4E" w:rsidP="00BF0DED">
      <w:pPr>
        <w:pStyle w:val="P-Styleguiado"/>
        <w:spacing w:after="0" w:line="240" w:lineRule="auto"/>
        <w:jc w:val="both"/>
        <w:rPr>
          <w:rFonts w:ascii="Arial Narrow" w:eastAsia="Adobe Fangsong Std R" w:hAnsi="Arial Narrow"/>
          <w:sz w:val="24"/>
          <w:szCs w:val="24"/>
        </w:rPr>
      </w:pPr>
    </w:p>
    <w:tbl>
      <w:tblPr>
        <w:tblStyle w:val="Tablaconcuadrcula"/>
        <w:tblW w:w="1098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61"/>
        <w:gridCol w:w="2744"/>
        <w:gridCol w:w="1640"/>
        <w:gridCol w:w="1490"/>
        <w:gridCol w:w="1446"/>
      </w:tblGrid>
      <w:tr w:rsidR="00E1525C" w:rsidTr="006F3F61">
        <w:trPr>
          <w:trHeight w:val="824"/>
          <w:jc w:val="center"/>
        </w:trPr>
        <w:tc>
          <w:tcPr>
            <w:tcW w:w="3661" w:type="dxa"/>
            <w:vMerge w:val="restart"/>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744" w:type="dxa"/>
            <w:vMerge w:val="restart"/>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576" w:type="dxa"/>
            <w:gridSpan w:val="3"/>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1525C" w:rsidTr="006F3F61">
        <w:trPr>
          <w:trHeight w:val="442"/>
          <w:jc w:val="center"/>
        </w:trPr>
        <w:tc>
          <w:tcPr>
            <w:tcW w:w="3661" w:type="dxa"/>
            <w:vMerge/>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p>
        </w:tc>
        <w:tc>
          <w:tcPr>
            <w:tcW w:w="2744" w:type="dxa"/>
            <w:vMerge/>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p>
        </w:tc>
        <w:tc>
          <w:tcPr>
            <w:tcW w:w="1640" w:type="dxa"/>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90" w:type="dxa"/>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46" w:type="dxa"/>
            <w:shd w:val="clear" w:color="auto" w:fill="E7E6E6" w:themeFill="background2"/>
            <w:vAlign w:val="center"/>
          </w:tcPr>
          <w:p w:rsidR="00E1525C" w:rsidRDefault="00E1525C" w:rsidP="006F3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1525C" w:rsidTr="006F3F61">
        <w:trPr>
          <w:trHeight w:val="342"/>
          <w:jc w:val="center"/>
        </w:trPr>
        <w:tc>
          <w:tcPr>
            <w:tcW w:w="3661" w:type="dxa"/>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RIVIERA RAYHAAN ROTANA 4*</w:t>
            </w:r>
          </w:p>
        </w:tc>
        <w:tc>
          <w:tcPr>
            <w:tcW w:w="2744" w:type="dxa"/>
            <w:vMerge w:val="restart"/>
            <w:tcBorders>
              <w:top w:val="single" w:sz="4" w:space="0" w:color="auto"/>
              <w:left w:val="single" w:sz="4" w:space="0" w:color="auto"/>
              <w:right w:val="single" w:sz="4" w:space="0" w:color="auto"/>
            </w:tcBorders>
            <w:shd w:val="clear" w:color="auto" w:fill="auto"/>
            <w:vAlign w:val="center"/>
          </w:tcPr>
          <w:p w:rsidR="00E1525C" w:rsidRPr="006A557E" w:rsidRDefault="00E1525C" w:rsidP="00E1525C">
            <w:pPr>
              <w:jc w:val="center"/>
              <w:rPr>
                <w:rFonts w:ascii="Arial Narrow" w:hAnsi="Arial Narrow" w:cs="Calibri"/>
                <w:color w:val="000000"/>
                <w:sz w:val="24"/>
              </w:rPr>
            </w:pPr>
            <w:r w:rsidRPr="006A557E">
              <w:rPr>
                <w:rFonts w:ascii="Arial Narrow" w:hAnsi="Arial Narrow" w:cs="Calibri"/>
                <w:color w:val="000000"/>
                <w:sz w:val="24"/>
              </w:rPr>
              <w:t>TEMPORADA BAJA</w:t>
            </w:r>
            <w:r w:rsidRPr="006A557E">
              <w:rPr>
                <w:rFonts w:ascii="Arial Narrow" w:hAnsi="Arial Narrow" w:cs="Calibri"/>
                <w:color w:val="000000"/>
                <w:sz w:val="24"/>
              </w:rPr>
              <w:br/>
              <w:t>1 MAY - 30 SEP 2026</w:t>
            </w:r>
          </w:p>
        </w:tc>
        <w:tc>
          <w:tcPr>
            <w:tcW w:w="1640" w:type="dxa"/>
            <w:tcBorders>
              <w:top w:val="single" w:sz="4" w:space="0" w:color="auto"/>
              <w:left w:val="single" w:sz="4" w:space="0" w:color="auto"/>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1.060</w:t>
            </w:r>
          </w:p>
        </w:tc>
        <w:tc>
          <w:tcPr>
            <w:tcW w:w="1490" w:type="dxa"/>
            <w:tcBorders>
              <w:top w:val="single" w:sz="4" w:space="0" w:color="auto"/>
              <w:left w:val="nil"/>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700</w:t>
            </w:r>
          </w:p>
        </w:tc>
        <w:tc>
          <w:tcPr>
            <w:tcW w:w="1446" w:type="dxa"/>
            <w:tcBorders>
              <w:top w:val="single" w:sz="4" w:space="0" w:color="auto"/>
              <w:left w:val="nil"/>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680</w:t>
            </w:r>
          </w:p>
        </w:tc>
      </w:tr>
      <w:tr w:rsidR="00E1525C" w:rsidTr="006F3F61">
        <w:trPr>
          <w:trHeight w:val="435"/>
          <w:jc w:val="center"/>
        </w:trPr>
        <w:tc>
          <w:tcPr>
            <w:tcW w:w="3661" w:type="dxa"/>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ABESQ DOHA 5*</w:t>
            </w:r>
          </w:p>
        </w:tc>
        <w:tc>
          <w:tcPr>
            <w:tcW w:w="2744" w:type="dxa"/>
            <w:vMerge/>
            <w:tcBorders>
              <w:left w:val="single" w:sz="4" w:space="0" w:color="auto"/>
              <w:right w:val="single" w:sz="4" w:space="0" w:color="auto"/>
            </w:tcBorders>
            <w:shd w:val="clear" w:color="auto" w:fill="auto"/>
            <w:vAlign w:val="center"/>
          </w:tcPr>
          <w:p w:rsidR="00E1525C" w:rsidRPr="006A557E" w:rsidRDefault="00E1525C" w:rsidP="00E1525C">
            <w:pPr>
              <w:jc w:val="center"/>
              <w:rPr>
                <w:rFonts w:ascii="Arial Narrow" w:hAnsi="Arial Narrow"/>
                <w:color w:val="000000"/>
                <w:sz w:val="24"/>
              </w:rPr>
            </w:pPr>
          </w:p>
        </w:tc>
        <w:tc>
          <w:tcPr>
            <w:tcW w:w="1640" w:type="dxa"/>
            <w:tcBorders>
              <w:top w:val="nil"/>
              <w:left w:val="single" w:sz="4" w:space="0" w:color="auto"/>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1.240</w:t>
            </w:r>
          </w:p>
        </w:tc>
        <w:tc>
          <w:tcPr>
            <w:tcW w:w="1490" w:type="dxa"/>
            <w:tcBorders>
              <w:top w:val="nil"/>
              <w:left w:val="nil"/>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800</w:t>
            </w:r>
          </w:p>
        </w:tc>
        <w:tc>
          <w:tcPr>
            <w:tcW w:w="1446" w:type="dxa"/>
            <w:tcBorders>
              <w:top w:val="nil"/>
              <w:left w:val="nil"/>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780</w:t>
            </w:r>
          </w:p>
        </w:tc>
      </w:tr>
      <w:tr w:rsidR="00E1525C" w:rsidTr="006F3F61">
        <w:trPr>
          <w:trHeight w:val="426"/>
          <w:jc w:val="center"/>
        </w:trPr>
        <w:tc>
          <w:tcPr>
            <w:tcW w:w="3661" w:type="dxa"/>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FAIRMONT DOHA 5*</w:t>
            </w:r>
          </w:p>
        </w:tc>
        <w:tc>
          <w:tcPr>
            <w:tcW w:w="2744" w:type="dxa"/>
            <w:vMerge/>
            <w:tcBorders>
              <w:left w:val="single" w:sz="4" w:space="0" w:color="auto"/>
              <w:bottom w:val="single" w:sz="4" w:space="0" w:color="auto"/>
              <w:right w:val="single" w:sz="4" w:space="0" w:color="auto"/>
            </w:tcBorders>
            <w:shd w:val="clear" w:color="auto" w:fill="auto"/>
            <w:vAlign w:val="center"/>
          </w:tcPr>
          <w:p w:rsidR="00E1525C" w:rsidRPr="006A557E" w:rsidRDefault="00E1525C" w:rsidP="00E1525C">
            <w:pPr>
              <w:jc w:val="center"/>
              <w:rPr>
                <w:rFonts w:ascii="Arial Narrow" w:hAnsi="Arial Narrow"/>
                <w:color w:val="000000"/>
                <w:sz w:val="24"/>
                <w:lang w:val="es-CO"/>
              </w:rPr>
            </w:pPr>
          </w:p>
        </w:tc>
        <w:tc>
          <w:tcPr>
            <w:tcW w:w="1640" w:type="dxa"/>
            <w:tcBorders>
              <w:top w:val="nil"/>
              <w:left w:val="single" w:sz="4" w:space="0" w:color="auto"/>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1.870</w:t>
            </w:r>
          </w:p>
        </w:tc>
        <w:tc>
          <w:tcPr>
            <w:tcW w:w="1490" w:type="dxa"/>
            <w:tcBorders>
              <w:top w:val="nil"/>
              <w:left w:val="nil"/>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1.170</w:t>
            </w:r>
          </w:p>
        </w:tc>
        <w:tc>
          <w:tcPr>
            <w:tcW w:w="1446" w:type="dxa"/>
            <w:tcBorders>
              <w:top w:val="nil"/>
              <w:left w:val="nil"/>
              <w:bottom w:val="single" w:sz="4" w:space="0" w:color="auto"/>
              <w:right w:val="single" w:sz="4" w:space="0" w:color="auto"/>
            </w:tcBorders>
            <w:shd w:val="clear" w:color="auto" w:fill="auto"/>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1.150</w:t>
            </w:r>
          </w:p>
        </w:tc>
      </w:tr>
      <w:tr w:rsidR="00E1525C" w:rsidTr="006F3F61">
        <w:trPr>
          <w:trHeight w:val="375"/>
          <w:jc w:val="center"/>
        </w:trPr>
        <w:tc>
          <w:tcPr>
            <w:tcW w:w="3661" w:type="dxa"/>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RIVIERA RAYHAAN ROTANA 4*</w:t>
            </w:r>
          </w:p>
        </w:tc>
        <w:tc>
          <w:tcPr>
            <w:tcW w:w="2744" w:type="dxa"/>
            <w:vMerge w:val="restart"/>
            <w:tcBorders>
              <w:top w:val="nil"/>
              <w:left w:val="single" w:sz="4" w:space="0" w:color="auto"/>
              <w:right w:val="single" w:sz="4" w:space="0" w:color="auto"/>
            </w:tcBorders>
            <w:shd w:val="clear" w:color="auto" w:fill="E7E6E6" w:themeFill="background2"/>
            <w:vAlign w:val="center"/>
          </w:tcPr>
          <w:p w:rsidR="00E1525C" w:rsidRPr="006A557E" w:rsidRDefault="00E1525C" w:rsidP="00E1525C">
            <w:pPr>
              <w:jc w:val="center"/>
              <w:rPr>
                <w:rFonts w:ascii="Arial Narrow" w:hAnsi="Arial Narrow" w:cs="Calibri"/>
                <w:color w:val="000000"/>
                <w:sz w:val="24"/>
              </w:rPr>
            </w:pPr>
            <w:r w:rsidRPr="006A557E">
              <w:rPr>
                <w:rFonts w:ascii="Arial Narrow" w:hAnsi="Arial Narrow" w:cs="Calibri"/>
                <w:color w:val="000000"/>
                <w:sz w:val="24"/>
              </w:rPr>
              <w:t xml:space="preserve">TEMPORADA ALTA </w:t>
            </w:r>
            <w:r w:rsidRPr="006A557E">
              <w:rPr>
                <w:rFonts w:ascii="Arial Narrow" w:hAnsi="Arial Narrow" w:cs="Calibri"/>
                <w:color w:val="000000"/>
                <w:sz w:val="24"/>
              </w:rPr>
              <w:br/>
              <w:t>1 NOV 2025 - 30 ABR 2026</w:t>
            </w:r>
            <w:r w:rsidRPr="006A557E">
              <w:rPr>
                <w:rFonts w:ascii="Arial Narrow" w:hAnsi="Arial Narrow" w:cs="Calibri"/>
                <w:color w:val="000000"/>
                <w:sz w:val="24"/>
              </w:rPr>
              <w:br/>
              <w:t>1 - 31 OCT 2026</w:t>
            </w:r>
          </w:p>
        </w:tc>
        <w:tc>
          <w:tcPr>
            <w:tcW w:w="1640" w:type="dxa"/>
            <w:tcBorders>
              <w:top w:val="nil"/>
              <w:left w:val="single" w:sz="4" w:space="0" w:color="auto"/>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1.090</w:t>
            </w:r>
          </w:p>
        </w:tc>
        <w:tc>
          <w:tcPr>
            <w:tcW w:w="1490" w:type="dxa"/>
            <w:tcBorders>
              <w:top w:val="nil"/>
              <w:left w:val="nil"/>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720</w:t>
            </w:r>
          </w:p>
        </w:tc>
        <w:tc>
          <w:tcPr>
            <w:tcW w:w="1446" w:type="dxa"/>
            <w:tcBorders>
              <w:top w:val="nil"/>
              <w:left w:val="nil"/>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690</w:t>
            </w:r>
          </w:p>
        </w:tc>
      </w:tr>
      <w:tr w:rsidR="00E1525C" w:rsidTr="006F3F61">
        <w:trPr>
          <w:trHeight w:val="375"/>
          <w:jc w:val="center"/>
        </w:trPr>
        <w:tc>
          <w:tcPr>
            <w:tcW w:w="3661" w:type="dxa"/>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ABESQ DOHA 5*</w:t>
            </w:r>
          </w:p>
        </w:tc>
        <w:tc>
          <w:tcPr>
            <w:tcW w:w="2744" w:type="dxa"/>
            <w:vMerge/>
            <w:tcBorders>
              <w:left w:val="single" w:sz="4" w:space="0" w:color="auto"/>
              <w:right w:val="single" w:sz="4" w:space="0" w:color="auto"/>
            </w:tcBorders>
            <w:shd w:val="clear" w:color="auto" w:fill="E7E6E6" w:themeFill="background2"/>
            <w:vAlign w:val="center"/>
          </w:tcPr>
          <w:p w:rsidR="00E1525C" w:rsidRPr="0051025F" w:rsidRDefault="00E1525C" w:rsidP="00E1525C">
            <w:pPr>
              <w:jc w:val="center"/>
              <w:rPr>
                <w:rFonts w:ascii="Arial Narrow" w:hAnsi="Arial Narrow"/>
                <w:color w:val="000000"/>
              </w:rPr>
            </w:pPr>
          </w:p>
        </w:tc>
        <w:tc>
          <w:tcPr>
            <w:tcW w:w="1640" w:type="dxa"/>
            <w:tcBorders>
              <w:top w:val="nil"/>
              <w:left w:val="single" w:sz="4" w:space="0" w:color="auto"/>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1.300</w:t>
            </w:r>
          </w:p>
        </w:tc>
        <w:tc>
          <w:tcPr>
            <w:tcW w:w="1490" w:type="dxa"/>
            <w:tcBorders>
              <w:top w:val="nil"/>
              <w:left w:val="nil"/>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830</w:t>
            </w:r>
          </w:p>
        </w:tc>
        <w:tc>
          <w:tcPr>
            <w:tcW w:w="1446" w:type="dxa"/>
            <w:tcBorders>
              <w:top w:val="nil"/>
              <w:left w:val="nil"/>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810</w:t>
            </w:r>
          </w:p>
        </w:tc>
      </w:tr>
      <w:tr w:rsidR="00E1525C" w:rsidTr="006F3F61">
        <w:trPr>
          <w:trHeight w:val="375"/>
          <w:jc w:val="center"/>
        </w:trPr>
        <w:tc>
          <w:tcPr>
            <w:tcW w:w="3661" w:type="dxa"/>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FAIRMONT DOHA 5*</w:t>
            </w:r>
          </w:p>
        </w:tc>
        <w:tc>
          <w:tcPr>
            <w:tcW w:w="2744" w:type="dxa"/>
            <w:vMerge/>
            <w:tcBorders>
              <w:left w:val="single" w:sz="4" w:space="0" w:color="auto"/>
              <w:bottom w:val="single" w:sz="4" w:space="0" w:color="auto"/>
              <w:right w:val="single" w:sz="4" w:space="0" w:color="auto"/>
            </w:tcBorders>
            <w:shd w:val="clear" w:color="auto" w:fill="E7E6E6" w:themeFill="background2"/>
            <w:vAlign w:val="center"/>
          </w:tcPr>
          <w:p w:rsidR="00E1525C" w:rsidRPr="0051025F" w:rsidRDefault="00E1525C" w:rsidP="00E1525C">
            <w:pPr>
              <w:jc w:val="center"/>
              <w:rPr>
                <w:rFonts w:ascii="Arial Narrow" w:hAnsi="Arial Narrow"/>
                <w:color w:val="000000"/>
              </w:rPr>
            </w:pPr>
          </w:p>
        </w:tc>
        <w:tc>
          <w:tcPr>
            <w:tcW w:w="1640" w:type="dxa"/>
            <w:tcBorders>
              <w:top w:val="nil"/>
              <w:left w:val="single" w:sz="4" w:space="0" w:color="auto"/>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1.930</w:t>
            </w:r>
          </w:p>
        </w:tc>
        <w:tc>
          <w:tcPr>
            <w:tcW w:w="1490" w:type="dxa"/>
            <w:tcBorders>
              <w:top w:val="nil"/>
              <w:left w:val="nil"/>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1.210</w:t>
            </w:r>
          </w:p>
        </w:tc>
        <w:tc>
          <w:tcPr>
            <w:tcW w:w="1446" w:type="dxa"/>
            <w:tcBorders>
              <w:top w:val="nil"/>
              <w:left w:val="nil"/>
              <w:bottom w:val="single" w:sz="4" w:space="0" w:color="auto"/>
              <w:right w:val="single" w:sz="4" w:space="0" w:color="auto"/>
            </w:tcBorders>
            <w:shd w:val="clear" w:color="auto" w:fill="E7E6E6" w:themeFill="background2"/>
            <w:vAlign w:val="center"/>
          </w:tcPr>
          <w:p w:rsidR="00E1525C" w:rsidRPr="00E1525C" w:rsidRDefault="00E1525C" w:rsidP="00E1525C">
            <w:pPr>
              <w:jc w:val="center"/>
              <w:rPr>
                <w:rFonts w:ascii="Arial Narrow" w:hAnsi="Arial Narrow" w:cs="Calibri"/>
                <w:color w:val="000000"/>
                <w:sz w:val="24"/>
              </w:rPr>
            </w:pPr>
            <w:r w:rsidRPr="00E1525C">
              <w:rPr>
                <w:rFonts w:ascii="Arial Narrow" w:hAnsi="Arial Narrow" w:cs="Calibri"/>
                <w:color w:val="000000"/>
                <w:sz w:val="24"/>
              </w:rPr>
              <w:t>1.190</w:t>
            </w:r>
          </w:p>
        </w:tc>
      </w:tr>
    </w:tbl>
    <w:p w:rsidR="00E1525C" w:rsidRDefault="00E1525C" w:rsidP="00565E4E">
      <w:pPr>
        <w:rPr>
          <w:rStyle w:val="space1"/>
          <w:rFonts w:ascii="Arial Narrow" w:hAnsi="Arial Narrow"/>
          <w:b/>
          <w:color w:val="C00000"/>
          <w:sz w:val="24"/>
          <w:szCs w:val="24"/>
        </w:rPr>
      </w:pPr>
    </w:p>
    <w:tbl>
      <w:tblPr>
        <w:tblW w:w="10976" w:type="dxa"/>
        <w:jc w:val="center"/>
        <w:tblCellMar>
          <w:left w:w="70" w:type="dxa"/>
          <w:right w:w="70" w:type="dxa"/>
        </w:tblCellMar>
        <w:tblLook w:val="04A0" w:firstRow="1" w:lastRow="0" w:firstColumn="1" w:lastColumn="0" w:noHBand="0" w:noVBand="1"/>
      </w:tblPr>
      <w:tblGrid>
        <w:gridCol w:w="5774"/>
        <w:gridCol w:w="5202"/>
      </w:tblGrid>
      <w:tr w:rsidR="00E1525C" w:rsidRPr="00045EBB" w:rsidTr="006F3F61">
        <w:trPr>
          <w:trHeight w:val="362"/>
          <w:jc w:val="center"/>
        </w:trPr>
        <w:tc>
          <w:tcPr>
            <w:tcW w:w="10976" w:type="dxa"/>
            <w:gridSpan w:val="2"/>
            <w:tcBorders>
              <w:top w:val="single" w:sz="8" w:space="0" w:color="auto"/>
              <w:left w:val="single" w:sz="8" w:space="0" w:color="auto"/>
              <w:bottom w:val="single" w:sz="4" w:space="0" w:color="auto"/>
              <w:right w:val="single" w:sz="8" w:space="0" w:color="000000"/>
            </w:tcBorders>
            <w:shd w:val="clear" w:color="auto" w:fill="E7E6E6" w:themeFill="background2"/>
            <w:noWrap/>
            <w:vAlign w:val="center"/>
            <w:hideMark/>
          </w:tcPr>
          <w:p w:rsidR="00E1525C" w:rsidRPr="00045EBB" w:rsidRDefault="00E1525C" w:rsidP="006F3F61">
            <w:pPr>
              <w:spacing w:after="0" w:line="240" w:lineRule="auto"/>
              <w:jc w:val="center"/>
              <w:rPr>
                <w:rFonts w:ascii="Arial Narrow" w:eastAsia="Times New Roman" w:hAnsi="Arial Narrow" w:cs="Calibri"/>
                <w:b/>
                <w:bCs/>
                <w:color w:val="C00000"/>
                <w:sz w:val="24"/>
                <w:szCs w:val="24"/>
                <w:lang w:eastAsia="es-CO"/>
              </w:rPr>
            </w:pPr>
            <w:r w:rsidRPr="00045EBB">
              <w:rPr>
                <w:rFonts w:ascii="Arial Narrow" w:eastAsia="Times New Roman" w:hAnsi="Arial Narrow" w:cs="Calibri"/>
                <w:b/>
                <w:bCs/>
                <w:color w:val="C00000"/>
                <w:sz w:val="24"/>
                <w:szCs w:val="24"/>
                <w:lang w:eastAsia="es-CO"/>
              </w:rPr>
              <w:t>FECHAS NO VALIDAS</w:t>
            </w:r>
          </w:p>
        </w:tc>
      </w:tr>
      <w:tr w:rsidR="00E1525C" w:rsidRPr="00045EBB" w:rsidTr="006F3F61">
        <w:trPr>
          <w:trHeight w:val="378"/>
          <w:jc w:val="center"/>
        </w:trPr>
        <w:tc>
          <w:tcPr>
            <w:tcW w:w="5774" w:type="dxa"/>
            <w:tcBorders>
              <w:top w:val="nil"/>
              <w:left w:val="single" w:sz="8" w:space="0" w:color="auto"/>
              <w:bottom w:val="single" w:sz="8" w:space="0" w:color="auto"/>
              <w:right w:val="single" w:sz="4" w:space="0" w:color="auto"/>
            </w:tcBorders>
            <w:shd w:val="clear" w:color="auto" w:fill="E7E6E6" w:themeFill="background2"/>
            <w:noWrap/>
            <w:vAlign w:val="center"/>
            <w:hideMark/>
          </w:tcPr>
          <w:p w:rsidR="00E1525C" w:rsidRPr="00045EBB" w:rsidRDefault="00E1525C" w:rsidP="006F3F61">
            <w:pPr>
              <w:spacing w:after="0" w:line="240" w:lineRule="auto"/>
              <w:jc w:val="center"/>
              <w:rPr>
                <w:rFonts w:ascii="Arial Narrow" w:eastAsia="Times New Roman" w:hAnsi="Arial Narrow" w:cs="Calibri"/>
                <w:b/>
                <w:bCs/>
                <w:color w:val="C00000"/>
                <w:sz w:val="24"/>
                <w:szCs w:val="24"/>
                <w:lang w:eastAsia="es-CO"/>
              </w:rPr>
            </w:pPr>
            <w:r w:rsidRPr="00045EBB">
              <w:rPr>
                <w:rFonts w:ascii="Arial Narrow" w:eastAsia="Times New Roman" w:hAnsi="Arial Narrow" w:cs="Calibri"/>
                <w:b/>
                <w:bCs/>
                <w:color w:val="C00000"/>
                <w:sz w:val="24"/>
                <w:szCs w:val="24"/>
                <w:lang w:eastAsia="es-CO"/>
              </w:rPr>
              <w:t xml:space="preserve">EVENTO </w:t>
            </w:r>
          </w:p>
        </w:tc>
        <w:tc>
          <w:tcPr>
            <w:tcW w:w="5202" w:type="dxa"/>
            <w:tcBorders>
              <w:top w:val="nil"/>
              <w:left w:val="nil"/>
              <w:bottom w:val="single" w:sz="8" w:space="0" w:color="auto"/>
              <w:right w:val="single" w:sz="8" w:space="0" w:color="auto"/>
            </w:tcBorders>
            <w:shd w:val="clear" w:color="auto" w:fill="E7E6E6" w:themeFill="background2"/>
            <w:noWrap/>
            <w:vAlign w:val="center"/>
            <w:hideMark/>
          </w:tcPr>
          <w:p w:rsidR="00E1525C" w:rsidRPr="00045EBB" w:rsidRDefault="00E1525C" w:rsidP="006F3F61">
            <w:pPr>
              <w:spacing w:after="0" w:line="240" w:lineRule="auto"/>
              <w:jc w:val="center"/>
              <w:rPr>
                <w:rFonts w:ascii="Arial Narrow" w:eastAsia="Times New Roman" w:hAnsi="Arial Narrow" w:cs="Calibri"/>
                <w:b/>
                <w:bCs/>
                <w:color w:val="C00000"/>
                <w:sz w:val="24"/>
                <w:szCs w:val="24"/>
                <w:lang w:eastAsia="es-CO"/>
              </w:rPr>
            </w:pPr>
            <w:r w:rsidRPr="00045EBB">
              <w:rPr>
                <w:rFonts w:ascii="Arial Narrow" w:eastAsia="Times New Roman" w:hAnsi="Arial Narrow" w:cs="Calibri"/>
                <w:b/>
                <w:bCs/>
                <w:color w:val="C00000"/>
                <w:sz w:val="24"/>
                <w:szCs w:val="24"/>
                <w:lang w:eastAsia="es-CO"/>
              </w:rPr>
              <w:t>FECHAS</w:t>
            </w:r>
          </w:p>
        </w:tc>
      </w:tr>
      <w:tr w:rsidR="00E1525C" w:rsidRPr="00045EBB" w:rsidTr="006F3F61">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E1525C" w:rsidRPr="00E1525C" w:rsidRDefault="00E1525C" w:rsidP="00E1525C">
            <w:pPr>
              <w:spacing w:after="0"/>
              <w:jc w:val="center"/>
              <w:rPr>
                <w:rFonts w:ascii="Arial Narrow" w:hAnsi="Arial Narrow" w:cs="Calibri"/>
                <w:b/>
                <w:color w:val="000000"/>
                <w:sz w:val="24"/>
              </w:rPr>
            </w:pPr>
            <w:r w:rsidRPr="00E1525C">
              <w:rPr>
                <w:rFonts w:ascii="Arial Narrow" w:hAnsi="Arial Narrow" w:cs="Calibri"/>
                <w:b/>
                <w:color w:val="000000"/>
                <w:sz w:val="24"/>
              </w:rPr>
              <w:t>FORMULAR 1 QATAR</w:t>
            </w:r>
          </w:p>
        </w:tc>
        <w:tc>
          <w:tcPr>
            <w:tcW w:w="5202" w:type="dxa"/>
            <w:tcBorders>
              <w:top w:val="nil"/>
              <w:left w:val="nil"/>
              <w:bottom w:val="single" w:sz="4" w:space="0" w:color="auto"/>
              <w:right w:val="single" w:sz="4" w:space="0" w:color="auto"/>
            </w:tcBorders>
            <w:shd w:val="clear" w:color="auto" w:fill="auto"/>
            <w:noWrap/>
            <w:vAlign w:val="center"/>
          </w:tcPr>
          <w:p w:rsidR="00E1525C" w:rsidRPr="00E1525C" w:rsidRDefault="00E1525C" w:rsidP="00E1525C">
            <w:pPr>
              <w:spacing w:after="0"/>
              <w:jc w:val="center"/>
              <w:rPr>
                <w:rFonts w:ascii="Arial Narrow" w:hAnsi="Arial Narrow" w:cs="Calibri"/>
                <w:b/>
                <w:color w:val="000000"/>
                <w:sz w:val="24"/>
              </w:rPr>
            </w:pPr>
            <w:r w:rsidRPr="00E1525C">
              <w:rPr>
                <w:rFonts w:ascii="Arial Narrow" w:hAnsi="Arial Narrow" w:cs="Calibri"/>
                <w:b/>
                <w:color w:val="000000"/>
                <w:sz w:val="24"/>
              </w:rPr>
              <w:t>27 AL 30 NOV 2025</w:t>
            </w:r>
          </w:p>
        </w:tc>
      </w:tr>
      <w:tr w:rsidR="00E1525C" w:rsidRPr="00045EBB" w:rsidTr="006F3F61">
        <w:trPr>
          <w:trHeight w:val="362"/>
          <w:jc w:val="center"/>
        </w:trPr>
        <w:tc>
          <w:tcPr>
            <w:tcW w:w="5774" w:type="dxa"/>
            <w:tcBorders>
              <w:top w:val="nil"/>
              <w:left w:val="single" w:sz="4" w:space="0" w:color="auto"/>
              <w:bottom w:val="single" w:sz="4" w:space="0" w:color="auto"/>
              <w:right w:val="single" w:sz="4" w:space="0" w:color="auto"/>
            </w:tcBorders>
            <w:shd w:val="clear" w:color="auto" w:fill="auto"/>
            <w:noWrap/>
            <w:vAlign w:val="center"/>
          </w:tcPr>
          <w:p w:rsidR="00E1525C" w:rsidRPr="00E1525C" w:rsidRDefault="00E1525C" w:rsidP="00E1525C">
            <w:pPr>
              <w:spacing w:after="0"/>
              <w:jc w:val="center"/>
              <w:rPr>
                <w:rFonts w:ascii="Arial Narrow" w:hAnsi="Arial Narrow" w:cs="Calibri"/>
                <w:b/>
                <w:color w:val="000000"/>
                <w:sz w:val="24"/>
              </w:rPr>
            </w:pPr>
            <w:r w:rsidRPr="00E1525C">
              <w:rPr>
                <w:rFonts w:ascii="Arial Narrow" w:hAnsi="Arial Narrow" w:cs="Calibri"/>
                <w:b/>
                <w:color w:val="000000"/>
                <w:sz w:val="24"/>
              </w:rPr>
              <w:t>AÑO NUEVO 2025</w:t>
            </w:r>
          </w:p>
        </w:tc>
        <w:tc>
          <w:tcPr>
            <w:tcW w:w="5202" w:type="dxa"/>
            <w:tcBorders>
              <w:top w:val="nil"/>
              <w:left w:val="nil"/>
              <w:bottom w:val="single" w:sz="4" w:space="0" w:color="auto"/>
              <w:right w:val="single" w:sz="4" w:space="0" w:color="auto"/>
            </w:tcBorders>
            <w:shd w:val="clear" w:color="auto" w:fill="auto"/>
            <w:noWrap/>
            <w:vAlign w:val="center"/>
          </w:tcPr>
          <w:p w:rsidR="00E1525C" w:rsidRPr="00E1525C" w:rsidRDefault="00E1525C" w:rsidP="00E1525C">
            <w:pPr>
              <w:spacing w:after="0"/>
              <w:jc w:val="center"/>
              <w:rPr>
                <w:rFonts w:ascii="Arial Narrow" w:hAnsi="Arial Narrow" w:cs="Calibri"/>
                <w:b/>
                <w:color w:val="000000"/>
                <w:sz w:val="24"/>
              </w:rPr>
            </w:pPr>
            <w:r w:rsidRPr="00E1525C">
              <w:rPr>
                <w:rFonts w:ascii="Arial Narrow" w:hAnsi="Arial Narrow" w:cs="Calibri"/>
                <w:b/>
                <w:color w:val="000000"/>
                <w:sz w:val="24"/>
              </w:rPr>
              <w:t>26 DIC 2025 AL 02 ENE 26</w:t>
            </w:r>
          </w:p>
        </w:tc>
      </w:tr>
    </w:tbl>
    <w:p w:rsidR="00565E4E" w:rsidRDefault="00565E4E" w:rsidP="00E1525C">
      <w:pPr>
        <w:shd w:val="clear" w:color="auto" w:fill="FFFFFF"/>
        <w:spacing w:after="0"/>
        <w:rPr>
          <w:rFonts w:ascii="Arial Narrow" w:hAnsi="Arial Narrow" w:cs="Arial"/>
          <w:b/>
          <w:bCs/>
          <w:color w:val="C00000"/>
          <w:sz w:val="24"/>
          <w:szCs w:val="24"/>
          <w:lang w:val="es-ES" w:eastAsia="es-ES"/>
        </w:rPr>
      </w:pPr>
    </w:p>
    <w:p w:rsidR="00E1525C" w:rsidRDefault="00E1525C" w:rsidP="00E1525C">
      <w:pPr>
        <w:shd w:val="clear" w:color="auto" w:fill="FFFFFF"/>
        <w:spacing w:after="0"/>
        <w:rPr>
          <w:rFonts w:ascii="Arial Narrow" w:hAnsi="Arial Narrow" w:cs="Arial"/>
          <w:b/>
          <w:bCs/>
          <w:color w:val="C00000"/>
          <w:sz w:val="24"/>
          <w:szCs w:val="24"/>
          <w:lang w:val="es-ES" w:eastAsia="es-ES"/>
        </w:rPr>
      </w:pPr>
      <w:bookmarkStart w:id="0" w:name="_GoBack"/>
      <w:bookmarkEnd w:id="0"/>
    </w:p>
    <w:p w:rsidR="00B90F40" w:rsidRDefault="00B90F40" w:rsidP="00B90F40">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B90F40" w:rsidRDefault="00B90F40" w:rsidP="00B90F4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90F40" w:rsidRDefault="00B90F40" w:rsidP="00B90F4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90F40" w:rsidRDefault="00B90F40" w:rsidP="00B90F40">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B90F40" w:rsidRDefault="00B90F40" w:rsidP="00B90F40">
      <w:pPr>
        <w:spacing w:line="252" w:lineRule="auto"/>
        <w:rPr>
          <w:rFonts w:ascii="Arial Narrow" w:eastAsia="Arial Narrow" w:hAnsi="Arial Narrow" w:cs="Arial Narrow"/>
          <w:sz w:val="24"/>
          <w:szCs w:val="24"/>
        </w:rPr>
      </w:pPr>
    </w:p>
    <w:p w:rsidR="00B90F40" w:rsidRPr="00B90F40" w:rsidRDefault="00B90F40" w:rsidP="00B90F40">
      <w:pPr>
        <w:spacing w:line="252" w:lineRule="auto"/>
        <w:rPr>
          <w:rFonts w:ascii="Arial Narrow" w:eastAsia="Arial Narrow" w:hAnsi="Arial Narrow" w:cs="Arial Narrow"/>
          <w:sz w:val="24"/>
          <w:szCs w:val="24"/>
        </w:rPr>
      </w:pPr>
    </w:p>
    <w:p w:rsidR="00B90F40" w:rsidRDefault="00B90F40" w:rsidP="00B90F40">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90F40" w:rsidRDefault="00B90F40" w:rsidP="00B90F40">
      <w:pPr>
        <w:pStyle w:val="text"/>
        <w:jc w:val="center"/>
        <w:rPr>
          <w:rFonts w:ascii="Arial Narrow" w:hAnsi="Arial Narrow"/>
          <w:b/>
          <w:sz w:val="24"/>
          <w:szCs w:val="24"/>
        </w:rPr>
      </w:pPr>
    </w:p>
    <w:p w:rsidR="00B90F40" w:rsidRDefault="00B90F40" w:rsidP="00B90F4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B90F40" w:rsidRDefault="00B90F40" w:rsidP="00B90F4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90F40" w:rsidRDefault="00B90F40" w:rsidP="00B90F4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B90F40" w:rsidRDefault="00B90F40" w:rsidP="00B90F4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B90F40" w:rsidRDefault="00B90F40" w:rsidP="00B90F4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90F40" w:rsidRDefault="00B90F40" w:rsidP="00B90F4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7739D"/>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C6C84"/>
    <w:rsid w:val="001E78C3"/>
    <w:rsid w:val="001F035B"/>
    <w:rsid w:val="001F0CA9"/>
    <w:rsid w:val="001F54CC"/>
    <w:rsid w:val="001F6616"/>
    <w:rsid w:val="001F6E69"/>
    <w:rsid w:val="00200B0E"/>
    <w:rsid w:val="00204BEA"/>
    <w:rsid w:val="00211A46"/>
    <w:rsid w:val="0021329B"/>
    <w:rsid w:val="002133C6"/>
    <w:rsid w:val="00214123"/>
    <w:rsid w:val="002223DB"/>
    <w:rsid w:val="00224133"/>
    <w:rsid w:val="00226E4A"/>
    <w:rsid w:val="0022753A"/>
    <w:rsid w:val="00237F43"/>
    <w:rsid w:val="00242176"/>
    <w:rsid w:val="0024553F"/>
    <w:rsid w:val="002468C9"/>
    <w:rsid w:val="002532AC"/>
    <w:rsid w:val="0025791A"/>
    <w:rsid w:val="00264A5F"/>
    <w:rsid w:val="002755CB"/>
    <w:rsid w:val="002838FE"/>
    <w:rsid w:val="00292AED"/>
    <w:rsid w:val="00297642"/>
    <w:rsid w:val="002A29B9"/>
    <w:rsid w:val="002A7531"/>
    <w:rsid w:val="002B6F26"/>
    <w:rsid w:val="002C3C7B"/>
    <w:rsid w:val="002C4356"/>
    <w:rsid w:val="002E1A12"/>
    <w:rsid w:val="002E21C5"/>
    <w:rsid w:val="002E4F6F"/>
    <w:rsid w:val="002F1F1A"/>
    <w:rsid w:val="002F4D95"/>
    <w:rsid w:val="002F5156"/>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3C23"/>
    <w:rsid w:val="003C70DC"/>
    <w:rsid w:val="003D0111"/>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3C6"/>
    <w:rsid w:val="004578F5"/>
    <w:rsid w:val="0046470D"/>
    <w:rsid w:val="00467B3C"/>
    <w:rsid w:val="00471853"/>
    <w:rsid w:val="00476747"/>
    <w:rsid w:val="00487893"/>
    <w:rsid w:val="00492BD7"/>
    <w:rsid w:val="00493E40"/>
    <w:rsid w:val="004A185C"/>
    <w:rsid w:val="004B14EF"/>
    <w:rsid w:val="004C033F"/>
    <w:rsid w:val="004D1D7D"/>
    <w:rsid w:val="004E0C36"/>
    <w:rsid w:val="004E197B"/>
    <w:rsid w:val="004E1D8C"/>
    <w:rsid w:val="004E65DF"/>
    <w:rsid w:val="004F0AEA"/>
    <w:rsid w:val="004F658D"/>
    <w:rsid w:val="00502BD2"/>
    <w:rsid w:val="00506AE0"/>
    <w:rsid w:val="00507402"/>
    <w:rsid w:val="00515995"/>
    <w:rsid w:val="0052231C"/>
    <w:rsid w:val="0052294F"/>
    <w:rsid w:val="00532514"/>
    <w:rsid w:val="00532FDE"/>
    <w:rsid w:val="00550D57"/>
    <w:rsid w:val="0055255A"/>
    <w:rsid w:val="00555C7A"/>
    <w:rsid w:val="00562E27"/>
    <w:rsid w:val="00565947"/>
    <w:rsid w:val="00565E4E"/>
    <w:rsid w:val="005672EE"/>
    <w:rsid w:val="005766D3"/>
    <w:rsid w:val="00577553"/>
    <w:rsid w:val="00590276"/>
    <w:rsid w:val="0059418E"/>
    <w:rsid w:val="005A1C89"/>
    <w:rsid w:val="005A3FD3"/>
    <w:rsid w:val="005A6F35"/>
    <w:rsid w:val="005B7DB0"/>
    <w:rsid w:val="005C064A"/>
    <w:rsid w:val="005C5B15"/>
    <w:rsid w:val="005C5E03"/>
    <w:rsid w:val="005D0B4A"/>
    <w:rsid w:val="005D4358"/>
    <w:rsid w:val="005D60BD"/>
    <w:rsid w:val="005F0F9B"/>
    <w:rsid w:val="005F32F7"/>
    <w:rsid w:val="005F7AC4"/>
    <w:rsid w:val="0060027E"/>
    <w:rsid w:val="0061605B"/>
    <w:rsid w:val="00616744"/>
    <w:rsid w:val="00622748"/>
    <w:rsid w:val="00623731"/>
    <w:rsid w:val="0062531F"/>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E6463"/>
    <w:rsid w:val="006F5258"/>
    <w:rsid w:val="007019B0"/>
    <w:rsid w:val="00705265"/>
    <w:rsid w:val="00705F93"/>
    <w:rsid w:val="0071257C"/>
    <w:rsid w:val="0071477C"/>
    <w:rsid w:val="00716B6D"/>
    <w:rsid w:val="00725E66"/>
    <w:rsid w:val="00726798"/>
    <w:rsid w:val="00731B1B"/>
    <w:rsid w:val="0073707C"/>
    <w:rsid w:val="00741726"/>
    <w:rsid w:val="00753954"/>
    <w:rsid w:val="00755E08"/>
    <w:rsid w:val="0076034D"/>
    <w:rsid w:val="00765708"/>
    <w:rsid w:val="00772E0D"/>
    <w:rsid w:val="007838FB"/>
    <w:rsid w:val="00784F0F"/>
    <w:rsid w:val="00785D7F"/>
    <w:rsid w:val="0078754C"/>
    <w:rsid w:val="0079464A"/>
    <w:rsid w:val="00795E47"/>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401"/>
    <w:rsid w:val="008C085E"/>
    <w:rsid w:val="008C4ED1"/>
    <w:rsid w:val="008D0DCB"/>
    <w:rsid w:val="008D6A68"/>
    <w:rsid w:val="008D6D44"/>
    <w:rsid w:val="008E1255"/>
    <w:rsid w:val="008F04F1"/>
    <w:rsid w:val="008F33F4"/>
    <w:rsid w:val="008F76F7"/>
    <w:rsid w:val="00910ED4"/>
    <w:rsid w:val="00914458"/>
    <w:rsid w:val="00915943"/>
    <w:rsid w:val="00930D0E"/>
    <w:rsid w:val="009371AC"/>
    <w:rsid w:val="00961C92"/>
    <w:rsid w:val="00965C26"/>
    <w:rsid w:val="009751A3"/>
    <w:rsid w:val="00975827"/>
    <w:rsid w:val="009776C6"/>
    <w:rsid w:val="00992263"/>
    <w:rsid w:val="009974B9"/>
    <w:rsid w:val="00997FF7"/>
    <w:rsid w:val="009A65E1"/>
    <w:rsid w:val="009B1C9C"/>
    <w:rsid w:val="009D04BE"/>
    <w:rsid w:val="009D7A13"/>
    <w:rsid w:val="009F1BBB"/>
    <w:rsid w:val="009F55FB"/>
    <w:rsid w:val="009F6F87"/>
    <w:rsid w:val="00A00AF3"/>
    <w:rsid w:val="00A0359B"/>
    <w:rsid w:val="00A06B12"/>
    <w:rsid w:val="00A1306D"/>
    <w:rsid w:val="00A158D9"/>
    <w:rsid w:val="00A2165A"/>
    <w:rsid w:val="00A21A75"/>
    <w:rsid w:val="00A23D6B"/>
    <w:rsid w:val="00A35D95"/>
    <w:rsid w:val="00A41C52"/>
    <w:rsid w:val="00A4429F"/>
    <w:rsid w:val="00A4581F"/>
    <w:rsid w:val="00A53015"/>
    <w:rsid w:val="00A5745C"/>
    <w:rsid w:val="00A607DE"/>
    <w:rsid w:val="00A81BAE"/>
    <w:rsid w:val="00A86EA2"/>
    <w:rsid w:val="00A92896"/>
    <w:rsid w:val="00A96729"/>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81AD3"/>
    <w:rsid w:val="00B82DCE"/>
    <w:rsid w:val="00B90F40"/>
    <w:rsid w:val="00B947EB"/>
    <w:rsid w:val="00B94EE9"/>
    <w:rsid w:val="00BD1478"/>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5D88"/>
    <w:rsid w:val="00C903F6"/>
    <w:rsid w:val="00CB0D2B"/>
    <w:rsid w:val="00CB0F22"/>
    <w:rsid w:val="00CB203C"/>
    <w:rsid w:val="00CB2DD6"/>
    <w:rsid w:val="00CB3F19"/>
    <w:rsid w:val="00CB50B8"/>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4F0D"/>
    <w:rsid w:val="00D9531C"/>
    <w:rsid w:val="00DA1BC2"/>
    <w:rsid w:val="00DA6C3E"/>
    <w:rsid w:val="00DA6CB7"/>
    <w:rsid w:val="00DC54B7"/>
    <w:rsid w:val="00DD2857"/>
    <w:rsid w:val="00DD3A78"/>
    <w:rsid w:val="00DD3C40"/>
    <w:rsid w:val="00DE0BF6"/>
    <w:rsid w:val="00DF684E"/>
    <w:rsid w:val="00E06018"/>
    <w:rsid w:val="00E06A29"/>
    <w:rsid w:val="00E13C55"/>
    <w:rsid w:val="00E1525C"/>
    <w:rsid w:val="00E1588A"/>
    <w:rsid w:val="00E1733F"/>
    <w:rsid w:val="00E214C8"/>
    <w:rsid w:val="00E24923"/>
    <w:rsid w:val="00E270D4"/>
    <w:rsid w:val="00E31791"/>
    <w:rsid w:val="00E3491E"/>
    <w:rsid w:val="00E35EAD"/>
    <w:rsid w:val="00E46390"/>
    <w:rsid w:val="00E46AE6"/>
    <w:rsid w:val="00E574B8"/>
    <w:rsid w:val="00E62FC7"/>
    <w:rsid w:val="00E67A97"/>
    <w:rsid w:val="00E7228D"/>
    <w:rsid w:val="00E81C2D"/>
    <w:rsid w:val="00E959F9"/>
    <w:rsid w:val="00EA59A0"/>
    <w:rsid w:val="00EA6A35"/>
    <w:rsid w:val="00EB460D"/>
    <w:rsid w:val="00EC2687"/>
    <w:rsid w:val="00ED1B85"/>
    <w:rsid w:val="00ED2EF7"/>
    <w:rsid w:val="00EF082B"/>
    <w:rsid w:val="00EF776A"/>
    <w:rsid w:val="00F019A2"/>
    <w:rsid w:val="00F01B4B"/>
    <w:rsid w:val="00F1010B"/>
    <w:rsid w:val="00F13ACB"/>
    <w:rsid w:val="00F14C9C"/>
    <w:rsid w:val="00F17D0D"/>
    <w:rsid w:val="00F21827"/>
    <w:rsid w:val="00F274EB"/>
    <w:rsid w:val="00F32048"/>
    <w:rsid w:val="00F410F0"/>
    <w:rsid w:val="00F41418"/>
    <w:rsid w:val="00F41597"/>
    <w:rsid w:val="00F472DE"/>
    <w:rsid w:val="00F520D1"/>
    <w:rsid w:val="00F5656D"/>
    <w:rsid w:val="00F65265"/>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385474C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733003">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52900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85899879">
      <w:bodyDiv w:val="1"/>
      <w:marLeft w:val="0"/>
      <w:marRight w:val="0"/>
      <w:marTop w:val="0"/>
      <w:marBottom w:val="0"/>
      <w:divBdr>
        <w:top w:val="none" w:sz="0" w:space="0" w:color="auto"/>
        <w:left w:val="none" w:sz="0" w:space="0" w:color="auto"/>
        <w:bottom w:val="none" w:sz="0" w:space="0" w:color="auto"/>
        <w:right w:val="none" w:sz="0" w:space="0" w:color="auto"/>
      </w:divBdr>
    </w:div>
    <w:div w:id="1515069422">
      <w:bodyDiv w:val="1"/>
      <w:marLeft w:val="0"/>
      <w:marRight w:val="0"/>
      <w:marTop w:val="0"/>
      <w:marBottom w:val="0"/>
      <w:divBdr>
        <w:top w:val="none" w:sz="0" w:space="0" w:color="auto"/>
        <w:left w:val="none" w:sz="0" w:space="0" w:color="auto"/>
        <w:bottom w:val="none" w:sz="0" w:space="0" w:color="auto"/>
        <w:right w:val="none" w:sz="0" w:space="0" w:color="auto"/>
      </w:divBdr>
    </w:div>
    <w:div w:id="175879145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20DAD-DFCE-46E0-9149-4A5FE107D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TotalTime>
  <Pages>4</Pages>
  <Words>1798</Words>
  <Characters>9889</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82</cp:revision>
  <dcterms:created xsi:type="dcterms:W3CDTF">2022-03-10T14:32:00Z</dcterms:created>
  <dcterms:modified xsi:type="dcterms:W3CDTF">2025-10-10T23:01:00Z</dcterms:modified>
</cp:coreProperties>
</file>