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68B3" w:rsidRPr="006668B3" w:rsidRDefault="005B5868"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ZOOM EN VIENA Y DUBROVNIK </w:t>
      </w:r>
    </w:p>
    <w:p w:rsidR="005B5868" w:rsidRPr="00E53FE4" w:rsidRDefault="00482ED9" w:rsidP="007C4651">
      <w:pPr>
        <w:spacing w:after="0" w:line="240" w:lineRule="auto"/>
        <w:jc w:val="center"/>
        <w:rPr>
          <w:rFonts w:ascii="Arial Narrow" w:hAnsi="Arial Narrow"/>
          <w:i/>
          <w:color w:val="C00000"/>
          <w:sz w:val="24"/>
        </w:rPr>
      </w:pPr>
      <w:r w:rsidRPr="00E53FE4">
        <w:rPr>
          <w:rFonts w:ascii="Arial Narrow" w:hAnsi="Arial Narrow"/>
          <w:i/>
          <w:color w:val="C00000"/>
          <w:sz w:val="24"/>
        </w:rPr>
        <w:t xml:space="preserve">Viena, </w:t>
      </w:r>
      <w:r w:rsidRPr="00E53FE4">
        <w:rPr>
          <w:rFonts w:ascii="Arial Narrow" w:hAnsi="Arial Narrow" w:cstheme="minorHAnsi"/>
          <w:i/>
          <w:color w:val="C00000"/>
          <w:sz w:val="24"/>
        </w:rPr>
        <w:t>Ljubljana, Zagreb, Zadar, Split, Dubrovnik</w:t>
      </w:r>
    </w:p>
    <w:p w:rsidR="00482ED9" w:rsidRDefault="00482ED9" w:rsidP="007C4651">
      <w:pPr>
        <w:spacing w:after="0" w:line="240" w:lineRule="auto"/>
        <w:jc w:val="center"/>
        <w:rPr>
          <w:rFonts w:ascii="Arial Narrow" w:hAnsi="Arial Narrow"/>
          <w:b/>
          <w:color w:val="C00000"/>
          <w:sz w:val="28"/>
          <w:szCs w:val="28"/>
        </w:rPr>
      </w:pPr>
      <w:bookmarkStart w:id="0" w:name="_GoBack"/>
      <w:bookmarkEnd w:id="0"/>
    </w:p>
    <w:p w:rsidR="0078754C" w:rsidRPr="00482ED9" w:rsidRDefault="005B5868" w:rsidP="00482ED9">
      <w:pPr>
        <w:spacing w:after="0" w:line="240" w:lineRule="auto"/>
        <w:jc w:val="center"/>
        <w:rPr>
          <w:rFonts w:ascii="Arial Narrow" w:hAnsi="Arial Narrow"/>
          <w:b/>
          <w:color w:val="C00000"/>
          <w:sz w:val="28"/>
          <w:szCs w:val="28"/>
        </w:rPr>
      </w:pPr>
      <w:r>
        <w:rPr>
          <w:rFonts w:ascii="Arial Narrow" w:hAnsi="Arial Narrow"/>
          <w:b/>
          <w:color w:val="C00000"/>
          <w:sz w:val="28"/>
          <w:szCs w:val="28"/>
        </w:rPr>
        <w:t>10</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9</w:t>
      </w:r>
      <w:r w:rsidR="00B93D06" w:rsidRPr="00823434">
        <w:rPr>
          <w:rFonts w:ascii="Arial Narrow" w:hAnsi="Arial Narrow"/>
          <w:b/>
          <w:color w:val="C00000"/>
          <w:sz w:val="28"/>
          <w:szCs w:val="28"/>
        </w:rPr>
        <w:t xml:space="preserve"> noches</w:t>
      </w: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98040D">
      <w:pPr>
        <w:spacing w:after="0" w:line="240" w:lineRule="auto"/>
        <w:jc w:val="both"/>
        <w:rPr>
          <w:rFonts w:ascii="Arial Narrow" w:hAnsi="Arial Narrow"/>
          <w:b/>
          <w:bCs/>
          <w:color w:val="C00000"/>
          <w:sz w:val="24"/>
          <w:szCs w:val="24"/>
        </w:rPr>
      </w:pPr>
    </w:p>
    <w:p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 xml:space="preserve">SALIDAS: </w:t>
      </w:r>
      <w:r w:rsidR="005B5868">
        <w:rPr>
          <w:rFonts w:ascii="Arial Narrow" w:hAnsi="Arial Narrow" w:cstheme="minorHAnsi"/>
          <w:i/>
          <w:color w:val="C00000"/>
          <w:sz w:val="28"/>
          <w:szCs w:val="24"/>
        </w:rPr>
        <w:t>viernes</w:t>
      </w:r>
      <w:r w:rsidRPr="00265AFA">
        <w:rPr>
          <w:rFonts w:ascii="Arial Narrow" w:hAnsi="Arial Narrow" w:cstheme="minorHAnsi"/>
          <w:i/>
          <w:color w:val="C00000"/>
          <w:sz w:val="28"/>
          <w:szCs w:val="24"/>
        </w:rPr>
        <w:t xml:space="preserve">  </w:t>
      </w:r>
    </w:p>
    <w:p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5B5868">
        <w:rPr>
          <w:rFonts w:ascii="Arial Narrow" w:hAnsi="Arial Narrow" w:cstheme="minorHAnsi"/>
          <w:b/>
          <w:color w:val="C00000"/>
          <w:sz w:val="24"/>
          <w:szCs w:val="24"/>
        </w:rPr>
        <w:t>(VIE</w:t>
      </w:r>
      <w:r w:rsidR="005B5868" w:rsidRPr="005B5868">
        <w:rPr>
          <w:rFonts w:ascii="Arial Narrow" w:hAnsi="Arial Narrow" w:cstheme="minorHAnsi"/>
          <w:b/>
          <w:color w:val="C00000"/>
          <w:sz w:val="24"/>
          <w:szCs w:val="24"/>
        </w:rPr>
        <w:t>) VIENA</w:t>
      </w:r>
    </w:p>
    <w:p w:rsidR="00EA352D" w:rsidRDefault="005B5868" w:rsidP="00EA352D">
      <w:pPr>
        <w:spacing w:after="0" w:line="240" w:lineRule="auto"/>
        <w:jc w:val="both"/>
        <w:rPr>
          <w:rFonts w:ascii="Arial Narrow" w:hAnsi="Arial Narrow" w:cstheme="minorHAnsi"/>
          <w:sz w:val="24"/>
          <w:szCs w:val="24"/>
        </w:rPr>
      </w:pPr>
      <w:r w:rsidRPr="005B5868">
        <w:rPr>
          <w:rFonts w:ascii="Arial Narrow" w:hAnsi="Arial Narrow" w:cstheme="minorHAnsi"/>
          <w:sz w:val="24"/>
          <w:szCs w:val="24"/>
        </w:rPr>
        <w:t xml:space="preserve">Llegada al aeropuerto y traslado al hotel. Alojamiento. Sobre las 15.00 </w:t>
      </w:r>
      <w:proofErr w:type="spellStart"/>
      <w:r w:rsidRPr="005B5868">
        <w:rPr>
          <w:rFonts w:ascii="Arial Narrow" w:hAnsi="Arial Narrow" w:cstheme="minorHAnsi"/>
          <w:sz w:val="24"/>
          <w:szCs w:val="24"/>
        </w:rPr>
        <w:t>hrs</w:t>
      </w:r>
      <w:proofErr w:type="spellEnd"/>
      <w:r w:rsidRPr="005B5868">
        <w:rPr>
          <w:rFonts w:ascii="Arial Narrow" w:hAnsi="Arial Narrow" w:cstheme="minorHAnsi"/>
          <w:sz w:val="24"/>
          <w:szCs w:val="24"/>
        </w:rPr>
        <w:t xml:space="preserve">, Visita panorámica recorriendo la Avenida del Ring con la Ópera, Museo de Bellas Artes, Parlamento, Ayuntamiento, Universidad, Palacio Belvedere, etc…pasando por el </w:t>
      </w:r>
      <w:proofErr w:type="spellStart"/>
      <w:r w:rsidRPr="005B5868">
        <w:rPr>
          <w:rFonts w:ascii="Arial Narrow" w:hAnsi="Arial Narrow" w:cstheme="minorHAnsi"/>
          <w:sz w:val="24"/>
          <w:szCs w:val="24"/>
        </w:rPr>
        <w:t>Prater</w:t>
      </w:r>
      <w:proofErr w:type="spellEnd"/>
      <w:r w:rsidRPr="005B5868">
        <w:rPr>
          <w:rFonts w:ascii="Arial Narrow" w:hAnsi="Arial Narrow" w:cstheme="minorHAnsi"/>
          <w:sz w:val="24"/>
          <w:szCs w:val="24"/>
        </w:rPr>
        <w:t xml:space="preserve"> para hacer una foto a su Noria. Finalizaremos con un paseo incluido por el centro histórico peatonal hasta la Catedral de San Esteban. A las 19.00 </w:t>
      </w:r>
      <w:proofErr w:type="spellStart"/>
      <w:r w:rsidRPr="005B5868">
        <w:rPr>
          <w:rFonts w:ascii="Arial Narrow" w:hAnsi="Arial Narrow" w:cstheme="minorHAnsi"/>
          <w:sz w:val="24"/>
          <w:szCs w:val="24"/>
        </w:rPr>
        <w:t>hrs</w:t>
      </w:r>
      <w:proofErr w:type="spellEnd"/>
      <w:r w:rsidRPr="005B5868">
        <w:rPr>
          <w:rFonts w:ascii="Arial Narrow" w:hAnsi="Arial Narrow" w:cstheme="minorHAnsi"/>
          <w:sz w:val="24"/>
          <w:szCs w:val="24"/>
        </w:rPr>
        <w:t>, tendrá lugar la reunión con el guía en la recepción del hotel donde conoceremos al resto de participantes.</w:t>
      </w:r>
      <w:r w:rsidR="00482ED9">
        <w:rPr>
          <w:rFonts w:ascii="Arial Narrow" w:hAnsi="Arial Narrow" w:cstheme="minorHAnsi"/>
          <w:sz w:val="24"/>
          <w:szCs w:val="24"/>
        </w:rPr>
        <w:t xml:space="preserve"> Alojamiento.</w:t>
      </w:r>
    </w:p>
    <w:p w:rsidR="005B5868" w:rsidRDefault="005B5868" w:rsidP="00EA352D">
      <w:pPr>
        <w:spacing w:after="0" w:line="240" w:lineRule="auto"/>
        <w:jc w:val="both"/>
        <w:rPr>
          <w:rFonts w:ascii="Arial Narrow" w:hAnsi="Arial Narrow" w:cstheme="minorHAnsi"/>
          <w:sz w:val="24"/>
          <w:szCs w:val="24"/>
        </w:rPr>
      </w:pPr>
    </w:p>
    <w:p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5B5868">
        <w:rPr>
          <w:rFonts w:ascii="Arial Narrow" w:hAnsi="Arial Narrow" w:cstheme="minorHAnsi"/>
          <w:b/>
          <w:bCs/>
          <w:color w:val="C00000"/>
          <w:sz w:val="24"/>
          <w:szCs w:val="24"/>
        </w:rPr>
        <w:t>(SÁB</w:t>
      </w:r>
      <w:r w:rsidR="005B5868" w:rsidRPr="005B5868">
        <w:rPr>
          <w:rFonts w:ascii="Arial Narrow" w:hAnsi="Arial Narrow" w:cstheme="minorHAnsi"/>
          <w:b/>
          <w:bCs/>
          <w:color w:val="C00000"/>
          <w:sz w:val="24"/>
          <w:szCs w:val="24"/>
        </w:rPr>
        <w:t>) VIENA</w:t>
      </w:r>
    </w:p>
    <w:p w:rsidR="00F337C3" w:rsidRDefault="005B5868" w:rsidP="0078220E">
      <w:pPr>
        <w:spacing w:after="0" w:line="240" w:lineRule="auto"/>
        <w:jc w:val="both"/>
        <w:rPr>
          <w:rFonts w:ascii="Arial Narrow" w:hAnsi="Arial Narrow"/>
          <w:sz w:val="24"/>
          <w:szCs w:val="24"/>
        </w:rPr>
      </w:pPr>
      <w:r w:rsidRPr="005B5868">
        <w:rPr>
          <w:rFonts w:ascii="Arial Narrow" w:hAnsi="Arial Narrow"/>
          <w:sz w:val="24"/>
          <w:szCs w:val="24"/>
        </w:rPr>
        <w:t xml:space="preserve">Desayuno. Día libre o posibilidad de realizar Visita opcional: Viena Artística (interior del Palacio de </w:t>
      </w:r>
      <w:proofErr w:type="spellStart"/>
      <w:r w:rsidRPr="005B5868">
        <w:rPr>
          <w:rFonts w:ascii="Arial Narrow" w:hAnsi="Arial Narrow"/>
          <w:sz w:val="24"/>
          <w:szCs w:val="24"/>
        </w:rPr>
        <w:t>Hofburg</w:t>
      </w:r>
      <w:proofErr w:type="spellEnd"/>
      <w:r w:rsidRPr="005B5868">
        <w:rPr>
          <w:rFonts w:ascii="Arial Narrow" w:hAnsi="Arial Narrow"/>
          <w:sz w:val="24"/>
          <w:szCs w:val="24"/>
        </w:rPr>
        <w:t xml:space="preserve"> y Catedral de San Esteban) y/o Concierto de Música Clásica en un Palacio Vienés. Alojamiento.</w:t>
      </w:r>
    </w:p>
    <w:p w:rsidR="005B5868" w:rsidRPr="0078220E" w:rsidRDefault="005B5868" w:rsidP="0078220E">
      <w:pPr>
        <w:spacing w:after="0" w:line="240" w:lineRule="auto"/>
        <w:jc w:val="both"/>
        <w:rPr>
          <w:rFonts w:ascii="Arial Narrow" w:hAnsi="Arial Narrow" w:cstheme="minorHAnsi"/>
          <w:b/>
          <w:bCs/>
          <w:sz w:val="24"/>
          <w:szCs w:val="24"/>
        </w:rPr>
      </w:pPr>
    </w:p>
    <w:p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5B5868">
        <w:rPr>
          <w:rFonts w:ascii="Arial Narrow" w:hAnsi="Arial Narrow" w:cstheme="minorHAnsi"/>
          <w:b/>
          <w:color w:val="C00000"/>
          <w:sz w:val="24"/>
          <w:szCs w:val="24"/>
        </w:rPr>
        <w:t>(DOM</w:t>
      </w:r>
      <w:r w:rsidR="005B5868" w:rsidRPr="005B5868">
        <w:rPr>
          <w:rFonts w:ascii="Arial Narrow" w:hAnsi="Arial Narrow" w:cstheme="minorHAnsi"/>
          <w:b/>
          <w:color w:val="C00000"/>
          <w:sz w:val="24"/>
          <w:szCs w:val="24"/>
        </w:rPr>
        <w:t>) VIENA – LJUBLJANA</w:t>
      </w:r>
    </w:p>
    <w:p w:rsidR="0078220E" w:rsidRPr="00AE6E79" w:rsidRDefault="005B5868" w:rsidP="0078220E">
      <w:pPr>
        <w:spacing w:after="0"/>
        <w:jc w:val="both"/>
        <w:rPr>
          <w:rFonts w:ascii="Arial Narrow" w:hAnsi="Arial Narrow"/>
          <w:sz w:val="24"/>
        </w:rPr>
      </w:pPr>
      <w:r w:rsidRPr="005B5868">
        <w:rPr>
          <w:rFonts w:ascii="Arial Narrow" w:hAnsi="Arial Narrow"/>
          <w:sz w:val="24"/>
        </w:rPr>
        <w:t>Desayuno. A primera hora, salida en autocar hacia la capital de Eslovenia: Ljubljana. Llegada a primera hora de la tarde. Tarde libre para pasear por el centro de esta interesante ciudad. Alojamiento.</w:t>
      </w:r>
    </w:p>
    <w:p w:rsidR="00AE6E79" w:rsidRPr="0078220E" w:rsidRDefault="00AE6E79" w:rsidP="0078220E">
      <w:pPr>
        <w:spacing w:after="0"/>
        <w:jc w:val="both"/>
        <w:rPr>
          <w:rFonts w:ascii="Arial Narrow" w:hAnsi="Arial Narrow" w:cstheme="minorHAnsi"/>
          <w:b/>
          <w:sz w:val="24"/>
          <w:szCs w:val="24"/>
        </w:rPr>
      </w:pPr>
    </w:p>
    <w:p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335D76">
        <w:rPr>
          <w:rFonts w:ascii="Arial Narrow" w:hAnsi="Arial Narrow" w:cstheme="minorHAnsi"/>
          <w:b/>
          <w:color w:val="C00000"/>
          <w:sz w:val="24"/>
          <w:szCs w:val="24"/>
        </w:rPr>
        <w:t>(LUN</w:t>
      </w:r>
      <w:r w:rsidR="00335D76" w:rsidRPr="005B5868">
        <w:rPr>
          <w:rFonts w:ascii="Arial Narrow" w:hAnsi="Arial Narrow" w:cstheme="minorHAnsi"/>
          <w:b/>
          <w:color w:val="C00000"/>
          <w:sz w:val="24"/>
          <w:szCs w:val="24"/>
        </w:rPr>
        <w:t>) – LJUBLJANA - ZAGREB</w:t>
      </w:r>
    </w:p>
    <w:p w:rsidR="00F337C3" w:rsidRDefault="00335D76" w:rsidP="0078220E">
      <w:pPr>
        <w:spacing w:after="0"/>
        <w:jc w:val="both"/>
        <w:rPr>
          <w:rFonts w:ascii="Arial Narrow" w:hAnsi="Arial Narrow"/>
          <w:sz w:val="24"/>
          <w:szCs w:val="24"/>
        </w:rPr>
      </w:pPr>
      <w:r w:rsidRPr="00335D76">
        <w:rPr>
          <w:rFonts w:ascii="Arial Narrow" w:hAnsi="Arial Narrow"/>
          <w:sz w:val="24"/>
          <w:szCs w:val="24"/>
        </w:rPr>
        <w:t xml:space="preserve">Desayuno. Por la mañana visita panorámica de la ciudad: recorrido a pie por el centro histórico: Catedral, Puente de los Dragones, etc., así como el conjunto de edificios modernistas realizados por </w:t>
      </w:r>
      <w:proofErr w:type="spellStart"/>
      <w:r w:rsidRPr="00335D76">
        <w:rPr>
          <w:rFonts w:ascii="Arial Narrow" w:hAnsi="Arial Narrow"/>
          <w:sz w:val="24"/>
          <w:szCs w:val="24"/>
        </w:rPr>
        <w:t>Joze</w:t>
      </w:r>
      <w:proofErr w:type="spellEnd"/>
      <w:r w:rsidRPr="00335D76">
        <w:rPr>
          <w:rFonts w:ascii="Arial Narrow" w:hAnsi="Arial Narrow"/>
          <w:sz w:val="24"/>
          <w:szCs w:val="24"/>
        </w:rPr>
        <w:t xml:space="preserve"> </w:t>
      </w:r>
      <w:proofErr w:type="spellStart"/>
      <w:r w:rsidRPr="00335D76">
        <w:rPr>
          <w:rFonts w:ascii="Arial Narrow" w:hAnsi="Arial Narrow"/>
          <w:sz w:val="24"/>
          <w:szCs w:val="24"/>
        </w:rPr>
        <w:t>Plecnik</w:t>
      </w:r>
      <w:proofErr w:type="spellEnd"/>
      <w:r w:rsidRPr="00335D76">
        <w:rPr>
          <w:rFonts w:ascii="Arial Narrow" w:hAnsi="Arial Narrow"/>
          <w:sz w:val="24"/>
          <w:szCs w:val="24"/>
        </w:rPr>
        <w:t>. Tiempo libre para almorzar y a primera hora de la tarde, desplazamiento en nuestro autocar hasta la capital de Croacia: Zagreb. Alojamiento.</w:t>
      </w:r>
    </w:p>
    <w:p w:rsidR="00335D76" w:rsidRPr="0078220E" w:rsidRDefault="00335D76" w:rsidP="0078220E">
      <w:pPr>
        <w:spacing w:after="0"/>
        <w:jc w:val="both"/>
        <w:rPr>
          <w:rFonts w:ascii="Arial Narrow" w:hAnsi="Arial Narrow" w:cstheme="minorHAnsi"/>
          <w:sz w:val="24"/>
          <w:szCs w:val="24"/>
        </w:rPr>
      </w:pPr>
    </w:p>
    <w:p w:rsidR="0078220E" w:rsidRPr="00590456" w:rsidRDefault="00DB20D3"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335D76">
        <w:rPr>
          <w:rFonts w:ascii="Arial Narrow" w:hAnsi="Arial Narrow" w:cstheme="minorHAnsi"/>
          <w:b/>
          <w:color w:val="C00000"/>
          <w:sz w:val="24"/>
          <w:szCs w:val="24"/>
        </w:rPr>
        <w:t>(MAR</w:t>
      </w:r>
      <w:r w:rsidR="00335D76" w:rsidRPr="00335D76">
        <w:rPr>
          <w:rFonts w:ascii="Arial Narrow" w:hAnsi="Arial Narrow" w:cstheme="minorHAnsi"/>
          <w:b/>
          <w:color w:val="C00000"/>
          <w:sz w:val="24"/>
          <w:szCs w:val="24"/>
        </w:rPr>
        <w:t>) ZAGREB</w:t>
      </w:r>
    </w:p>
    <w:p w:rsidR="0078220E" w:rsidRPr="00590456" w:rsidRDefault="00335D76" w:rsidP="0078220E">
      <w:pPr>
        <w:spacing w:after="0"/>
        <w:jc w:val="both"/>
        <w:rPr>
          <w:rFonts w:ascii="Arial Narrow" w:hAnsi="Arial Narrow"/>
          <w:sz w:val="24"/>
          <w:szCs w:val="24"/>
        </w:rPr>
      </w:pPr>
      <w:r w:rsidRPr="00335D76">
        <w:rPr>
          <w:rFonts w:ascii="Arial Narrow" w:hAnsi="Arial Narrow"/>
          <w:sz w:val="24"/>
          <w:szCs w:val="24"/>
        </w:rPr>
        <w:t xml:space="preserve">Desayuno y visita panorámica destacando la Catedral con el Palacio del Obispo, la Iglesia de San Marcos, el Teatro Nacional de Croacia y el encanto barroco de la Ciudad Alta con sus pintorescos mercados al aire libre. El centro histórico de la ciudad lo componen tres partes; </w:t>
      </w:r>
      <w:proofErr w:type="spellStart"/>
      <w:r w:rsidRPr="00335D76">
        <w:rPr>
          <w:rFonts w:ascii="Arial Narrow" w:hAnsi="Arial Narrow"/>
          <w:sz w:val="24"/>
          <w:szCs w:val="24"/>
        </w:rPr>
        <w:t>Kaptol</w:t>
      </w:r>
      <w:proofErr w:type="spellEnd"/>
      <w:r w:rsidRPr="00335D76">
        <w:rPr>
          <w:rFonts w:ascii="Arial Narrow" w:hAnsi="Arial Narrow"/>
          <w:sz w:val="24"/>
          <w:szCs w:val="24"/>
        </w:rPr>
        <w:t xml:space="preserve">, centro de la iglesia católica, </w:t>
      </w:r>
      <w:proofErr w:type="spellStart"/>
      <w:r w:rsidRPr="00335D76">
        <w:rPr>
          <w:rFonts w:ascii="Arial Narrow" w:hAnsi="Arial Narrow"/>
          <w:sz w:val="24"/>
          <w:szCs w:val="24"/>
        </w:rPr>
        <w:t>Gradec</w:t>
      </w:r>
      <w:proofErr w:type="spellEnd"/>
      <w:r w:rsidRPr="00335D76">
        <w:rPr>
          <w:rFonts w:ascii="Arial Narrow" w:hAnsi="Arial Narrow"/>
          <w:sz w:val="24"/>
          <w:szCs w:val="24"/>
        </w:rPr>
        <w:t>, con el Parlamento y centro administrativo y por último la Ciudad Baja, corazón comercial. Tarde libre. Alojamiento.</w:t>
      </w:r>
    </w:p>
    <w:p w:rsidR="00590456" w:rsidRPr="0078220E" w:rsidRDefault="00590456" w:rsidP="0078220E">
      <w:pPr>
        <w:spacing w:after="0"/>
        <w:jc w:val="both"/>
        <w:rPr>
          <w:rFonts w:ascii="Arial Narrow" w:hAnsi="Arial Narrow" w:cstheme="minorHAnsi"/>
          <w:sz w:val="24"/>
          <w:szCs w:val="24"/>
        </w:rPr>
      </w:pPr>
    </w:p>
    <w:p w:rsidR="00F337C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335D76">
        <w:rPr>
          <w:rFonts w:ascii="Arial Narrow" w:hAnsi="Arial Narrow" w:cstheme="minorHAnsi"/>
          <w:b/>
          <w:color w:val="C00000"/>
          <w:sz w:val="24"/>
          <w:szCs w:val="24"/>
        </w:rPr>
        <w:t>(MIÉ</w:t>
      </w:r>
      <w:r w:rsidR="00335D76" w:rsidRPr="00335D76">
        <w:rPr>
          <w:rFonts w:ascii="Arial Narrow" w:hAnsi="Arial Narrow" w:cstheme="minorHAnsi"/>
          <w:b/>
          <w:color w:val="C00000"/>
          <w:sz w:val="24"/>
          <w:szCs w:val="24"/>
        </w:rPr>
        <w:t>) ZAGREB – PLITVICE – ZADAR</w:t>
      </w:r>
    </w:p>
    <w:p w:rsidR="0078220E" w:rsidRPr="00590456" w:rsidRDefault="00335D76" w:rsidP="00F337C3">
      <w:pPr>
        <w:spacing w:after="0" w:line="240" w:lineRule="auto"/>
        <w:jc w:val="both"/>
        <w:rPr>
          <w:rFonts w:ascii="Arial Narrow" w:hAnsi="Arial Narrow" w:cstheme="minorHAnsi"/>
          <w:b/>
          <w:sz w:val="24"/>
          <w:szCs w:val="24"/>
        </w:rPr>
      </w:pPr>
      <w:r w:rsidRPr="00335D76">
        <w:rPr>
          <w:rFonts w:ascii="Arial Narrow" w:hAnsi="Arial Narrow"/>
          <w:sz w:val="24"/>
          <w:szCs w:val="24"/>
        </w:rPr>
        <w:t xml:space="preserve">Desayuno. Salida hacia el Parque de </w:t>
      </w:r>
      <w:proofErr w:type="spellStart"/>
      <w:r w:rsidRPr="00335D76">
        <w:rPr>
          <w:rFonts w:ascii="Arial Narrow" w:hAnsi="Arial Narrow"/>
          <w:sz w:val="24"/>
          <w:szCs w:val="24"/>
        </w:rPr>
        <w:t>Plitvice</w:t>
      </w:r>
      <w:proofErr w:type="spellEnd"/>
      <w:r w:rsidRPr="00335D76">
        <w:rPr>
          <w:rFonts w:ascii="Arial Narrow" w:hAnsi="Arial Narrow"/>
          <w:sz w:val="24"/>
          <w:szCs w:val="24"/>
        </w:rPr>
        <w:t>, recorrido a pie y paseo en barco por el lago Kojiak. El parque ha sido declarado Patrimonio de la Humanidad. Por la tarde llegada a Zadar. Visita a pie de la ciudad: Iglesia de San Donato (interior) catedral de Santa Anastasia (exterior), la visita termina en la plaza de los Pozos. Cena y alojamiento.</w:t>
      </w:r>
    </w:p>
    <w:p w:rsidR="00321641" w:rsidRDefault="00321641" w:rsidP="0078220E">
      <w:pPr>
        <w:spacing w:after="0"/>
        <w:jc w:val="both"/>
        <w:rPr>
          <w:rFonts w:ascii="Arial Narrow" w:hAnsi="Arial Narrow" w:cstheme="minorHAnsi"/>
          <w:b/>
          <w:sz w:val="24"/>
          <w:szCs w:val="24"/>
        </w:rPr>
      </w:pPr>
    </w:p>
    <w:p w:rsidR="00321641" w:rsidRDefault="00321641" w:rsidP="0078220E">
      <w:pPr>
        <w:spacing w:after="0"/>
        <w:jc w:val="both"/>
        <w:rPr>
          <w:rFonts w:ascii="Arial Narrow" w:hAnsi="Arial Narrow" w:cstheme="minorHAnsi"/>
          <w:b/>
          <w:sz w:val="24"/>
          <w:szCs w:val="24"/>
        </w:rPr>
      </w:pPr>
    </w:p>
    <w:p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lastRenderedPageBreak/>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335D76">
        <w:rPr>
          <w:rFonts w:ascii="Arial Narrow" w:hAnsi="Arial Narrow" w:cstheme="minorHAnsi"/>
          <w:b/>
          <w:color w:val="C00000"/>
          <w:sz w:val="24"/>
          <w:szCs w:val="24"/>
        </w:rPr>
        <w:t>(JUE</w:t>
      </w:r>
      <w:r w:rsidR="00335D76" w:rsidRPr="00335D76">
        <w:rPr>
          <w:rFonts w:ascii="Arial Narrow" w:hAnsi="Arial Narrow" w:cstheme="minorHAnsi"/>
          <w:b/>
          <w:color w:val="C00000"/>
          <w:sz w:val="24"/>
          <w:szCs w:val="24"/>
        </w:rPr>
        <w:t>) ZADAR – SIBENIK – TROGIR – SPLIT</w:t>
      </w:r>
    </w:p>
    <w:p w:rsidR="006915B6" w:rsidRDefault="00335D76" w:rsidP="0078220E">
      <w:pPr>
        <w:spacing w:after="0"/>
        <w:jc w:val="both"/>
        <w:rPr>
          <w:rFonts w:ascii="Arial Narrow" w:hAnsi="Arial Narrow"/>
          <w:sz w:val="24"/>
        </w:rPr>
      </w:pPr>
      <w:r w:rsidRPr="00335D76">
        <w:rPr>
          <w:rFonts w:ascii="Arial Narrow" w:hAnsi="Arial Narrow"/>
          <w:sz w:val="24"/>
        </w:rPr>
        <w:t xml:space="preserve">Desayuno y salida hacia </w:t>
      </w:r>
      <w:proofErr w:type="spellStart"/>
      <w:r w:rsidRPr="00335D76">
        <w:rPr>
          <w:rFonts w:ascii="Arial Narrow" w:hAnsi="Arial Narrow"/>
          <w:sz w:val="24"/>
        </w:rPr>
        <w:t>Sibenik</w:t>
      </w:r>
      <w:proofErr w:type="spellEnd"/>
      <w:r w:rsidRPr="00335D76">
        <w:rPr>
          <w:rFonts w:ascii="Arial Narrow" w:hAnsi="Arial Narrow"/>
          <w:sz w:val="24"/>
        </w:rPr>
        <w:t xml:space="preserve">, donde destaca la catedral de Santiago y </w:t>
      </w:r>
      <w:proofErr w:type="spellStart"/>
      <w:r w:rsidRPr="00335D76">
        <w:rPr>
          <w:rFonts w:ascii="Arial Narrow" w:hAnsi="Arial Narrow"/>
          <w:sz w:val="24"/>
        </w:rPr>
        <w:t>Trogir</w:t>
      </w:r>
      <w:proofErr w:type="spellEnd"/>
      <w:r w:rsidRPr="00335D76">
        <w:rPr>
          <w:rFonts w:ascii="Arial Narrow" w:hAnsi="Arial Narrow"/>
          <w:sz w:val="24"/>
        </w:rPr>
        <w:t>, ciudad patrimonio de la humanidad con tiempo libre para visitar su catedral. Por la tarde llegada a Split. Visita a pie de la ciudad que se desarrolló dentro de las murallas del Palacio de Diocleciano. Incluye entrada a los sótanos del Palacio, el Templo de Júpiter y la Catedral. Cena y alojamiento.</w:t>
      </w:r>
    </w:p>
    <w:p w:rsidR="00335D76" w:rsidRDefault="00335D76" w:rsidP="0078220E">
      <w:pPr>
        <w:spacing w:after="0"/>
        <w:jc w:val="both"/>
        <w:rPr>
          <w:rFonts w:ascii="Arial Narrow" w:hAnsi="Arial Narrow" w:cstheme="minorHAnsi"/>
          <w:b/>
          <w:color w:val="C00000"/>
          <w:sz w:val="24"/>
          <w:szCs w:val="24"/>
        </w:rPr>
      </w:pPr>
    </w:p>
    <w:p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8 – (VIE</w:t>
      </w:r>
      <w:r w:rsidRPr="00335D76">
        <w:rPr>
          <w:rFonts w:ascii="Arial Narrow" w:hAnsi="Arial Narrow" w:cstheme="minorHAnsi"/>
          <w:b/>
          <w:color w:val="C00000"/>
          <w:sz w:val="24"/>
          <w:szCs w:val="24"/>
        </w:rPr>
        <w:t>) – SPLIT – MEDJUGORJE - MOSTAR - DUBROVNIK</w:t>
      </w:r>
    </w:p>
    <w:p w:rsidR="00335D76" w:rsidRDefault="00335D76" w:rsidP="00335D76">
      <w:pPr>
        <w:spacing w:after="0"/>
        <w:jc w:val="both"/>
        <w:rPr>
          <w:rFonts w:ascii="Arial Narrow" w:hAnsi="Arial Narrow"/>
          <w:sz w:val="24"/>
        </w:rPr>
      </w:pPr>
      <w:r w:rsidRPr="00335D76">
        <w:rPr>
          <w:rFonts w:ascii="Arial Narrow" w:hAnsi="Arial Narrow"/>
          <w:sz w:val="24"/>
        </w:rPr>
        <w:t xml:space="preserve">Desayuno. Salida hacia Bosnia Herzegovina. Llegaremos a </w:t>
      </w:r>
      <w:proofErr w:type="spellStart"/>
      <w:r w:rsidRPr="00335D76">
        <w:rPr>
          <w:rFonts w:ascii="Arial Narrow" w:hAnsi="Arial Narrow"/>
          <w:sz w:val="24"/>
        </w:rPr>
        <w:t>Medjugorje</w:t>
      </w:r>
      <w:proofErr w:type="spellEnd"/>
      <w:r w:rsidRPr="00335D76">
        <w:rPr>
          <w:rFonts w:ascii="Arial Narrow" w:hAnsi="Arial Narrow"/>
          <w:sz w:val="24"/>
        </w:rPr>
        <w:t xml:space="preserve">, el mayor centro de peregrinación de la región de los Balcanes. Breve tiempo libre. Continuación hasta Mostar, conocida por el emblemático </w:t>
      </w:r>
      <w:proofErr w:type="spellStart"/>
      <w:r w:rsidRPr="00335D76">
        <w:rPr>
          <w:rFonts w:ascii="Arial Narrow" w:hAnsi="Arial Narrow"/>
          <w:sz w:val="24"/>
        </w:rPr>
        <w:t>Stari</w:t>
      </w:r>
      <w:proofErr w:type="spellEnd"/>
      <w:r w:rsidRPr="00335D76">
        <w:rPr>
          <w:rFonts w:ascii="Arial Narrow" w:hAnsi="Arial Narrow"/>
          <w:sz w:val="24"/>
        </w:rPr>
        <w:t xml:space="preserve"> </w:t>
      </w:r>
      <w:proofErr w:type="spellStart"/>
      <w:r w:rsidRPr="00335D76">
        <w:rPr>
          <w:rFonts w:ascii="Arial Narrow" w:hAnsi="Arial Narrow"/>
          <w:sz w:val="24"/>
        </w:rPr>
        <w:t>Most</w:t>
      </w:r>
      <w:proofErr w:type="spellEnd"/>
      <w:r w:rsidRPr="00335D76">
        <w:rPr>
          <w:rFonts w:ascii="Arial Narrow" w:hAnsi="Arial Narrow"/>
          <w:sz w:val="24"/>
        </w:rPr>
        <w:t xml:space="preserve">, un puente medieval de un solo arco que fue reconstruido después de la guerra. Visita panorámica de la ciudad con sus callejuelas repletas de tiendas y puestos, el Museo del Puente Viejo y el alminar de </w:t>
      </w:r>
      <w:proofErr w:type="spellStart"/>
      <w:r w:rsidRPr="00335D76">
        <w:rPr>
          <w:rFonts w:ascii="Arial Narrow" w:hAnsi="Arial Narrow"/>
          <w:sz w:val="24"/>
        </w:rPr>
        <w:t>Koski</w:t>
      </w:r>
      <w:proofErr w:type="spellEnd"/>
      <w:r w:rsidRPr="00335D76">
        <w:rPr>
          <w:rFonts w:ascii="Arial Narrow" w:hAnsi="Arial Narrow"/>
          <w:sz w:val="24"/>
        </w:rPr>
        <w:t xml:space="preserve"> </w:t>
      </w:r>
      <w:proofErr w:type="spellStart"/>
      <w:r w:rsidRPr="00335D76">
        <w:rPr>
          <w:rFonts w:ascii="Arial Narrow" w:hAnsi="Arial Narrow"/>
          <w:sz w:val="24"/>
        </w:rPr>
        <w:t>Mehmed-Pasha</w:t>
      </w:r>
      <w:proofErr w:type="spellEnd"/>
      <w:r w:rsidRPr="00335D76">
        <w:rPr>
          <w:rFonts w:ascii="Arial Narrow" w:hAnsi="Arial Narrow"/>
          <w:sz w:val="24"/>
        </w:rPr>
        <w:t>, desde donde es posible disfrutar de vistas panorámicas de la ciudad. Tiempo libre y continuación hacia Dubrovnik. Alojamiento.</w:t>
      </w:r>
    </w:p>
    <w:p w:rsidR="00335D76" w:rsidRDefault="00335D76" w:rsidP="00335D76">
      <w:pPr>
        <w:spacing w:after="0"/>
        <w:jc w:val="both"/>
        <w:rPr>
          <w:rFonts w:ascii="Arial Narrow" w:hAnsi="Arial Narrow"/>
          <w:sz w:val="24"/>
        </w:rPr>
      </w:pPr>
    </w:p>
    <w:p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9 – (SÁB</w:t>
      </w:r>
      <w:r w:rsidRPr="00335D76">
        <w:rPr>
          <w:rFonts w:ascii="Arial Narrow" w:hAnsi="Arial Narrow" w:cstheme="minorHAnsi"/>
          <w:b/>
          <w:color w:val="C00000"/>
          <w:sz w:val="24"/>
          <w:szCs w:val="24"/>
        </w:rPr>
        <w:t>) DUBROVNIK</w:t>
      </w:r>
    </w:p>
    <w:p w:rsidR="00335D76" w:rsidRDefault="00335D76" w:rsidP="00335D76">
      <w:pPr>
        <w:spacing w:after="0"/>
        <w:jc w:val="both"/>
        <w:rPr>
          <w:rFonts w:ascii="Arial Narrow" w:hAnsi="Arial Narrow" w:cstheme="minorHAnsi"/>
          <w:b/>
          <w:color w:val="C00000"/>
          <w:sz w:val="24"/>
          <w:szCs w:val="24"/>
        </w:rPr>
      </w:pPr>
      <w:r w:rsidRPr="00335D76">
        <w:rPr>
          <w:rFonts w:ascii="Arial Narrow" w:hAnsi="Arial Narrow"/>
          <w:sz w:val="24"/>
        </w:rPr>
        <w:t>Desayuno y visita de la ciudad. Visitaremos a pie su centro medieval de inicios del siglo XIV, con entradas Monasterio franciscano con la Farmacia, Monasterio dominico, Palacio del Rector y la Cat</w:t>
      </w:r>
      <w:r>
        <w:rPr>
          <w:rFonts w:ascii="Arial Narrow" w:hAnsi="Arial Narrow"/>
          <w:sz w:val="24"/>
        </w:rPr>
        <w:t>edral. Tarde libre. Alojamiento</w:t>
      </w:r>
      <w:r w:rsidRPr="00335D76">
        <w:rPr>
          <w:rFonts w:ascii="Arial Narrow" w:hAnsi="Arial Narrow"/>
          <w:sz w:val="24"/>
        </w:rPr>
        <w:t>.</w:t>
      </w:r>
    </w:p>
    <w:p w:rsidR="00335D76" w:rsidRDefault="00335D76" w:rsidP="0078220E">
      <w:pPr>
        <w:spacing w:after="0"/>
        <w:jc w:val="both"/>
        <w:rPr>
          <w:rFonts w:ascii="Arial Narrow" w:hAnsi="Arial Narrow" w:cstheme="minorHAnsi"/>
          <w:b/>
          <w:color w:val="C00000"/>
          <w:sz w:val="24"/>
          <w:szCs w:val="24"/>
        </w:rPr>
      </w:pPr>
    </w:p>
    <w:p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335D76">
        <w:rPr>
          <w:rFonts w:ascii="Arial Narrow" w:hAnsi="Arial Narrow" w:cstheme="minorHAnsi"/>
          <w:b/>
          <w:color w:val="C00000"/>
          <w:sz w:val="24"/>
          <w:szCs w:val="24"/>
        </w:rPr>
        <w:t>10</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(DOM</w:t>
      </w:r>
      <w:r w:rsidR="00F337C3" w:rsidRPr="00F337C3">
        <w:rPr>
          <w:rFonts w:ascii="Arial Narrow" w:hAnsi="Arial Narrow" w:cstheme="minorHAnsi"/>
          <w:b/>
          <w:color w:val="C00000"/>
          <w:sz w:val="24"/>
          <w:szCs w:val="24"/>
        </w:rPr>
        <w:t>) DUBROVNIK – CIUDAD DE ORIGEN</w:t>
      </w:r>
    </w:p>
    <w:p w:rsidR="00563F51" w:rsidRPr="00F337C3" w:rsidRDefault="00F337C3" w:rsidP="00F337C3">
      <w:pPr>
        <w:spacing w:after="0" w:line="240" w:lineRule="auto"/>
        <w:rPr>
          <w:rFonts w:ascii="Arial Narrow" w:hAnsi="Arial Narrow"/>
          <w:sz w:val="24"/>
        </w:rPr>
      </w:pPr>
      <w:r w:rsidRPr="00F337C3">
        <w:rPr>
          <w:rFonts w:ascii="Arial Narrow" w:hAnsi="Arial Narrow"/>
          <w:sz w:val="24"/>
        </w:rPr>
        <w:t xml:space="preserve">Desayuno. A la hora </w:t>
      </w:r>
      <w:r>
        <w:rPr>
          <w:rFonts w:ascii="Arial Narrow" w:hAnsi="Arial Narrow"/>
          <w:sz w:val="24"/>
        </w:rPr>
        <w:t xml:space="preserve">indicada traslado al aeropuerto para tomar su vuelo de regreso a su país de origen. </w:t>
      </w:r>
    </w:p>
    <w:p w:rsidR="00F337C3" w:rsidRDefault="00F337C3" w:rsidP="00A76852">
      <w:pPr>
        <w:spacing w:after="0" w:line="240" w:lineRule="auto"/>
        <w:jc w:val="right"/>
        <w:rPr>
          <w:rFonts w:ascii="Arial Narrow" w:hAnsi="Arial Narrow"/>
          <w:b/>
          <w:bCs/>
          <w:color w:val="C00000"/>
          <w:sz w:val="24"/>
          <w:szCs w:val="24"/>
        </w:rPr>
      </w:pPr>
    </w:p>
    <w:p w:rsidR="00F337C3" w:rsidRDefault="00F337C3" w:rsidP="00497ECB">
      <w:pPr>
        <w:spacing w:after="0" w:line="240" w:lineRule="auto"/>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0B706C" w:rsidRDefault="000B706C"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F337C3" w:rsidRDefault="00F337C3" w:rsidP="002742D6">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 xml:space="preserve">Traslados de llegada y salida. </w:t>
      </w:r>
    </w:p>
    <w:p w:rsidR="00335D76" w:rsidRDefault="00497ECB" w:rsidP="002742D6">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9 noches de alojamiento con desayuno </w:t>
      </w:r>
    </w:p>
    <w:p w:rsidR="00335D76" w:rsidRDefault="00497ECB" w:rsidP="00497ECB">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497ECB">
        <w:rPr>
          <w:rStyle w:val="StyleSquare"/>
          <w:rFonts w:ascii="Arial Narrow" w:eastAsiaTheme="minorHAnsi" w:hAnsi="Arial Narrow"/>
          <w:color w:val="auto"/>
          <w:sz w:val="24"/>
          <w:szCs w:val="24"/>
        </w:rPr>
        <w:t>2 cenas incluidas 1 en Zadar y 1 en Split.</w:t>
      </w:r>
    </w:p>
    <w:p w:rsidR="00335D76" w:rsidRDefault="00497ECB" w:rsidP="00497ECB">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497ECB">
        <w:rPr>
          <w:rStyle w:val="StyleSquare"/>
          <w:rFonts w:ascii="Arial Narrow" w:eastAsiaTheme="minorHAnsi" w:hAnsi="Arial Narrow"/>
          <w:color w:val="auto"/>
          <w:sz w:val="24"/>
          <w:szCs w:val="24"/>
        </w:rPr>
        <w:t>Bus de lujo durante todo el recorrido.</w:t>
      </w:r>
    </w:p>
    <w:p w:rsidR="00335D76" w:rsidRDefault="00497ECB" w:rsidP="00497ECB">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497ECB">
        <w:rPr>
          <w:rStyle w:val="StyleSquare"/>
          <w:rFonts w:ascii="Arial Narrow" w:eastAsiaTheme="minorHAnsi" w:hAnsi="Arial Narrow"/>
          <w:color w:val="auto"/>
          <w:sz w:val="24"/>
          <w:szCs w:val="24"/>
        </w:rPr>
        <w:t>Guía acompañante profesional durante todo el recorrido en bus, independientemente del número de pasajeros.</w:t>
      </w:r>
    </w:p>
    <w:p w:rsidR="00335D76" w:rsidRDefault="00497ECB" w:rsidP="00497ECB">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497ECB">
        <w:rPr>
          <w:rStyle w:val="StyleSquare"/>
          <w:rFonts w:ascii="Arial Narrow" w:eastAsiaTheme="minorHAnsi" w:hAnsi="Arial Narrow"/>
          <w:color w:val="auto"/>
          <w:sz w:val="24"/>
          <w:szCs w:val="24"/>
        </w:rPr>
        <w:t>Visitas panorámicas con guía local en Viena, Ljubljana, Zagreb, Split, Mostar, Dubrovnik y multitud de visitas con guía correo.</w:t>
      </w:r>
    </w:p>
    <w:p w:rsidR="00335D76" w:rsidRDefault="00497ECB" w:rsidP="00497ECB">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497ECB">
        <w:rPr>
          <w:rStyle w:val="StyleSquare"/>
          <w:rFonts w:ascii="Arial Narrow" w:eastAsiaTheme="minorHAnsi" w:hAnsi="Arial Narrow"/>
          <w:color w:val="auto"/>
          <w:sz w:val="24"/>
          <w:szCs w:val="24"/>
        </w:rPr>
        <w:t>Paseo por el centro histórico de Viena.</w:t>
      </w:r>
    </w:p>
    <w:p w:rsidR="00497ECB" w:rsidRDefault="00497ECB" w:rsidP="00497ECB">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497ECB">
        <w:rPr>
          <w:rStyle w:val="StyleSquare"/>
          <w:rFonts w:ascii="Arial Narrow" w:eastAsiaTheme="minorHAnsi" w:hAnsi="Arial Narrow"/>
          <w:color w:val="auto"/>
          <w:sz w:val="24"/>
          <w:szCs w:val="24"/>
        </w:rPr>
        <w:t>Entradas al Parque Nacional de los Lagos de Pltvice con paseo en barco por lago Kojiak.</w:t>
      </w:r>
    </w:p>
    <w:p w:rsidR="00497ECB" w:rsidRDefault="00497ECB" w:rsidP="00497ECB">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497ECB">
        <w:rPr>
          <w:rStyle w:val="StyleSquare"/>
          <w:rFonts w:ascii="Arial Narrow" w:eastAsiaTheme="minorHAnsi" w:hAnsi="Arial Narrow"/>
          <w:color w:val="auto"/>
          <w:sz w:val="24"/>
          <w:szCs w:val="24"/>
        </w:rPr>
        <w:t>Entradas a la Iglesia de S. Donato en Zadar. Monasterio Franciscano con Farmacia, Monasterio Dominico, Palacio del Rector y Catedral en</w:t>
      </w:r>
      <w:r>
        <w:rPr>
          <w:rStyle w:val="StyleSquare"/>
          <w:rFonts w:ascii="Arial Narrow" w:eastAsiaTheme="minorHAnsi" w:hAnsi="Arial Narrow"/>
          <w:color w:val="auto"/>
          <w:sz w:val="24"/>
          <w:szCs w:val="24"/>
        </w:rPr>
        <w:t xml:space="preserve"> </w:t>
      </w:r>
      <w:r w:rsidRPr="00497ECB">
        <w:rPr>
          <w:rStyle w:val="StyleSquare"/>
          <w:rFonts w:ascii="Arial Narrow" w:eastAsiaTheme="minorHAnsi" w:hAnsi="Arial Narrow"/>
          <w:color w:val="auto"/>
          <w:sz w:val="24"/>
          <w:szCs w:val="24"/>
        </w:rPr>
        <w:t>Dubrovnik. Palacio de Diocleciano, Templo de Júpiter y Catedral en Split.</w:t>
      </w:r>
    </w:p>
    <w:p w:rsidR="00497ECB" w:rsidRDefault="00497ECB" w:rsidP="00497ECB">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497ECB">
        <w:rPr>
          <w:rStyle w:val="StyleSquare"/>
          <w:rFonts w:ascii="Arial Narrow" w:eastAsiaTheme="minorHAnsi" w:hAnsi="Arial Narrow"/>
          <w:color w:val="auto"/>
          <w:sz w:val="24"/>
          <w:szCs w:val="24"/>
        </w:rPr>
        <w:t>Seguro turístico.</w:t>
      </w:r>
    </w:p>
    <w:p w:rsidR="00497ECB" w:rsidRPr="00497ECB" w:rsidRDefault="00497ECB" w:rsidP="00497ECB">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497ECB">
        <w:rPr>
          <w:rStyle w:val="StyleSquare"/>
          <w:rFonts w:ascii="Arial Narrow" w:eastAsiaTheme="minorHAnsi" w:hAnsi="Arial Narrow"/>
          <w:color w:val="auto"/>
          <w:sz w:val="24"/>
          <w:szCs w:val="24"/>
        </w:rPr>
        <w:t>Tasas de estancia.</w:t>
      </w:r>
    </w:p>
    <w:p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891F14" w:rsidRDefault="00891F14" w:rsidP="00A76852">
      <w:pPr>
        <w:pStyle w:val="P-Styleguiado"/>
        <w:spacing w:after="0" w:line="240" w:lineRule="auto"/>
        <w:ind w:left="720"/>
        <w:jc w:val="both"/>
        <w:rPr>
          <w:rFonts w:ascii="Arial Narrow" w:eastAsia="Adobe Fangsong Std R" w:hAnsi="Arial Narrow"/>
          <w:sz w:val="24"/>
          <w:szCs w:val="24"/>
        </w:rPr>
      </w:pPr>
    </w:p>
    <w:p w:rsidR="00DB39D9" w:rsidRDefault="00DB39D9" w:rsidP="00A76852">
      <w:pPr>
        <w:pStyle w:val="P-Styleguiado"/>
        <w:spacing w:after="0" w:line="240" w:lineRule="auto"/>
        <w:ind w:left="720"/>
        <w:jc w:val="both"/>
        <w:rPr>
          <w:rFonts w:ascii="Arial Narrow" w:eastAsia="Adobe Fangsong Std R" w:hAnsi="Arial Narrow"/>
          <w:sz w:val="24"/>
          <w:szCs w:val="24"/>
        </w:rPr>
      </w:pPr>
    </w:p>
    <w:p w:rsidR="00DB39D9" w:rsidRDefault="00DB39D9"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992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974"/>
        <w:gridCol w:w="2970"/>
        <w:gridCol w:w="1991"/>
        <w:gridCol w:w="1985"/>
      </w:tblGrid>
      <w:tr w:rsidR="00F3592D" w:rsidTr="002742D6">
        <w:trPr>
          <w:trHeight w:val="698"/>
          <w:jc w:val="center"/>
        </w:trPr>
        <w:tc>
          <w:tcPr>
            <w:tcW w:w="2974" w:type="dxa"/>
            <w:vMerge w:val="restart"/>
            <w:shd w:val="clear" w:color="auto" w:fill="E7E6E6" w:themeFill="background2"/>
            <w:vAlign w:val="center"/>
          </w:tcPr>
          <w:p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2970" w:type="dxa"/>
            <w:vMerge w:val="restart"/>
            <w:shd w:val="clear" w:color="auto" w:fill="E7E6E6" w:themeFill="background2"/>
            <w:vAlign w:val="center"/>
          </w:tcPr>
          <w:p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3976" w:type="dxa"/>
            <w:gridSpan w:val="2"/>
            <w:shd w:val="clear" w:color="auto" w:fill="E7E6E6" w:themeFill="background2"/>
            <w:vAlign w:val="center"/>
          </w:tcPr>
          <w:p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OR PERSONA EN EUROS</w:t>
            </w:r>
          </w:p>
        </w:tc>
      </w:tr>
      <w:tr w:rsidR="002742D6" w:rsidTr="002742D6">
        <w:trPr>
          <w:trHeight w:val="452"/>
          <w:jc w:val="center"/>
        </w:trPr>
        <w:tc>
          <w:tcPr>
            <w:tcW w:w="2974" w:type="dxa"/>
            <w:vMerge/>
            <w:shd w:val="clear" w:color="auto" w:fill="E7E6E6" w:themeFill="background2"/>
            <w:vAlign w:val="center"/>
          </w:tcPr>
          <w:p w:rsidR="002742D6" w:rsidRDefault="002742D6" w:rsidP="00DB39D9">
            <w:pPr>
              <w:jc w:val="center"/>
              <w:rPr>
                <w:rFonts w:ascii="Arial Narrow" w:hAnsi="Arial Narrow" w:cs="Arial"/>
                <w:b/>
                <w:bCs/>
                <w:color w:val="C00000"/>
                <w:sz w:val="24"/>
                <w:szCs w:val="24"/>
                <w:lang w:val="es-ES" w:eastAsia="es-ES"/>
              </w:rPr>
            </w:pPr>
          </w:p>
        </w:tc>
        <w:tc>
          <w:tcPr>
            <w:tcW w:w="2970" w:type="dxa"/>
            <w:vMerge/>
            <w:tcBorders>
              <w:right w:val="single" w:sz="4" w:space="0" w:color="auto"/>
            </w:tcBorders>
            <w:shd w:val="clear" w:color="auto" w:fill="E7E6E6" w:themeFill="background2"/>
            <w:vAlign w:val="center"/>
          </w:tcPr>
          <w:p w:rsidR="002742D6" w:rsidRDefault="002742D6" w:rsidP="00DB39D9">
            <w:pPr>
              <w:jc w:val="center"/>
              <w:rPr>
                <w:rFonts w:ascii="Arial Narrow" w:hAnsi="Arial Narrow" w:cs="Arial"/>
                <w:b/>
                <w:bCs/>
                <w:color w:val="C00000"/>
                <w:sz w:val="24"/>
                <w:szCs w:val="24"/>
                <w:lang w:val="es-ES" w:eastAsia="es-ES"/>
              </w:rPr>
            </w:pPr>
          </w:p>
        </w:tc>
        <w:tc>
          <w:tcPr>
            <w:tcW w:w="199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198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8B020C" w:rsidRPr="00E4457E" w:rsidTr="002742D6">
        <w:trPr>
          <w:trHeight w:val="2001"/>
          <w:jc w:val="center"/>
        </w:trPr>
        <w:tc>
          <w:tcPr>
            <w:tcW w:w="2974" w:type="dxa"/>
            <w:tcBorders>
              <w:right w:val="single" w:sz="4" w:space="0" w:color="auto"/>
            </w:tcBorders>
            <w:shd w:val="clear" w:color="auto" w:fill="FFFFFF" w:themeFill="background1"/>
            <w:vAlign w:val="center"/>
          </w:tcPr>
          <w:p w:rsidR="008B020C" w:rsidRPr="00A226CB" w:rsidRDefault="008B020C" w:rsidP="008B020C">
            <w:pPr>
              <w:jc w:val="center"/>
              <w:rPr>
                <w:rFonts w:ascii="Arial Narrow" w:hAnsi="Arial Narrow" w:cs="Calibri"/>
                <w:b/>
                <w:color w:val="000000"/>
                <w:sz w:val="22"/>
                <w:szCs w:val="22"/>
              </w:rPr>
            </w:pPr>
            <w:r w:rsidRPr="00A226CB">
              <w:rPr>
                <w:rFonts w:ascii="Arial Narrow" w:hAnsi="Arial Narrow" w:cs="Calibri"/>
                <w:b/>
                <w:color w:val="000000"/>
                <w:sz w:val="22"/>
                <w:szCs w:val="22"/>
              </w:rPr>
              <w:t xml:space="preserve">BAJA </w:t>
            </w:r>
          </w:p>
        </w:tc>
        <w:tc>
          <w:tcPr>
            <w:tcW w:w="29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B020C" w:rsidRDefault="008B020C" w:rsidP="008B020C">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MAY 1, 15, 29</w:t>
            </w:r>
            <w:r>
              <w:rPr>
                <w:rFonts w:ascii="Arial Narrow" w:hAnsi="Arial Narrow" w:cs="Calibri"/>
                <w:b/>
                <w:bCs/>
                <w:color w:val="000000"/>
                <w:sz w:val="22"/>
                <w:szCs w:val="22"/>
              </w:rPr>
              <w:br/>
              <w:t>JUN 12</w:t>
            </w:r>
            <w:r>
              <w:rPr>
                <w:rFonts w:ascii="Arial Narrow" w:hAnsi="Arial Narrow" w:cs="Calibri"/>
                <w:b/>
                <w:bCs/>
                <w:color w:val="000000"/>
                <w:sz w:val="22"/>
                <w:szCs w:val="22"/>
              </w:rPr>
              <w:br/>
              <w:t>SEP 25</w:t>
            </w:r>
            <w:r>
              <w:rPr>
                <w:rFonts w:ascii="Arial Narrow" w:hAnsi="Arial Narrow" w:cs="Calibri"/>
                <w:b/>
                <w:bCs/>
                <w:color w:val="000000"/>
                <w:sz w:val="22"/>
                <w:szCs w:val="22"/>
              </w:rPr>
              <w:br/>
              <w:t>OCT 2</w:t>
            </w:r>
          </w:p>
        </w:tc>
        <w:tc>
          <w:tcPr>
            <w:tcW w:w="1991"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rsidR="008B020C" w:rsidRDefault="008B020C" w:rsidP="008B020C">
            <w:pPr>
              <w:jc w:val="center"/>
              <w:rPr>
                <w:rFonts w:ascii="Arial Narrow" w:hAnsi="Arial Narrow" w:cs="Calibri"/>
                <w:color w:val="000000"/>
                <w:sz w:val="22"/>
                <w:szCs w:val="22"/>
              </w:rPr>
            </w:pPr>
            <w:r>
              <w:rPr>
                <w:rFonts w:ascii="Arial Narrow" w:hAnsi="Arial Narrow" w:cs="Calibri"/>
                <w:color w:val="000000"/>
                <w:sz w:val="22"/>
                <w:szCs w:val="22"/>
              </w:rPr>
              <w:t>EUR 3.190</w:t>
            </w:r>
          </w:p>
        </w:tc>
        <w:tc>
          <w:tcPr>
            <w:tcW w:w="1985" w:type="dxa"/>
            <w:tcBorders>
              <w:top w:val="single" w:sz="4" w:space="0" w:color="auto"/>
              <w:left w:val="nil"/>
              <w:bottom w:val="single" w:sz="4" w:space="0" w:color="auto"/>
              <w:right w:val="single" w:sz="4" w:space="0" w:color="auto"/>
            </w:tcBorders>
            <w:shd w:val="clear" w:color="auto" w:fill="FFFFFF" w:themeFill="background1"/>
            <w:vAlign w:val="center"/>
          </w:tcPr>
          <w:p w:rsidR="008B020C" w:rsidRDefault="008B020C" w:rsidP="008B020C">
            <w:pPr>
              <w:jc w:val="center"/>
              <w:rPr>
                <w:rFonts w:ascii="Arial Narrow" w:hAnsi="Arial Narrow" w:cs="Calibri"/>
                <w:color w:val="000000"/>
                <w:sz w:val="22"/>
                <w:szCs w:val="22"/>
              </w:rPr>
            </w:pPr>
            <w:r>
              <w:rPr>
                <w:rFonts w:ascii="Arial Narrow" w:hAnsi="Arial Narrow" w:cs="Calibri"/>
                <w:color w:val="000000"/>
                <w:sz w:val="22"/>
                <w:szCs w:val="22"/>
              </w:rPr>
              <w:t>EUR 2.310</w:t>
            </w:r>
          </w:p>
        </w:tc>
      </w:tr>
      <w:tr w:rsidR="008B020C" w:rsidRPr="002A3B98" w:rsidTr="002742D6">
        <w:trPr>
          <w:trHeight w:val="1781"/>
          <w:jc w:val="center"/>
        </w:trPr>
        <w:tc>
          <w:tcPr>
            <w:tcW w:w="2974" w:type="dxa"/>
            <w:tcBorders>
              <w:right w:val="single" w:sz="4" w:space="0" w:color="auto"/>
            </w:tcBorders>
            <w:shd w:val="clear" w:color="auto" w:fill="E7E6E6" w:themeFill="background2"/>
            <w:vAlign w:val="center"/>
          </w:tcPr>
          <w:p w:rsidR="008B020C" w:rsidRPr="00A226CB" w:rsidRDefault="008B020C" w:rsidP="008B020C">
            <w:pPr>
              <w:jc w:val="center"/>
              <w:rPr>
                <w:rFonts w:ascii="Arial Narrow" w:hAnsi="Arial Narrow" w:cs="Calibri"/>
                <w:b/>
                <w:color w:val="000000"/>
                <w:sz w:val="22"/>
                <w:szCs w:val="22"/>
              </w:rPr>
            </w:pPr>
            <w:r w:rsidRPr="00A226CB">
              <w:rPr>
                <w:rFonts w:ascii="Arial Narrow" w:hAnsi="Arial Narrow" w:cs="Calibri"/>
                <w:b/>
                <w:color w:val="000000"/>
                <w:sz w:val="22"/>
                <w:szCs w:val="22"/>
              </w:rPr>
              <w:t xml:space="preserve">ALTA </w:t>
            </w:r>
          </w:p>
        </w:tc>
        <w:tc>
          <w:tcPr>
            <w:tcW w:w="297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8B020C" w:rsidRDefault="008B020C" w:rsidP="008B020C">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JUN 26</w:t>
            </w:r>
            <w:r>
              <w:rPr>
                <w:rFonts w:ascii="Arial Narrow" w:hAnsi="Arial Narrow" w:cs="Calibri"/>
                <w:b/>
                <w:bCs/>
                <w:color w:val="000000"/>
                <w:sz w:val="22"/>
                <w:szCs w:val="22"/>
              </w:rPr>
              <w:br/>
              <w:t>JUL 10, 31</w:t>
            </w:r>
            <w:r>
              <w:rPr>
                <w:rFonts w:ascii="Arial Narrow" w:hAnsi="Arial Narrow" w:cs="Calibri"/>
                <w:b/>
                <w:bCs/>
                <w:color w:val="000000"/>
                <w:sz w:val="22"/>
                <w:szCs w:val="22"/>
              </w:rPr>
              <w:br/>
              <w:t>AGO 14</w:t>
            </w:r>
            <w:r>
              <w:rPr>
                <w:rFonts w:ascii="Arial Narrow" w:hAnsi="Arial Narrow" w:cs="Calibri"/>
                <w:b/>
                <w:bCs/>
                <w:color w:val="000000"/>
                <w:sz w:val="22"/>
                <w:szCs w:val="22"/>
              </w:rPr>
              <w:br/>
              <w:t>SEP 4, 11, 18</w:t>
            </w:r>
          </w:p>
        </w:tc>
        <w:tc>
          <w:tcPr>
            <w:tcW w:w="1991" w:type="dxa"/>
            <w:tcBorders>
              <w:top w:val="nil"/>
              <w:left w:val="single" w:sz="8" w:space="0" w:color="auto"/>
              <w:bottom w:val="single" w:sz="4" w:space="0" w:color="auto"/>
              <w:right w:val="single" w:sz="4" w:space="0" w:color="auto"/>
            </w:tcBorders>
            <w:shd w:val="clear" w:color="auto" w:fill="E7E6E6" w:themeFill="background2"/>
            <w:vAlign w:val="center"/>
          </w:tcPr>
          <w:p w:rsidR="008B020C" w:rsidRDefault="008B020C" w:rsidP="008B020C">
            <w:pPr>
              <w:jc w:val="center"/>
              <w:rPr>
                <w:rFonts w:ascii="Arial Narrow" w:hAnsi="Arial Narrow" w:cs="Calibri"/>
                <w:color w:val="000000"/>
                <w:sz w:val="22"/>
                <w:szCs w:val="22"/>
              </w:rPr>
            </w:pPr>
            <w:r>
              <w:rPr>
                <w:rFonts w:ascii="Arial Narrow" w:hAnsi="Arial Narrow" w:cs="Calibri"/>
                <w:color w:val="000000"/>
                <w:sz w:val="22"/>
                <w:szCs w:val="22"/>
              </w:rPr>
              <w:t>EUR 3.250</w:t>
            </w:r>
          </w:p>
        </w:tc>
        <w:tc>
          <w:tcPr>
            <w:tcW w:w="1985" w:type="dxa"/>
            <w:tcBorders>
              <w:top w:val="nil"/>
              <w:left w:val="nil"/>
              <w:bottom w:val="single" w:sz="4" w:space="0" w:color="auto"/>
              <w:right w:val="single" w:sz="4" w:space="0" w:color="auto"/>
            </w:tcBorders>
            <w:shd w:val="clear" w:color="auto" w:fill="E7E6E6" w:themeFill="background2"/>
            <w:vAlign w:val="center"/>
          </w:tcPr>
          <w:p w:rsidR="008B020C" w:rsidRDefault="008B020C" w:rsidP="008B020C">
            <w:pPr>
              <w:jc w:val="center"/>
              <w:rPr>
                <w:rFonts w:ascii="Arial Narrow" w:hAnsi="Arial Narrow" w:cs="Calibri"/>
                <w:color w:val="000000"/>
                <w:sz w:val="22"/>
                <w:szCs w:val="22"/>
              </w:rPr>
            </w:pPr>
            <w:r>
              <w:rPr>
                <w:rFonts w:ascii="Arial Narrow" w:hAnsi="Arial Narrow" w:cs="Calibri"/>
                <w:color w:val="000000"/>
                <w:sz w:val="22"/>
                <w:szCs w:val="22"/>
              </w:rPr>
              <w:t>EUR 2.360</w:t>
            </w:r>
          </w:p>
        </w:tc>
      </w:tr>
    </w:tbl>
    <w:p w:rsidR="000B706C" w:rsidRDefault="000B706C" w:rsidP="005300F2">
      <w:pPr>
        <w:shd w:val="clear" w:color="auto" w:fill="FFFFFF"/>
        <w:spacing w:after="0"/>
        <w:jc w:val="both"/>
        <w:rPr>
          <w:rStyle w:val="space1"/>
          <w:rFonts w:ascii="Arial Narrow" w:hAnsi="Arial Narrow"/>
          <w:b/>
          <w:color w:val="C00000"/>
          <w:sz w:val="24"/>
          <w:szCs w:val="24"/>
        </w:rPr>
      </w:pPr>
    </w:p>
    <w:p w:rsidR="000B706C" w:rsidRDefault="000B706C" w:rsidP="005300F2">
      <w:pPr>
        <w:shd w:val="clear" w:color="auto" w:fill="FFFFFF"/>
        <w:spacing w:after="0"/>
        <w:jc w:val="both"/>
        <w:rPr>
          <w:rStyle w:val="space1"/>
          <w:rFonts w:ascii="Arial Narrow" w:hAnsi="Arial Narrow"/>
          <w:b/>
          <w:color w:val="C00000"/>
          <w:sz w:val="24"/>
          <w:szCs w:val="24"/>
        </w:rPr>
      </w:pPr>
    </w:p>
    <w:tbl>
      <w:tblPr>
        <w:tblStyle w:val="Tablaconcuadrcula"/>
        <w:tblW w:w="10187" w:type="dxa"/>
        <w:jc w:val="center"/>
        <w:tblLook w:val="04A0" w:firstRow="1" w:lastRow="0" w:firstColumn="1" w:lastColumn="0" w:noHBand="0" w:noVBand="1"/>
      </w:tblPr>
      <w:tblGrid>
        <w:gridCol w:w="3391"/>
        <w:gridCol w:w="3391"/>
        <w:gridCol w:w="3405"/>
      </w:tblGrid>
      <w:tr w:rsidR="008F6F49" w:rsidTr="000F7CF1">
        <w:trPr>
          <w:trHeight w:val="596"/>
          <w:jc w:val="center"/>
        </w:trPr>
        <w:tc>
          <w:tcPr>
            <w:tcW w:w="10187" w:type="dxa"/>
            <w:gridSpan w:val="3"/>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rsidTr="002742D6">
        <w:trPr>
          <w:trHeight w:val="693"/>
          <w:jc w:val="center"/>
        </w:trPr>
        <w:tc>
          <w:tcPr>
            <w:tcW w:w="3391"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3391"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3405"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2742D6" w:rsidTr="006721AB">
        <w:trPr>
          <w:trHeight w:val="693"/>
          <w:jc w:val="center"/>
        </w:trPr>
        <w:tc>
          <w:tcPr>
            <w:tcW w:w="3391" w:type="dxa"/>
            <w:shd w:val="clear" w:color="auto" w:fill="auto"/>
            <w:vAlign w:val="center"/>
          </w:tcPr>
          <w:p w:rsidR="002742D6" w:rsidRPr="004916BB" w:rsidRDefault="006721AB" w:rsidP="004916BB">
            <w:pPr>
              <w:jc w:val="center"/>
              <w:rPr>
                <w:rStyle w:val="space1"/>
                <w:rFonts w:ascii="Arial Narrow" w:hAnsi="Arial Narrow"/>
                <w:b/>
                <w:sz w:val="24"/>
                <w:szCs w:val="24"/>
              </w:rPr>
            </w:pPr>
            <w:r w:rsidRPr="006721AB">
              <w:rPr>
                <w:rStyle w:val="space1"/>
                <w:rFonts w:ascii="Arial Narrow" w:hAnsi="Arial Narrow"/>
                <w:b/>
                <w:sz w:val="24"/>
                <w:szCs w:val="24"/>
              </w:rPr>
              <w:t xml:space="preserve">VIENA  </w:t>
            </w:r>
          </w:p>
        </w:tc>
        <w:tc>
          <w:tcPr>
            <w:tcW w:w="3391" w:type="dxa"/>
            <w:vMerge w:val="restart"/>
            <w:shd w:val="clear" w:color="auto" w:fill="auto"/>
            <w:vAlign w:val="center"/>
          </w:tcPr>
          <w:p w:rsidR="002742D6" w:rsidRPr="004916BB" w:rsidRDefault="006721AB" w:rsidP="004916BB">
            <w:pPr>
              <w:jc w:val="center"/>
              <w:rPr>
                <w:rStyle w:val="space1"/>
                <w:rFonts w:ascii="Arial Narrow" w:hAnsi="Arial Narrow"/>
                <w:b/>
                <w:sz w:val="24"/>
                <w:szCs w:val="24"/>
              </w:rPr>
            </w:pPr>
            <w:r>
              <w:rPr>
                <w:rStyle w:val="space1"/>
                <w:rFonts w:ascii="Arial Narrow" w:hAnsi="Arial Narrow"/>
                <w:b/>
                <w:sz w:val="24"/>
                <w:szCs w:val="24"/>
              </w:rPr>
              <w:t>PRIMERA</w:t>
            </w:r>
          </w:p>
        </w:tc>
        <w:tc>
          <w:tcPr>
            <w:tcW w:w="3405" w:type="dxa"/>
            <w:shd w:val="clear" w:color="auto" w:fill="auto"/>
            <w:vAlign w:val="center"/>
          </w:tcPr>
          <w:p w:rsidR="006721AB" w:rsidRDefault="006721AB" w:rsidP="006721AB">
            <w:pPr>
              <w:jc w:val="center"/>
              <w:rPr>
                <w:rStyle w:val="space1"/>
                <w:rFonts w:ascii="Arial Narrow" w:hAnsi="Arial Narrow"/>
                <w:b/>
                <w:sz w:val="24"/>
                <w:szCs w:val="24"/>
              </w:rPr>
            </w:pPr>
            <w:r w:rsidRPr="006721AB">
              <w:rPr>
                <w:rStyle w:val="space1"/>
                <w:rFonts w:ascii="Arial Narrow" w:hAnsi="Arial Narrow"/>
                <w:b/>
                <w:sz w:val="24"/>
                <w:szCs w:val="24"/>
              </w:rPr>
              <w:t>ZEITGEIST **** (CIUDAD)</w:t>
            </w:r>
          </w:p>
          <w:p w:rsidR="006721AB" w:rsidRPr="004916BB" w:rsidRDefault="008B020C" w:rsidP="006721AB">
            <w:pPr>
              <w:jc w:val="center"/>
              <w:rPr>
                <w:rStyle w:val="space1"/>
                <w:rFonts w:ascii="Arial Narrow" w:hAnsi="Arial Narrow"/>
                <w:b/>
                <w:sz w:val="24"/>
                <w:szCs w:val="24"/>
              </w:rPr>
            </w:pPr>
            <w:r w:rsidRPr="008B020C">
              <w:rPr>
                <w:rStyle w:val="space1"/>
                <w:rFonts w:ascii="Arial Narrow" w:hAnsi="Arial Narrow"/>
                <w:b/>
                <w:sz w:val="24"/>
                <w:szCs w:val="24"/>
              </w:rPr>
              <w:t xml:space="preserve">CITADINES DANUBE **** </w:t>
            </w:r>
            <w:r w:rsidR="006721AB" w:rsidRPr="006721AB">
              <w:rPr>
                <w:rStyle w:val="space1"/>
                <w:rFonts w:ascii="Arial Narrow" w:hAnsi="Arial Narrow"/>
                <w:b/>
                <w:sz w:val="24"/>
                <w:szCs w:val="24"/>
              </w:rPr>
              <w:t>(CIUDAD)</w:t>
            </w:r>
          </w:p>
        </w:tc>
      </w:tr>
      <w:tr w:rsidR="006721AB" w:rsidTr="006721AB">
        <w:trPr>
          <w:trHeight w:val="693"/>
          <w:jc w:val="center"/>
        </w:trPr>
        <w:tc>
          <w:tcPr>
            <w:tcW w:w="3391" w:type="dxa"/>
            <w:shd w:val="clear" w:color="auto" w:fill="E7E6E6" w:themeFill="background2"/>
            <w:vAlign w:val="center"/>
          </w:tcPr>
          <w:p w:rsidR="006721AB" w:rsidRPr="002742D6" w:rsidRDefault="006721AB" w:rsidP="004916BB">
            <w:pPr>
              <w:jc w:val="center"/>
              <w:rPr>
                <w:rStyle w:val="space1"/>
                <w:rFonts w:ascii="Arial Narrow" w:hAnsi="Arial Narrow"/>
                <w:b/>
                <w:sz w:val="24"/>
                <w:szCs w:val="24"/>
              </w:rPr>
            </w:pPr>
            <w:r w:rsidRPr="002742D6">
              <w:rPr>
                <w:rStyle w:val="space1"/>
                <w:rFonts w:ascii="Arial Narrow" w:hAnsi="Arial Narrow"/>
                <w:b/>
                <w:sz w:val="24"/>
                <w:szCs w:val="24"/>
              </w:rPr>
              <w:t>LJUBLJANA</w:t>
            </w:r>
          </w:p>
        </w:tc>
        <w:tc>
          <w:tcPr>
            <w:tcW w:w="3391" w:type="dxa"/>
            <w:vMerge/>
            <w:shd w:val="clear" w:color="auto" w:fill="E7E6E6" w:themeFill="background2"/>
            <w:vAlign w:val="center"/>
          </w:tcPr>
          <w:p w:rsidR="006721AB" w:rsidRDefault="006721AB" w:rsidP="004916BB">
            <w:pPr>
              <w:jc w:val="center"/>
              <w:rPr>
                <w:rStyle w:val="space1"/>
                <w:rFonts w:ascii="Arial Narrow" w:hAnsi="Arial Narrow"/>
                <w:b/>
                <w:sz w:val="24"/>
                <w:szCs w:val="24"/>
              </w:rPr>
            </w:pPr>
          </w:p>
        </w:tc>
        <w:tc>
          <w:tcPr>
            <w:tcW w:w="3405" w:type="dxa"/>
            <w:shd w:val="clear" w:color="auto" w:fill="E7E6E6" w:themeFill="background2"/>
            <w:vAlign w:val="center"/>
          </w:tcPr>
          <w:p w:rsidR="006721AB" w:rsidRPr="002742D6" w:rsidRDefault="008B020C" w:rsidP="004916BB">
            <w:pPr>
              <w:jc w:val="center"/>
              <w:rPr>
                <w:rStyle w:val="space1"/>
                <w:rFonts w:ascii="Arial Narrow" w:hAnsi="Arial Narrow"/>
                <w:b/>
                <w:sz w:val="24"/>
                <w:szCs w:val="24"/>
              </w:rPr>
            </w:pPr>
            <w:r w:rsidRPr="008B020C">
              <w:rPr>
                <w:rStyle w:val="space1"/>
                <w:rFonts w:ascii="Arial Narrow" w:hAnsi="Arial Narrow"/>
                <w:b/>
                <w:sz w:val="24"/>
                <w:szCs w:val="24"/>
              </w:rPr>
              <w:t xml:space="preserve">AUSTRIA TREND LJUBLJANA **** </w:t>
            </w:r>
            <w:r w:rsidR="006721AB" w:rsidRPr="006721AB">
              <w:rPr>
                <w:rStyle w:val="space1"/>
                <w:rFonts w:ascii="Arial Narrow" w:hAnsi="Arial Narrow"/>
                <w:b/>
                <w:sz w:val="24"/>
                <w:szCs w:val="24"/>
              </w:rPr>
              <w:t>(CIUDAD)</w:t>
            </w:r>
          </w:p>
        </w:tc>
      </w:tr>
      <w:tr w:rsidR="002742D6" w:rsidTr="006721AB">
        <w:trPr>
          <w:trHeight w:val="693"/>
          <w:jc w:val="center"/>
        </w:trPr>
        <w:tc>
          <w:tcPr>
            <w:tcW w:w="3391" w:type="dxa"/>
            <w:shd w:val="clear" w:color="auto" w:fill="auto"/>
            <w:vAlign w:val="center"/>
          </w:tcPr>
          <w:p w:rsidR="002742D6" w:rsidRPr="004916BB" w:rsidRDefault="002742D6" w:rsidP="004916BB">
            <w:pPr>
              <w:jc w:val="center"/>
              <w:rPr>
                <w:rStyle w:val="space1"/>
                <w:rFonts w:ascii="Arial Narrow" w:hAnsi="Arial Narrow"/>
                <w:b/>
                <w:sz w:val="24"/>
                <w:szCs w:val="24"/>
              </w:rPr>
            </w:pPr>
            <w:r w:rsidRPr="002742D6">
              <w:rPr>
                <w:rStyle w:val="space1"/>
                <w:rFonts w:ascii="Arial Narrow" w:hAnsi="Arial Narrow"/>
                <w:b/>
                <w:sz w:val="24"/>
                <w:szCs w:val="24"/>
              </w:rPr>
              <w:t xml:space="preserve">ZAGREB  </w:t>
            </w:r>
          </w:p>
        </w:tc>
        <w:tc>
          <w:tcPr>
            <w:tcW w:w="3391" w:type="dxa"/>
            <w:vMerge/>
            <w:shd w:val="clear" w:color="auto" w:fill="auto"/>
            <w:vAlign w:val="center"/>
          </w:tcPr>
          <w:p w:rsidR="002742D6" w:rsidRPr="004916BB" w:rsidRDefault="002742D6" w:rsidP="004916BB">
            <w:pPr>
              <w:jc w:val="center"/>
              <w:rPr>
                <w:rStyle w:val="space1"/>
                <w:rFonts w:ascii="Arial Narrow" w:hAnsi="Arial Narrow"/>
                <w:b/>
                <w:sz w:val="24"/>
                <w:szCs w:val="24"/>
              </w:rPr>
            </w:pPr>
          </w:p>
        </w:tc>
        <w:tc>
          <w:tcPr>
            <w:tcW w:w="3405" w:type="dxa"/>
            <w:shd w:val="clear" w:color="auto" w:fill="auto"/>
            <w:vAlign w:val="center"/>
          </w:tcPr>
          <w:p w:rsidR="002742D6" w:rsidRPr="004916BB" w:rsidRDefault="002742D6" w:rsidP="004916BB">
            <w:pPr>
              <w:jc w:val="center"/>
              <w:rPr>
                <w:rStyle w:val="space1"/>
                <w:rFonts w:ascii="Arial Narrow" w:hAnsi="Arial Narrow"/>
                <w:b/>
                <w:sz w:val="24"/>
                <w:szCs w:val="24"/>
              </w:rPr>
            </w:pPr>
            <w:r w:rsidRPr="002742D6">
              <w:rPr>
                <w:rStyle w:val="space1"/>
                <w:rFonts w:ascii="Arial Narrow" w:hAnsi="Arial Narrow"/>
                <w:b/>
                <w:sz w:val="24"/>
                <w:szCs w:val="24"/>
              </w:rPr>
              <w:t>MOVENPICK **** (CIUDAD)</w:t>
            </w:r>
          </w:p>
        </w:tc>
      </w:tr>
      <w:tr w:rsidR="002742D6" w:rsidTr="006721AB">
        <w:trPr>
          <w:trHeight w:val="693"/>
          <w:jc w:val="center"/>
        </w:trPr>
        <w:tc>
          <w:tcPr>
            <w:tcW w:w="3391" w:type="dxa"/>
            <w:shd w:val="clear" w:color="auto" w:fill="E7E6E6" w:themeFill="background2"/>
            <w:vAlign w:val="center"/>
          </w:tcPr>
          <w:p w:rsidR="002742D6" w:rsidRPr="004916BB" w:rsidRDefault="002742D6" w:rsidP="004916BB">
            <w:pPr>
              <w:jc w:val="center"/>
              <w:rPr>
                <w:rStyle w:val="space1"/>
                <w:rFonts w:ascii="Arial Narrow" w:hAnsi="Arial Narrow"/>
                <w:b/>
                <w:sz w:val="24"/>
                <w:szCs w:val="24"/>
              </w:rPr>
            </w:pPr>
            <w:r w:rsidRPr="002742D6">
              <w:rPr>
                <w:rStyle w:val="space1"/>
                <w:rFonts w:ascii="Arial Narrow" w:hAnsi="Arial Narrow"/>
                <w:b/>
                <w:sz w:val="24"/>
                <w:szCs w:val="24"/>
              </w:rPr>
              <w:lastRenderedPageBreak/>
              <w:t>ZADAR</w:t>
            </w:r>
          </w:p>
        </w:tc>
        <w:tc>
          <w:tcPr>
            <w:tcW w:w="3391" w:type="dxa"/>
            <w:vMerge/>
            <w:shd w:val="clear" w:color="auto" w:fill="E7E6E6" w:themeFill="background2"/>
            <w:vAlign w:val="center"/>
          </w:tcPr>
          <w:p w:rsidR="002742D6" w:rsidRPr="004916BB" w:rsidRDefault="002742D6" w:rsidP="004916BB">
            <w:pPr>
              <w:jc w:val="center"/>
              <w:rPr>
                <w:rStyle w:val="space1"/>
                <w:rFonts w:ascii="Arial Narrow" w:hAnsi="Arial Narrow"/>
                <w:b/>
                <w:sz w:val="24"/>
                <w:szCs w:val="24"/>
              </w:rPr>
            </w:pPr>
          </w:p>
        </w:tc>
        <w:tc>
          <w:tcPr>
            <w:tcW w:w="3405" w:type="dxa"/>
            <w:shd w:val="clear" w:color="auto" w:fill="E7E6E6" w:themeFill="background2"/>
            <w:vAlign w:val="center"/>
          </w:tcPr>
          <w:p w:rsidR="002742D6" w:rsidRPr="004916BB" w:rsidRDefault="002742D6" w:rsidP="004916BB">
            <w:pPr>
              <w:jc w:val="center"/>
              <w:rPr>
                <w:rStyle w:val="space1"/>
                <w:rFonts w:ascii="Arial Narrow" w:hAnsi="Arial Narrow"/>
                <w:b/>
                <w:sz w:val="24"/>
                <w:szCs w:val="24"/>
              </w:rPr>
            </w:pPr>
            <w:r w:rsidRPr="002742D6">
              <w:rPr>
                <w:rStyle w:val="space1"/>
                <w:rFonts w:ascii="Arial Narrow" w:hAnsi="Arial Narrow"/>
                <w:b/>
                <w:sz w:val="24"/>
                <w:szCs w:val="24"/>
              </w:rPr>
              <w:t>KOLOVARE **** (CENTRO)</w:t>
            </w:r>
          </w:p>
        </w:tc>
      </w:tr>
      <w:tr w:rsidR="002742D6" w:rsidTr="006721AB">
        <w:trPr>
          <w:trHeight w:val="693"/>
          <w:jc w:val="center"/>
        </w:trPr>
        <w:tc>
          <w:tcPr>
            <w:tcW w:w="3391" w:type="dxa"/>
            <w:shd w:val="clear" w:color="auto" w:fill="auto"/>
            <w:vAlign w:val="center"/>
          </w:tcPr>
          <w:p w:rsidR="002742D6" w:rsidRPr="004916BB" w:rsidRDefault="002742D6" w:rsidP="004916BB">
            <w:pPr>
              <w:jc w:val="center"/>
              <w:rPr>
                <w:rStyle w:val="space1"/>
                <w:rFonts w:ascii="Arial Narrow" w:hAnsi="Arial Narrow"/>
                <w:b/>
                <w:sz w:val="24"/>
                <w:szCs w:val="24"/>
              </w:rPr>
            </w:pPr>
            <w:r w:rsidRPr="002742D6">
              <w:rPr>
                <w:rStyle w:val="space1"/>
                <w:rFonts w:ascii="Arial Narrow" w:hAnsi="Arial Narrow"/>
                <w:b/>
                <w:sz w:val="24"/>
                <w:szCs w:val="24"/>
              </w:rPr>
              <w:lastRenderedPageBreak/>
              <w:t xml:space="preserve">SPLIT  </w:t>
            </w:r>
          </w:p>
        </w:tc>
        <w:tc>
          <w:tcPr>
            <w:tcW w:w="3391" w:type="dxa"/>
            <w:vMerge/>
            <w:shd w:val="clear" w:color="auto" w:fill="auto"/>
            <w:vAlign w:val="center"/>
          </w:tcPr>
          <w:p w:rsidR="002742D6" w:rsidRPr="004916BB" w:rsidRDefault="002742D6" w:rsidP="004916BB">
            <w:pPr>
              <w:jc w:val="center"/>
              <w:rPr>
                <w:rStyle w:val="space1"/>
                <w:rFonts w:ascii="Arial Narrow" w:hAnsi="Arial Narrow"/>
                <w:b/>
                <w:sz w:val="24"/>
                <w:szCs w:val="24"/>
              </w:rPr>
            </w:pPr>
          </w:p>
        </w:tc>
        <w:tc>
          <w:tcPr>
            <w:tcW w:w="3405" w:type="dxa"/>
            <w:shd w:val="clear" w:color="auto" w:fill="auto"/>
            <w:vAlign w:val="center"/>
          </w:tcPr>
          <w:p w:rsidR="002742D6" w:rsidRPr="004916BB" w:rsidRDefault="002742D6" w:rsidP="004916BB">
            <w:pPr>
              <w:jc w:val="center"/>
              <w:rPr>
                <w:rStyle w:val="space1"/>
                <w:rFonts w:ascii="Arial Narrow" w:hAnsi="Arial Narrow"/>
                <w:b/>
                <w:sz w:val="24"/>
                <w:szCs w:val="24"/>
              </w:rPr>
            </w:pPr>
            <w:r w:rsidRPr="002742D6">
              <w:rPr>
                <w:rStyle w:val="space1"/>
                <w:rFonts w:ascii="Arial Narrow" w:hAnsi="Arial Narrow"/>
                <w:b/>
                <w:sz w:val="24"/>
                <w:szCs w:val="24"/>
              </w:rPr>
              <w:t>PRESIDENT SOLIN **** (CIUDAD)</w:t>
            </w:r>
          </w:p>
        </w:tc>
      </w:tr>
      <w:tr w:rsidR="002742D6" w:rsidTr="006721AB">
        <w:trPr>
          <w:trHeight w:val="693"/>
          <w:jc w:val="center"/>
        </w:trPr>
        <w:tc>
          <w:tcPr>
            <w:tcW w:w="3391" w:type="dxa"/>
            <w:shd w:val="clear" w:color="auto" w:fill="E7E6E6" w:themeFill="background2"/>
            <w:vAlign w:val="center"/>
          </w:tcPr>
          <w:p w:rsidR="002742D6" w:rsidRPr="004916BB" w:rsidRDefault="002742D6" w:rsidP="004916BB">
            <w:pPr>
              <w:jc w:val="center"/>
              <w:rPr>
                <w:rStyle w:val="space1"/>
                <w:rFonts w:ascii="Arial Narrow" w:hAnsi="Arial Narrow"/>
                <w:b/>
                <w:sz w:val="24"/>
                <w:szCs w:val="24"/>
              </w:rPr>
            </w:pPr>
            <w:r w:rsidRPr="002742D6">
              <w:rPr>
                <w:rStyle w:val="space1"/>
                <w:rFonts w:ascii="Arial Narrow" w:hAnsi="Arial Narrow"/>
                <w:b/>
                <w:sz w:val="24"/>
                <w:szCs w:val="24"/>
              </w:rPr>
              <w:t xml:space="preserve">DUBROVNIK  </w:t>
            </w:r>
          </w:p>
        </w:tc>
        <w:tc>
          <w:tcPr>
            <w:tcW w:w="3391" w:type="dxa"/>
            <w:vMerge/>
            <w:shd w:val="clear" w:color="auto" w:fill="E7E6E6" w:themeFill="background2"/>
            <w:vAlign w:val="center"/>
          </w:tcPr>
          <w:p w:rsidR="002742D6" w:rsidRPr="004916BB" w:rsidRDefault="002742D6" w:rsidP="004916BB">
            <w:pPr>
              <w:jc w:val="center"/>
              <w:rPr>
                <w:rStyle w:val="space1"/>
                <w:rFonts w:ascii="Arial Narrow" w:hAnsi="Arial Narrow"/>
                <w:b/>
                <w:sz w:val="24"/>
                <w:szCs w:val="24"/>
              </w:rPr>
            </w:pPr>
          </w:p>
        </w:tc>
        <w:tc>
          <w:tcPr>
            <w:tcW w:w="3405" w:type="dxa"/>
            <w:shd w:val="clear" w:color="auto" w:fill="E7E6E6" w:themeFill="background2"/>
            <w:vAlign w:val="center"/>
          </w:tcPr>
          <w:p w:rsidR="002742D6" w:rsidRPr="004916BB" w:rsidRDefault="002742D6" w:rsidP="004916BB">
            <w:pPr>
              <w:jc w:val="center"/>
              <w:rPr>
                <w:rStyle w:val="space1"/>
                <w:rFonts w:ascii="Arial Narrow" w:hAnsi="Arial Narrow"/>
                <w:b/>
                <w:sz w:val="24"/>
                <w:szCs w:val="24"/>
              </w:rPr>
            </w:pPr>
            <w:r w:rsidRPr="002742D6">
              <w:rPr>
                <w:rStyle w:val="space1"/>
                <w:rFonts w:ascii="Arial Narrow" w:hAnsi="Arial Narrow"/>
                <w:b/>
                <w:sz w:val="24"/>
                <w:szCs w:val="24"/>
              </w:rPr>
              <w:t>GRAND HOTEL PARK **** (BABINKUK)</w:t>
            </w:r>
          </w:p>
        </w:tc>
      </w:tr>
    </w:tbl>
    <w:p w:rsidR="008F6F49" w:rsidRDefault="008F6F49" w:rsidP="005300F2">
      <w:pPr>
        <w:shd w:val="clear" w:color="auto" w:fill="FFFFFF"/>
        <w:spacing w:after="0"/>
        <w:jc w:val="both"/>
        <w:rPr>
          <w:rStyle w:val="space1"/>
          <w:rFonts w:ascii="Arial Narrow" w:hAnsi="Arial Narrow"/>
          <w:b/>
          <w:color w:val="C00000"/>
          <w:sz w:val="24"/>
          <w:szCs w:val="24"/>
        </w:rPr>
      </w:pPr>
    </w:p>
    <w:p w:rsidR="001263F6" w:rsidRDefault="00FF7536" w:rsidP="001263F6">
      <w:pPr>
        <w:spacing w:after="0"/>
        <w:rPr>
          <w:rStyle w:val="space1"/>
          <w:b/>
          <w:sz w:val="24"/>
        </w:rPr>
      </w:pPr>
      <w:r>
        <w:rPr>
          <w:rStyle w:val="space1"/>
          <w:rFonts w:ascii="Arial Narrow" w:hAnsi="Arial Narrow"/>
          <w:b/>
          <w:color w:val="C00000"/>
          <w:sz w:val="24"/>
        </w:rPr>
        <w:t>NOTAS IMPORTANTES</w:t>
      </w:r>
    </w:p>
    <w:p w:rsidR="001263F6" w:rsidRPr="001263F6" w:rsidRDefault="001263F6" w:rsidP="001263F6">
      <w:pPr>
        <w:pStyle w:val="Prrafodelista"/>
        <w:numPr>
          <w:ilvl w:val="0"/>
          <w:numId w:val="31"/>
        </w:numPr>
        <w:shd w:val="clear" w:color="auto" w:fill="FFFFFF"/>
        <w:spacing w:after="0"/>
        <w:jc w:val="both"/>
        <w:rPr>
          <w:rStyle w:val="space1"/>
          <w:rFonts w:ascii="Arial Narrow" w:hAnsi="Arial Narrow"/>
          <w:sz w:val="24"/>
          <w:szCs w:val="24"/>
        </w:rPr>
      </w:pPr>
      <w:r w:rsidRPr="001263F6">
        <w:rPr>
          <w:rStyle w:val="space1"/>
          <w:rFonts w:ascii="Arial Narrow" w:hAnsi="Arial Narrow"/>
          <w:sz w:val="24"/>
          <w:szCs w:val="24"/>
        </w:rPr>
        <w:t xml:space="preserve">Para poder realizar la visita panorámica del día 1 del itinerario es necesario llegar a Viena en vuelos antes de las 13.00 </w:t>
      </w:r>
      <w:proofErr w:type="spellStart"/>
      <w:r w:rsidRPr="001263F6">
        <w:rPr>
          <w:rStyle w:val="space1"/>
          <w:rFonts w:ascii="Arial Narrow" w:hAnsi="Arial Narrow"/>
          <w:sz w:val="24"/>
          <w:szCs w:val="24"/>
        </w:rPr>
        <w:t>hrs</w:t>
      </w:r>
      <w:proofErr w:type="spellEnd"/>
      <w:r w:rsidRPr="001263F6">
        <w:rPr>
          <w:rStyle w:val="space1"/>
          <w:rFonts w:ascii="Arial Narrow" w:hAnsi="Arial Narrow"/>
          <w:sz w:val="24"/>
          <w:szCs w:val="24"/>
        </w:rPr>
        <w:t>. Caso contrario no podremos garantizar la visita y no será reembolsable.</w:t>
      </w:r>
    </w:p>
    <w:p w:rsidR="00492B2D" w:rsidRPr="001263F6" w:rsidRDefault="001263F6" w:rsidP="001263F6">
      <w:pPr>
        <w:pStyle w:val="Prrafodelista"/>
        <w:numPr>
          <w:ilvl w:val="0"/>
          <w:numId w:val="31"/>
        </w:numPr>
        <w:shd w:val="clear" w:color="auto" w:fill="FFFFFF"/>
        <w:spacing w:after="0"/>
        <w:jc w:val="both"/>
        <w:rPr>
          <w:rStyle w:val="space1"/>
          <w:rFonts w:ascii="Arial Narrow" w:hAnsi="Arial Narrow"/>
          <w:sz w:val="24"/>
          <w:szCs w:val="24"/>
        </w:rPr>
      </w:pPr>
      <w:r w:rsidRPr="001263F6">
        <w:rPr>
          <w:rStyle w:val="space1"/>
          <w:rFonts w:ascii="Arial Narrow" w:hAnsi="Arial Narrow"/>
          <w:sz w:val="24"/>
          <w:szCs w:val="24"/>
        </w:rPr>
        <w:t xml:space="preserve">Para la entrada en Bosnia Herzegovina (día 08 del itinerario) algunas nacionalidades pueden necesitar Visa </w:t>
      </w:r>
      <w:proofErr w:type="spellStart"/>
      <w:r w:rsidRPr="001263F6">
        <w:rPr>
          <w:rStyle w:val="space1"/>
          <w:rFonts w:ascii="Arial Narrow" w:hAnsi="Arial Narrow"/>
          <w:sz w:val="24"/>
          <w:szCs w:val="24"/>
        </w:rPr>
        <w:t>Schengen</w:t>
      </w:r>
      <w:proofErr w:type="spellEnd"/>
      <w:r w:rsidRPr="001263F6">
        <w:rPr>
          <w:rStyle w:val="space1"/>
          <w:rFonts w:ascii="Arial Narrow" w:hAnsi="Arial Narrow"/>
          <w:sz w:val="24"/>
          <w:szCs w:val="24"/>
        </w:rPr>
        <w:t xml:space="preserve"> con entrada “MULTIPLE”. Por favor, consulten en cada caso porque de lo contrario les denegarán la entrada en dicho país.</w:t>
      </w:r>
    </w:p>
    <w:p w:rsidR="001263F6" w:rsidRDefault="001263F6" w:rsidP="005300F2">
      <w:pPr>
        <w:shd w:val="clear" w:color="auto" w:fill="FFFFFF"/>
        <w:spacing w:after="0"/>
        <w:jc w:val="both"/>
        <w:rPr>
          <w:rStyle w:val="space1"/>
          <w:rFonts w:ascii="Arial Narrow" w:hAnsi="Arial Narrow"/>
          <w:b/>
          <w:color w:val="C00000"/>
          <w:sz w:val="24"/>
          <w:szCs w:val="24"/>
        </w:rPr>
      </w:pPr>
    </w:p>
    <w:p w:rsidR="007F336A" w:rsidRDefault="007F336A" w:rsidP="007F336A">
      <w:pPr>
        <w:spacing w:after="0"/>
        <w:rPr>
          <w:rStyle w:val="space1"/>
          <w:b/>
          <w:sz w:val="24"/>
        </w:rPr>
      </w:pPr>
      <w:r>
        <w:rPr>
          <w:rStyle w:val="space1"/>
          <w:rFonts w:ascii="Arial Narrow" w:hAnsi="Arial Narrow"/>
          <w:b/>
          <w:color w:val="C00000"/>
          <w:sz w:val="24"/>
        </w:rPr>
        <w:t>CONDICIONES GENERALES</w:t>
      </w:r>
    </w:p>
    <w:p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euros. </w:t>
      </w:r>
    </w:p>
    <w:p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w:t>
      </w:r>
      <w:r>
        <w:rPr>
          <w:rFonts w:ascii="Arial Narrow" w:eastAsia="Arial Narrow" w:hAnsi="Arial Narrow" w:cs="Arial Narrow"/>
          <w:sz w:val="24"/>
          <w:szCs w:val="24"/>
        </w:rPr>
        <w:lastRenderedPageBreak/>
        <w:t xml:space="preserve">cotización inicial el precio podrá sufrir cambios de acuerdo a disponibilidad y/o cambios de tarifa por parte del prestador de servicios.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F336A" w:rsidRDefault="007F336A" w:rsidP="007F336A">
      <w:pPr>
        <w:pStyle w:val="text"/>
        <w:rPr>
          <w:rFonts w:ascii="Arial Narrow" w:hAnsi="Arial Narrow"/>
          <w:b/>
          <w:color w:val="C00000"/>
          <w:sz w:val="24"/>
          <w:szCs w:val="24"/>
        </w:rPr>
      </w:pPr>
    </w:p>
    <w:p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F336A" w:rsidRDefault="007F336A" w:rsidP="007F336A">
      <w:pPr>
        <w:pStyle w:val="text"/>
        <w:jc w:val="center"/>
        <w:rPr>
          <w:rFonts w:ascii="Arial Narrow" w:hAnsi="Arial Narrow"/>
          <w:b/>
          <w:sz w:val="24"/>
          <w:szCs w:val="24"/>
        </w:rPr>
      </w:pPr>
    </w:p>
    <w:p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w:t>
      </w:r>
      <w:r>
        <w:rPr>
          <w:rFonts w:ascii="Arial Narrow" w:hAnsi="Arial Narrow"/>
        </w:rPr>
        <w:lastRenderedPageBreak/>
        <w:t>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B955FBA"/>
    <w:multiLevelType w:val="hybridMultilevel"/>
    <w:tmpl w:val="50AEA93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5"/>
  </w:num>
  <w:num w:numId="3">
    <w:abstractNumId w:val="26"/>
  </w:num>
  <w:num w:numId="4">
    <w:abstractNumId w:val="11"/>
  </w:num>
  <w:num w:numId="5">
    <w:abstractNumId w:val="16"/>
  </w:num>
  <w:num w:numId="6">
    <w:abstractNumId w:val="28"/>
  </w:num>
  <w:num w:numId="7">
    <w:abstractNumId w:val="4"/>
  </w:num>
  <w:num w:numId="8">
    <w:abstractNumId w:val="7"/>
  </w:num>
  <w:num w:numId="9">
    <w:abstractNumId w:val="19"/>
  </w:num>
  <w:num w:numId="10">
    <w:abstractNumId w:val="29"/>
  </w:num>
  <w:num w:numId="11">
    <w:abstractNumId w:val="15"/>
  </w:num>
  <w:num w:numId="12">
    <w:abstractNumId w:val="17"/>
  </w:num>
  <w:num w:numId="13">
    <w:abstractNumId w:val="5"/>
  </w:num>
  <w:num w:numId="14">
    <w:abstractNumId w:val="2"/>
  </w:num>
  <w:num w:numId="15">
    <w:abstractNumId w:val="8"/>
  </w:num>
  <w:num w:numId="16">
    <w:abstractNumId w:val="1"/>
  </w:num>
  <w:num w:numId="17">
    <w:abstractNumId w:val="21"/>
  </w:num>
  <w:num w:numId="18">
    <w:abstractNumId w:val="13"/>
  </w:num>
  <w:num w:numId="19">
    <w:abstractNumId w:val="6"/>
  </w:num>
  <w:num w:numId="20">
    <w:abstractNumId w:val="3"/>
  </w:num>
  <w:num w:numId="21">
    <w:abstractNumId w:val="18"/>
  </w:num>
  <w:num w:numId="22">
    <w:abstractNumId w:val="20"/>
  </w:num>
  <w:num w:numId="23">
    <w:abstractNumId w:val="24"/>
  </w:num>
  <w:num w:numId="24">
    <w:abstractNumId w:val="30"/>
  </w:num>
  <w:num w:numId="25">
    <w:abstractNumId w:val="27"/>
  </w:num>
  <w:num w:numId="26">
    <w:abstractNumId w:val="10"/>
  </w:num>
  <w:num w:numId="27">
    <w:abstractNumId w:val="0"/>
  </w:num>
  <w:num w:numId="28">
    <w:abstractNumId w:val="9"/>
  </w:num>
  <w:num w:numId="29">
    <w:abstractNumId w:val="12"/>
  </w:num>
  <w:num w:numId="30">
    <w:abstractNumId w:val="23"/>
  </w:num>
  <w:num w:numId="31">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13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6AB8"/>
    <w:rsid w:val="000F7381"/>
    <w:rsid w:val="000F7CF1"/>
    <w:rsid w:val="0010219D"/>
    <w:rsid w:val="00102F7A"/>
    <w:rsid w:val="00103239"/>
    <w:rsid w:val="0011004D"/>
    <w:rsid w:val="0011268D"/>
    <w:rsid w:val="0012352B"/>
    <w:rsid w:val="00124D1E"/>
    <w:rsid w:val="001263F6"/>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4BEA"/>
    <w:rsid w:val="00206928"/>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65AFA"/>
    <w:rsid w:val="0027111B"/>
    <w:rsid w:val="002742D6"/>
    <w:rsid w:val="002755CB"/>
    <w:rsid w:val="0028111B"/>
    <w:rsid w:val="002838FE"/>
    <w:rsid w:val="00291E72"/>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2ED9"/>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2926"/>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3FB0"/>
    <w:rsid w:val="007C4651"/>
    <w:rsid w:val="007D764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20C"/>
    <w:rsid w:val="008B0BC1"/>
    <w:rsid w:val="008B30A4"/>
    <w:rsid w:val="008B68DC"/>
    <w:rsid w:val="008C0464"/>
    <w:rsid w:val="008C085E"/>
    <w:rsid w:val="008C0D65"/>
    <w:rsid w:val="008C4ED1"/>
    <w:rsid w:val="008C7109"/>
    <w:rsid w:val="008D0DCB"/>
    <w:rsid w:val="008D6D44"/>
    <w:rsid w:val="008D7CFA"/>
    <w:rsid w:val="008E066D"/>
    <w:rsid w:val="008E1255"/>
    <w:rsid w:val="008E4F39"/>
    <w:rsid w:val="008F04F1"/>
    <w:rsid w:val="008F33F4"/>
    <w:rsid w:val="008F6F49"/>
    <w:rsid w:val="008F711E"/>
    <w:rsid w:val="008F7580"/>
    <w:rsid w:val="008F76F7"/>
    <w:rsid w:val="00910F52"/>
    <w:rsid w:val="00911E47"/>
    <w:rsid w:val="009127B0"/>
    <w:rsid w:val="00914458"/>
    <w:rsid w:val="00915096"/>
    <w:rsid w:val="00915943"/>
    <w:rsid w:val="00922639"/>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3FE4"/>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536"/>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1313"/>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625B33-6E3C-47EA-A96B-81F581FB68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3974</TotalTime>
  <Pages>6</Pages>
  <Words>2193</Words>
  <Characters>12063</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98</cp:revision>
  <dcterms:created xsi:type="dcterms:W3CDTF">2022-03-10T14:32:00Z</dcterms:created>
  <dcterms:modified xsi:type="dcterms:W3CDTF">2025-11-12T19:49:00Z</dcterms:modified>
</cp:coreProperties>
</file>